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C6" w:rsidRDefault="00ED5859" w:rsidP="00ED5859">
      <w:pPr>
        <w:jc w:val="center"/>
        <w:rPr>
          <w:b/>
          <w:sz w:val="44"/>
          <w:szCs w:val="44"/>
          <w:lang w:val="uk-UA"/>
        </w:rPr>
      </w:pPr>
      <w:r w:rsidRPr="00ED5859">
        <w:rPr>
          <w:b/>
          <w:sz w:val="44"/>
          <w:szCs w:val="44"/>
          <w:lang w:val="uk-UA"/>
        </w:rPr>
        <w:t>Розвиток соціальної компетентності молодших школярів</w:t>
      </w:r>
    </w:p>
    <w:p w:rsidR="00EF6CE9" w:rsidRDefault="00EF6CE9" w:rsidP="00ED5859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Список рекомендованої літератури </w:t>
      </w:r>
      <w:r w:rsidR="007D5429">
        <w:rPr>
          <w:b/>
          <w:i/>
          <w:sz w:val="32"/>
          <w:szCs w:val="32"/>
          <w:lang w:val="uk-UA"/>
        </w:rPr>
        <w:t>до обласного семінару вихователів ГПД</w:t>
      </w:r>
    </w:p>
    <w:p w:rsidR="00EF6CE9" w:rsidRPr="00EF6CE9" w:rsidRDefault="00EF6CE9" w:rsidP="00ED5859">
      <w:pPr>
        <w:jc w:val="center"/>
        <w:rPr>
          <w:b/>
          <w:i/>
          <w:sz w:val="32"/>
          <w:szCs w:val="32"/>
          <w:lang w:val="uk-UA"/>
        </w:rPr>
      </w:pPr>
    </w:p>
    <w:p w:rsidR="00EE6BC6" w:rsidRPr="00EF6CE9" w:rsidRDefault="00EF6CE9" w:rsidP="00E86528">
      <w:pPr>
        <w:rPr>
          <w:sz w:val="28"/>
          <w:szCs w:val="28"/>
          <w:lang w:val="uk-UA"/>
        </w:rPr>
      </w:pPr>
      <w:r w:rsidRPr="00EF6CE9">
        <w:rPr>
          <w:sz w:val="28"/>
          <w:szCs w:val="28"/>
          <w:lang w:val="uk-UA"/>
        </w:rPr>
        <w:t xml:space="preserve">1. </w:t>
      </w:r>
      <w:r w:rsidR="00EE6BC6" w:rsidRPr="00EF6CE9">
        <w:rPr>
          <w:sz w:val="28"/>
          <w:szCs w:val="28"/>
        </w:rPr>
        <w:t>Бабенко М., Бєлий В. Технології соціалізації учнів / М. Бабенко, В. Бєлий // Директор школи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>- 2011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 xml:space="preserve"> № 27-28 .-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 xml:space="preserve"> С. 26-32</w:t>
      </w:r>
      <w:r w:rsidR="00EE6BC6" w:rsidRPr="00EF6CE9">
        <w:rPr>
          <w:sz w:val="28"/>
          <w:szCs w:val="28"/>
        </w:rPr>
        <w:br/>
      </w:r>
      <w:r w:rsidR="00EE6BC6" w:rsidRPr="00EF6CE9">
        <w:rPr>
          <w:sz w:val="28"/>
          <w:szCs w:val="28"/>
        </w:rPr>
        <w:br/>
      </w:r>
      <w:r w:rsidRPr="00EF6CE9">
        <w:rPr>
          <w:sz w:val="28"/>
          <w:szCs w:val="28"/>
          <w:lang w:val="uk-UA"/>
        </w:rPr>
        <w:t xml:space="preserve">2. </w:t>
      </w:r>
      <w:r w:rsidR="00EE6BC6" w:rsidRPr="00EF6CE9">
        <w:rPr>
          <w:sz w:val="28"/>
          <w:szCs w:val="28"/>
        </w:rPr>
        <w:t xml:space="preserve">Карпій К. Книгосвіт учня як засіб соціалізації.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Дослідницький проект / К. Карпій // Шкільний світ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- 2012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EE6BC6" w:rsidRPr="00EF6CE9">
        <w:rPr>
          <w:sz w:val="28"/>
          <w:szCs w:val="28"/>
          <w:lang w:val="uk-UA"/>
        </w:rPr>
        <w:t>№ 5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С. 1-16</w:t>
      </w:r>
      <w:r w:rsidR="00EE6BC6" w:rsidRPr="00EF6CE9">
        <w:rPr>
          <w:sz w:val="28"/>
          <w:szCs w:val="28"/>
          <w:lang w:val="uk-UA"/>
        </w:rPr>
        <w:br/>
      </w:r>
      <w:r w:rsidR="00EE6BC6" w:rsidRPr="00EF6CE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3. </w:t>
      </w:r>
      <w:r w:rsidR="00EE6BC6" w:rsidRPr="00EF6CE9">
        <w:rPr>
          <w:sz w:val="28"/>
          <w:szCs w:val="28"/>
          <w:lang w:val="uk-UA"/>
        </w:rPr>
        <w:t>Янковой Є. Статева соціалізація молодших школярів / Є. Янковой // Соціальний педагог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- 2012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№ 3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С. 54-56</w:t>
      </w:r>
      <w:r w:rsidR="00EE6BC6" w:rsidRPr="00EF6CE9">
        <w:rPr>
          <w:sz w:val="28"/>
          <w:szCs w:val="28"/>
          <w:lang w:val="uk-UA"/>
        </w:rPr>
        <w:br/>
      </w:r>
      <w:r w:rsidR="00EE6BC6" w:rsidRPr="00EF6CE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4. </w:t>
      </w:r>
      <w:r w:rsidR="00EE6BC6" w:rsidRPr="007D5429">
        <w:rPr>
          <w:sz w:val="28"/>
          <w:szCs w:val="28"/>
          <w:lang w:val="uk-UA"/>
        </w:rPr>
        <w:t>Беженар Г. Шкільна соціалізація / Г. Беженар // Школа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- 2012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№ 4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С. 50-55</w:t>
      </w:r>
      <w:r w:rsidR="00EE6BC6" w:rsidRPr="007D5429">
        <w:rPr>
          <w:sz w:val="28"/>
          <w:szCs w:val="28"/>
          <w:lang w:val="uk-UA"/>
        </w:rPr>
        <w:br/>
      </w:r>
      <w:r w:rsidR="00EE6BC6" w:rsidRPr="007D542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5. </w:t>
      </w:r>
      <w:r w:rsidR="00EE6BC6" w:rsidRPr="007D5429">
        <w:rPr>
          <w:sz w:val="28"/>
          <w:szCs w:val="28"/>
          <w:lang w:val="uk-UA"/>
        </w:rPr>
        <w:t>Мешкова С.С. Утілення ідей педагогіки соціалізації у виховний процес групи продовженого дня / С.С. Мешкова // Вихователю ГПД. Усе для роботи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2012 .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- № 6 .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7D5429">
        <w:rPr>
          <w:sz w:val="28"/>
          <w:szCs w:val="28"/>
          <w:lang w:val="uk-UA"/>
        </w:rPr>
        <w:t>С. 3-19</w:t>
      </w:r>
      <w:r w:rsidR="00EE6BC6" w:rsidRPr="007D5429">
        <w:rPr>
          <w:sz w:val="28"/>
          <w:szCs w:val="28"/>
          <w:lang w:val="uk-UA"/>
        </w:rPr>
        <w:br/>
      </w:r>
      <w:r w:rsidR="00EE6BC6" w:rsidRPr="007D542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6. </w:t>
      </w:r>
      <w:r w:rsidR="00EE6BC6" w:rsidRPr="00EF6CE9">
        <w:rPr>
          <w:sz w:val="28"/>
          <w:szCs w:val="28"/>
          <w:lang w:val="uk-UA"/>
        </w:rPr>
        <w:t>Гладка М., Мішурова А. Ситуація успіху як умова соціалізації дитини : засідання педагогічної ради / Гладка, А. Мішурова // Управління освітою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 2013 .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 № 19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- </w:t>
      </w:r>
      <w:r w:rsidR="00EE6BC6" w:rsidRPr="00EF6CE9">
        <w:rPr>
          <w:sz w:val="28"/>
          <w:szCs w:val="28"/>
          <w:lang w:val="uk-UA"/>
        </w:rPr>
        <w:t xml:space="preserve"> Вкладка: с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6-10</w:t>
      </w:r>
      <w:r w:rsidR="00EE6BC6" w:rsidRPr="00EF6CE9">
        <w:rPr>
          <w:sz w:val="28"/>
          <w:szCs w:val="28"/>
          <w:lang w:val="uk-UA"/>
        </w:rPr>
        <w:br/>
      </w:r>
      <w:r w:rsidR="00EE6BC6" w:rsidRPr="00EF6CE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7. </w:t>
      </w:r>
      <w:r w:rsidR="00EE6BC6" w:rsidRPr="00EF6CE9">
        <w:rPr>
          <w:sz w:val="28"/>
          <w:szCs w:val="28"/>
        </w:rPr>
        <w:t>Казиміренко Т. Роль сім'ї в соціалізації учнів / Т. Казиміренко // Заступник директора школи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>2014 .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>№ 2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="00EE6BC6" w:rsidRPr="00EF6CE9">
        <w:rPr>
          <w:sz w:val="28"/>
          <w:szCs w:val="28"/>
        </w:rPr>
        <w:t>С. 53-59</w:t>
      </w:r>
      <w:r w:rsidR="00EE6BC6" w:rsidRPr="00EF6CE9">
        <w:rPr>
          <w:sz w:val="28"/>
          <w:szCs w:val="28"/>
        </w:rPr>
        <w:br/>
      </w:r>
      <w:r w:rsidR="00EE6BC6" w:rsidRPr="00EF6CE9">
        <w:rPr>
          <w:sz w:val="28"/>
          <w:szCs w:val="28"/>
        </w:rPr>
        <w:br/>
      </w:r>
      <w:r w:rsidRPr="00EF6CE9">
        <w:rPr>
          <w:sz w:val="28"/>
          <w:szCs w:val="28"/>
          <w:lang w:val="uk-UA"/>
        </w:rPr>
        <w:t xml:space="preserve">8. </w:t>
      </w:r>
      <w:r w:rsidR="00EE6BC6" w:rsidRPr="00EF6CE9">
        <w:rPr>
          <w:sz w:val="28"/>
          <w:szCs w:val="28"/>
          <w:lang w:val="uk-UA"/>
        </w:rPr>
        <w:t>Сидоренко В. Проектна діяльність як засіб соціалізації учнів / В. Сидоренко // Позашкілля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 2014 .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№ 6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 С. 38-41</w:t>
      </w:r>
      <w:r w:rsidR="00EE6BC6" w:rsidRPr="00EF6CE9">
        <w:rPr>
          <w:sz w:val="28"/>
          <w:szCs w:val="28"/>
          <w:lang w:val="uk-UA"/>
        </w:rPr>
        <w:br/>
      </w:r>
      <w:r w:rsidR="00EE6BC6" w:rsidRPr="00EF6CE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lastRenderedPageBreak/>
        <w:t xml:space="preserve">9. </w:t>
      </w:r>
      <w:r w:rsidR="00EE6BC6" w:rsidRPr="00EF6CE9">
        <w:rPr>
          <w:sz w:val="28"/>
          <w:szCs w:val="28"/>
          <w:lang w:val="uk-UA"/>
        </w:rPr>
        <w:t>Кайоткіна Т. Соціалізація дитини / Т. Кайоткіна // Психолог дошкілля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2014 .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- № 8 .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EE6BC6" w:rsidRPr="00EF6CE9">
        <w:rPr>
          <w:sz w:val="28"/>
          <w:szCs w:val="28"/>
          <w:lang w:val="uk-UA"/>
        </w:rPr>
        <w:t>С. 8-25</w:t>
      </w:r>
    </w:p>
    <w:p w:rsidR="00ED5859" w:rsidRDefault="00EE6BC6" w:rsidP="00E86528">
      <w:pPr>
        <w:rPr>
          <w:sz w:val="28"/>
          <w:szCs w:val="28"/>
          <w:lang w:val="uk-UA"/>
        </w:rPr>
      </w:pPr>
      <w:r w:rsidRPr="00EF6CE9">
        <w:rPr>
          <w:sz w:val="28"/>
          <w:szCs w:val="28"/>
          <w:lang w:val="uk-UA"/>
        </w:rPr>
        <w:br/>
      </w:r>
      <w:r w:rsidR="00EF6CE9" w:rsidRPr="00EF6CE9">
        <w:rPr>
          <w:sz w:val="28"/>
          <w:szCs w:val="28"/>
          <w:lang w:val="uk-UA"/>
        </w:rPr>
        <w:t xml:space="preserve">10. </w:t>
      </w:r>
      <w:r w:rsidRPr="00EF6CE9">
        <w:rPr>
          <w:sz w:val="28"/>
          <w:szCs w:val="28"/>
          <w:lang w:val="uk-UA"/>
        </w:rPr>
        <w:t>Байдюк А.П. Форму</w:t>
      </w:r>
      <w:r w:rsidR="002A6050" w:rsidRPr="00EF6CE9">
        <w:rPr>
          <w:sz w:val="28"/>
          <w:szCs w:val="28"/>
          <w:lang w:val="uk-UA"/>
        </w:rPr>
        <w:t>в</w:t>
      </w:r>
      <w:r w:rsidRPr="00EF6CE9">
        <w:rPr>
          <w:sz w:val="28"/>
          <w:szCs w:val="28"/>
          <w:lang w:val="uk-UA"/>
        </w:rPr>
        <w:t>ання соціальної компетентності через проектну діяльність / А.П. Байдюк // Основи здоров'я .</w:t>
      </w:r>
      <w:r w:rsidR="00EF6CE9">
        <w:rPr>
          <w:sz w:val="28"/>
          <w:szCs w:val="28"/>
          <w:lang w:val="uk-UA"/>
        </w:rPr>
        <w:t xml:space="preserve"> </w:t>
      </w:r>
      <w:r w:rsidRPr="00EF6CE9">
        <w:rPr>
          <w:sz w:val="28"/>
          <w:szCs w:val="28"/>
          <w:lang w:val="uk-UA"/>
        </w:rPr>
        <w:t>- 2013 .</w:t>
      </w:r>
      <w:r w:rsidR="00EF6CE9">
        <w:rPr>
          <w:sz w:val="28"/>
          <w:szCs w:val="28"/>
          <w:lang w:val="uk-UA"/>
        </w:rPr>
        <w:t xml:space="preserve"> </w:t>
      </w:r>
      <w:r w:rsidRPr="00EF6CE9">
        <w:rPr>
          <w:sz w:val="28"/>
          <w:szCs w:val="28"/>
          <w:lang w:val="uk-UA"/>
        </w:rPr>
        <w:t xml:space="preserve">- </w:t>
      </w:r>
      <w:r w:rsidRPr="007D5429">
        <w:rPr>
          <w:sz w:val="28"/>
          <w:szCs w:val="28"/>
          <w:lang w:val="uk-UA"/>
        </w:rPr>
        <w:t>№ 6 .</w:t>
      </w:r>
      <w:r w:rsidR="00EF6CE9">
        <w:rPr>
          <w:sz w:val="28"/>
          <w:szCs w:val="28"/>
          <w:lang w:val="uk-UA"/>
        </w:rPr>
        <w:t xml:space="preserve"> </w:t>
      </w:r>
      <w:r w:rsidRPr="007D5429">
        <w:rPr>
          <w:sz w:val="28"/>
          <w:szCs w:val="28"/>
          <w:lang w:val="uk-UA"/>
        </w:rPr>
        <w:t>-</w:t>
      </w:r>
      <w:r w:rsidR="00EF6CE9">
        <w:rPr>
          <w:sz w:val="28"/>
          <w:szCs w:val="28"/>
          <w:lang w:val="uk-UA"/>
        </w:rPr>
        <w:t xml:space="preserve"> </w:t>
      </w:r>
      <w:r w:rsidRPr="007D5429">
        <w:rPr>
          <w:sz w:val="28"/>
          <w:szCs w:val="28"/>
          <w:lang w:val="uk-UA"/>
        </w:rPr>
        <w:t xml:space="preserve"> С. 18-21</w:t>
      </w:r>
      <w:r w:rsidRPr="007D5429">
        <w:rPr>
          <w:sz w:val="28"/>
          <w:szCs w:val="28"/>
          <w:lang w:val="uk-UA"/>
        </w:rPr>
        <w:br/>
      </w:r>
      <w:r w:rsidRPr="007D5429">
        <w:rPr>
          <w:sz w:val="28"/>
          <w:szCs w:val="28"/>
          <w:lang w:val="uk-UA"/>
        </w:rPr>
        <w:br/>
      </w:r>
      <w:r w:rsidRPr="007D5429">
        <w:rPr>
          <w:sz w:val="28"/>
          <w:szCs w:val="28"/>
          <w:lang w:val="uk-UA"/>
        </w:rPr>
        <w:br/>
      </w:r>
      <w:r w:rsidR="00EF6CE9" w:rsidRPr="00EF6CE9">
        <w:rPr>
          <w:sz w:val="28"/>
          <w:szCs w:val="28"/>
          <w:lang w:val="uk-UA"/>
        </w:rPr>
        <w:t xml:space="preserve">11. </w:t>
      </w:r>
      <w:r w:rsidR="002A6050" w:rsidRPr="00EF6CE9">
        <w:rPr>
          <w:sz w:val="28"/>
          <w:szCs w:val="28"/>
          <w:lang w:val="uk-UA"/>
        </w:rPr>
        <w:t>Акеліна Н.А. Читання як фактор соціального успіху / Н.А. Акеліна // Шкільний бібліотекар .</w:t>
      </w:r>
      <w:r w:rsidR="00EF6CE9"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 xml:space="preserve">- 2014 .- </w:t>
      </w:r>
      <w:r w:rsidR="00EF6CE9"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№ 5 .</w:t>
      </w:r>
      <w:r w:rsidR="00EF6CE9"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- С. 2-</w:t>
      </w:r>
      <w:r w:rsidR="00EF6CE9">
        <w:rPr>
          <w:sz w:val="28"/>
          <w:szCs w:val="28"/>
          <w:lang w:val="uk-UA"/>
        </w:rPr>
        <w:t>4</w:t>
      </w:r>
    </w:p>
    <w:p w:rsidR="00EF6CE9" w:rsidRPr="00EF6CE9" w:rsidRDefault="00EF6CE9" w:rsidP="00E86528">
      <w:pPr>
        <w:rPr>
          <w:sz w:val="28"/>
          <w:szCs w:val="28"/>
          <w:lang w:val="uk-UA"/>
        </w:rPr>
      </w:pPr>
    </w:p>
    <w:p w:rsidR="007D5429" w:rsidRDefault="00EF6CE9" w:rsidP="007D5429">
      <w:pPr>
        <w:rPr>
          <w:sz w:val="28"/>
          <w:szCs w:val="28"/>
          <w:lang w:val="uk-UA"/>
        </w:rPr>
      </w:pPr>
      <w:r w:rsidRPr="00EF6CE9">
        <w:rPr>
          <w:sz w:val="28"/>
          <w:szCs w:val="28"/>
          <w:lang w:val="uk-UA"/>
        </w:rPr>
        <w:t>12.</w:t>
      </w:r>
      <w:r w:rsidR="002A6050" w:rsidRPr="00EF6CE9">
        <w:rPr>
          <w:sz w:val="28"/>
          <w:szCs w:val="28"/>
        </w:rPr>
        <w:t>Спода Л. Формування комунікативної компетентності / Л. Спода // Психолог .- 2011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 xml:space="preserve"> № 39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С. 11-17</w:t>
      </w:r>
      <w:r w:rsidR="002A6050" w:rsidRPr="00EF6CE9">
        <w:rPr>
          <w:sz w:val="28"/>
          <w:szCs w:val="28"/>
        </w:rPr>
        <w:br/>
      </w:r>
      <w:r w:rsidR="002A6050" w:rsidRPr="00EF6CE9">
        <w:rPr>
          <w:sz w:val="28"/>
          <w:szCs w:val="28"/>
        </w:rPr>
        <w:br/>
      </w:r>
      <w:r w:rsidRPr="00EF6CE9">
        <w:rPr>
          <w:sz w:val="28"/>
          <w:szCs w:val="28"/>
          <w:lang w:val="uk-UA"/>
        </w:rPr>
        <w:t xml:space="preserve">13. </w:t>
      </w:r>
      <w:r w:rsidR="002A6050" w:rsidRPr="00EF6CE9">
        <w:rPr>
          <w:sz w:val="28"/>
          <w:szCs w:val="28"/>
          <w:lang w:val="uk-UA"/>
        </w:rPr>
        <w:t>Бадер В. Педагогічна спадщина В.О. Сухомлинського у формуванні соціокультурної і комунікативної компетентностей молодших школярів / В. Бадер // Рідна школа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>2012 .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>№ 7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  <w:lang w:val="uk-UA"/>
        </w:rPr>
        <w:t xml:space="preserve"> С. 29-34</w:t>
      </w:r>
      <w:r w:rsidR="002A6050" w:rsidRPr="00EF6CE9">
        <w:rPr>
          <w:sz w:val="28"/>
          <w:szCs w:val="28"/>
          <w:lang w:val="uk-UA"/>
        </w:rPr>
        <w:br/>
      </w:r>
      <w:r w:rsidR="002A6050" w:rsidRPr="00EF6CE9">
        <w:rPr>
          <w:sz w:val="28"/>
          <w:szCs w:val="28"/>
          <w:lang w:val="uk-UA"/>
        </w:rPr>
        <w:br/>
      </w:r>
      <w:r w:rsidRPr="00EF6CE9">
        <w:rPr>
          <w:sz w:val="28"/>
          <w:szCs w:val="28"/>
          <w:lang w:val="uk-UA"/>
        </w:rPr>
        <w:t xml:space="preserve">14. </w:t>
      </w:r>
      <w:r w:rsidR="002A6050" w:rsidRPr="00EF6CE9">
        <w:rPr>
          <w:sz w:val="28"/>
          <w:szCs w:val="28"/>
        </w:rPr>
        <w:t>Калініна С. Комунікативна культура учня / С. Калініна // Початкова освіта .- 2013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№ 37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С. 13-16</w:t>
      </w:r>
      <w:r w:rsidR="002A6050" w:rsidRPr="00EF6CE9">
        <w:rPr>
          <w:sz w:val="28"/>
          <w:szCs w:val="28"/>
        </w:rPr>
        <w:br/>
      </w:r>
      <w:r w:rsidR="002A6050" w:rsidRPr="00EF6CE9">
        <w:rPr>
          <w:sz w:val="28"/>
          <w:szCs w:val="28"/>
        </w:rPr>
        <w:br/>
      </w:r>
      <w:r w:rsidRPr="00EF6CE9">
        <w:rPr>
          <w:sz w:val="28"/>
          <w:szCs w:val="28"/>
          <w:lang w:val="uk-UA"/>
        </w:rPr>
        <w:t xml:space="preserve">15. </w:t>
      </w:r>
      <w:r w:rsidR="002A6050" w:rsidRPr="00EF6CE9">
        <w:rPr>
          <w:sz w:val="28"/>
          <w:szCs w:val="28"/>
        </w:rPr>
        <w:t xml:space="preserve">Валява Л. Комунікативна компетнтність учнів / Л. Валява // Відкритий урок .- </w:t>
      </w:r>
      <w:r w:rsidR="007D5429">
        <w:rPr>
          <w:sz w:val="28"/>
          <w:szCs w:val="28"/>
          <w:lang w:val="uk-UA"/>
        </w:rPr>
        <w:t>2</w:t>
      </w:r>
      <w:r w:rsidR="002A6050" w:rsidRPr="00EF6CE9">
        <w:rPr>
          <w:sz w:val="28"/>
          <w:szCs w:val="28"/>
        </w:rPr>
        <w:t>014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№ 6 .</w:t>
      </w:r>
      <w:r>
        <w:rPr>
          <w:sz w:val="28"/>
          <w:szCs w:val="28"/>
          <w:lang w:val="uk-UA"/>
        </w:rPr>
        <w:t xml:space="preserve"> </w:t>
      </w:r>
      <w:r w:rsidR="002A6050" w:rsidRPr="00EF6CE9">
        <w:rPr>
          <w:sz w:val="28"/>
          <w:szCs w:val="28"/>
        </w:rPr>
        <w:t>- С. 50-55</w:t>
      </w:r>
    </w:p>
    <w:p w:rsidR="007D5429" w:rsidRDefault="007D5429" w:rsidP="007D5429">
      <w:pPr>
        <w:rPr>
          <w:sz w:val="28"/>
          <w:szCs w:val="28"/>
          <w:lang w:val="uk-UA"/>
        </w:rPr>
      </w:pPr>
    </w:p>
    <w:p w:rsidR="007D5429" w:rsidRPr="007D5429" w:rsidRDefault="007D5429" w:rsidP="007D5429">
      <w:pPr>
        <w:jc w:val="center"/>
        <w:rPr>
          <w:b/>
          <w:sz w:val="36"/>
          <w:szCs w:val="36"/>
          <w:lang w:val="uk-UA"/>
        </w:rPr>
      </w:pPr>
      <w:r w:rsidRPr="007D5429">
        <w:rPr>
          <w:b/>
          <w:sz w:val="36"/>
          <w:szCs w:val="36"/>
          <w:lang w:val="uk-UA"/>
        </w:rPr>
        <w:t>ІППО</w:t>
      </w:r>
    </w:p>
    <w:p w:rsidR="007D5429" w:rsidRPr="007D5429" w:rsidRDefault="007D5429" w:rsidP="007D5429">
      <w:pPr>
        <w:jc w:val="center"/>
        <w:rPr>
          <w:b/>
          <w:sz w:val="28"/>
          <w:szCs w:val="28"/>
          <w:lang w:val="uk-UA"/>
        </w:rPr>
      </w:pPr>
      <w:r w:rsidRPr="007D5429">
        <w:rPr>
          <w:b/>
          <w:sz w:val="28"/>
          <w:szCs w:val="28"/>
          <w:lang w:val="uk-UA"/>
        </w:rPr>
        <w:t>Бібліотека</w:t>
      </w:r>
    </w:p>
    <w:p w:rsidR="007D5429" w:rsidRPr="007D5429" w:rsidRDefault="007D5429" w:rsidP="007D54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жовтня  </w:t>
      </w:r>
      <w:r w:rsidRPr="007D5429">
        <w:rPr>
          <w:b/>
          <w:sz w:val="28"/>
          <w:szCs w:val="28"/>
          <w:lang w:val="uk-UA"/>
        </w:rPr>
        <w:t>2014 р.</w:t>
      </w:r>
      <w:r w:rsidR="002A6050" w:rsidRPr="007D5429">
        <w:rPr>
          <w:b/>
          <w:sz w:val="28"/>
          <w:szCs w:val="28"/>
        </w:rPr>
        <w:br/>
      </w:r>
    </w:p>
    <w:p w:rsidR="007D5429" w:rsidRPr="007D5429" w:rsidRDefault="007D5429" w:rsidP="007D5429">
      <w:pPr>
        <w:rPr>
          <w:sz w:val="28"/>
          <w:szCs w:val="28"/>
          <w:lang w:val="uk-UA"/>
        </w:rPr>
      </w:pPr>
    </w:p>
    <w:sectPr w:rsidR="007D5429" w:rsidRPr="007D5429" w:rsidSect="00ED585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B31" w:rsidRDefault="00765B31" w:rsidP="00675050">
      <w:pPr>
        <w:spacing w:after="0" w:line="240" w:lineRule="auto"/>
      </w:pPr>
      <w:r>
        <w:separator/>
      </w:r>
    </w:p>
  </w:endnote>
  <w:endnote w:type="continuationSeparator" w:id="1">
    <w:p w:rsidR="00765B31" w:rsidRDefault="00765B31" w:rsidP="006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5329"/>
      <w:docPartObj>
        <w:docPartGallery w:val="Page Numbers (Bottom of Page)"/>
        <w:docPartUnique/>
      </w:docPartObj>
    </w:sdtPr>
    <w:sdtContent>
      <w:p w:rsidR="000A64B7" w:rsidRDefault="00FC405B">
        <w:pPr>
          <w:pStyle w:val="a5"/>
          <w:jc w:val="right"/>
        </w:pPr>
        <w:fldSimple w:instr=" PAGE   \* MERGEFORMAT ">
          <w:r w:rsidR="007D5429">
            <w:rPr>
              <w:noProof/>
            </w:rPr>
            <w:t>1</w:t>
          </w:r>
        </w:fldSimple>
      </w:p>
    </w:sdtContent>
  </w:sdt>
  <w:p w:rsidR="00205701" w:rsidRDefault="00765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B31" w:rsidRDefault="00765B31" w:rsidP="00675050">
      <w:pPr>
        <w:spacing w:after="0" w:line="240" w:lineRule="auto"/>
      </w:pPr>
      <w:r>
        <w:separator/>
      </w:r>
    </w:p>
  </w:footnote>
  <w:footnote w:type="continuationSeparator" w:id="1">
    <w:p w:rsidR="00765B31" w:rsidRDefault="00765B31" w:rsidP="00675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C12"/>
    <w:rsid w:val="00035C5D"/>
    <w:rsid w:val="00077F73"/>
    <w:rsid w:val="000A64B7"/>
    <w:rsid w:val="000D7B50"/>
    <w:rsid w:val="000E0B87"/>
    <w:rsid w:val="000F0B09"/>
    <w:rsid w:val="00131A5E"/>
    <w:rsid w:val="001C5F69"/>
    <w:rsid w:val="002016AF"/>
    <w:rsid w:val="002A6050"/>
    <w:rsid w:val="002B4672"/>
    <w:rsid w:val="002B5783"/>
    <w:rsid w:val="002F390E"/>
    <w:rsid w:val="0036517E"/>
    <w:rsid w:val="00377B3B"/>
    <w:rsid w:val="003D6A33"/>
    <w:rsid w:val="00404AEF"/>
    <w:rsid w:val="00434A86"/>
    <w:rsid w:val="00675050"/>
    <w:rsid w:val="00685EAB"/>
    <w:rsid w:val="006E37BC"/>
    <w:rsid w:val="00705317"/>
    <w:rsid w:val="0072428F"/>
    <w:rsid w:val="00765B31"/>
    <w:rsid w:val="007D5429"/>
    <w:rsid w:val="00824D66"/>
    <w:rsid w:val="009903A5"/>
    <w:rsid w:val="00B7273D"/>
    <w:rsid w:val="00BA525A"/>
    <w:rsid w:val="00BB41A7"/>
    <w:rsid w:val="00BF09AE"/>
    <w:rsid w:val="00C229CB"/>
    <w:rsid w:val="00C46E03"/>
    <w:rsid w:val="00C96195"/>
    <w:rsid w:val="00D1600B"/>
    <w:rsid w:val="00D72C33"/>
    <w:rsid w:val="00D93512"/>
    <w:rsid w:val="00DB33B7"/>
    <w:rsid w:val="00DC30B6"/>
    <w:rsid w:val="00E86528"/>
    <w:rsid w:val="00ED5859"/>
    <w:rsid w:val="00EE5C6D"/>
    <w:rsid w:val="00EE6BC6"/>
    <w:rsid w:val="00EF6CE9"/>
    <w:rsid w:val="00F34C12"/>
    <w:rsid w:val="00FC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5EAB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AB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A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0F7-6E45-44BE-92F5-9166E7AC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2014-10-09T08:01:00Z</cp:lastPrinted>
  <dcterms:created xsi:type="dcterms:W3CDTF">2014-09-23T09:13:00Z</dcterms:created>
  <dcterms:modified xsi:type="dcterms:W3CDTF">2014-10-09T08:10:00Z</dcterms:modified>
</cp:coreProperties>
</file>