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FEA" w:rsidRPr="00B26189" w:rsidRDefault="00EF0763" w:rsidP="00F40599">
      <w:pPr>
        <w:tabs>
          <w:tab w:val="left" w:pos="779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ХРОМАТОГРАФІЯ НА ПАПЕРІ</w:t>
      </w:r>
    </w:p>
    <w:p w:rsidR="00F40599" w:rsidRDefault="00F40599" w:rsidP="00F40599">
      <w:pPr>
        <w:tabs>
          <w:tab w:val="left" w:pos="7797"/>
        </w:tabs>
        <w:spacing w:after="0"/>
        <w:jc w:val="center"/>
        <w:rPr>
          <w:rFonts w:ascii="Times New Roman" w:hAnsi="Times New Roman" w:cs="Times New Roman"/>
          <w:b/>
        </w:rPr>
      </w:pPr>
      <w:r w:rsidRPr="00B26189">
        <w:rPr>
          <w:rFonts w:ascii="Times New Roman" w:hAnsi="Times New Roman" w:cs="Times New Roman"/>
          <w:b/>
        </w:rPr>
        <w:t>(</w:t>
      </w:r>
      <w:r w:rsidRPr="00B26189">
        <w:rPr>
          <w:rFonts w:ascii="Times New Roman" w:hAnsi="Times New Roman" w:cs="Times New Roman"/>
        </w:rPr>
        <w:t>бланк для відповіді</w:t>
      </w:r>
      <w:r w:rsidRPr="00B26189">
        <w:rPr>
          <w:rFonts w:ascii="Times New Roman" w:hAnsi="Times New Roman" w:cs="Times New Roman"/>
          <w:b/>
        </w:rPr>
        <w:t>)</w:t>
      </w:r>
    </w:p>
    <w:p w:rsidR="00C12F05" w:rsidRPr="00BA7EBA" w:rsidRDefault="00C12F05" w:rsidP="002449EF">
      <w:pPr>
        <w:tabs>
          <w:tab w:val="left" w:pos="7797"/>
        </w:tabs>
        <w:spacing w:after="0"/>
        <w:ind w:left="3828"/>
        <w:rPr>
          <w:rFonts w:ascii="Times New Roman" w:eastAsia="Times New Roman" w:hAnsi="Times New Roman" w:cs="Times New Roman"/>
          <w:b/>
          <w:bCs/>
          <w:szCs w:val="24"/>
        </w:rPr>
      </w:pPr>
      <w:r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Таблиця 1. </w:t>
      </w:r>
    </w:p>
    <w:p w:rsidR="00C12F05" w:rsidRPr="00C34FEA" w:rsidRDefault="00C12F05" w:rsidP="00C12F05">
      <w:pPr>
        <w:tabs>
          <w:tab w:val="left" w:pos="0"/>
        </w:tabs>
        <w:spacing w:after="0"/>
        <w:ind w:right="-53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34FEA">
        <w:rPr>
          <w:rFonts w:ascii="Times New Roman" w:hAnsi="Times New Roman" w:cs="Times New Roman"/>
          <w:sz w:val="20"/>
          <w:szCs w:val="20"/>
        </w:rPr>
        <w:t xml:space="preserve">Оцінюється вся таблиця в </w:t>
      </w:r>
      <w:r w:rsidR="00950728">
        <w:rPr>
          <w:rFonts w:ascii="Times New Roman" w:hAnsi="Times New Roman" w:cs="Times New Roman"/>
          <w:sz w:val="20"/>
          <w:szCs w:val="20"/>
        </w:rPr>
        <w:t>4</w:t>
      </w:r>
      <w:r w:rsidRPr="00C34FEA">
        <w:rPr>
          <w:rFonts w:ascii="Times New Roman" w:hAnsi="Times New Roman" w:cs="Times New Roman"/>
          <w:sz w:val="20"/>
          <w:szCs w:val="20"/>
        </w:rPr>
        <w:t xml:space="preserve"> </w:t>
      </w:r>
      <w:r w:rsidR="002449EF">
        <w:rPr>
          <w:rFonts w:ascii="Times New Roman" w:hAnsi="Times New Roman" w:cs="Times New Roman"/>
          <w:sz w:val="20"/>
          <w:szCs w:val="20"/>
        </w:rPr>
        <w:t>бал</w:t>
      </w:r>
      <w:r w:rsidR="00950728">
        <w:rPr>
          <w:rFonts w:ascii="Times New Roman" w:hAnsi="Times New Roman" w:cs="Times New Roman"/>
          <w:sz w:val="20"/>
          <w:szCs w:val="20"/>
        </w:rPr>
        <w:t>и</w:t>
      </w:r>
    </w:p>
    <w:tbl>
      <w:tblPr>
        <w:tblStyle w:val="a4"/>
        <w:tblpPr w:leftFromText="180" w:rightFromText="180" w:vertAnchor="text" w:horzAnchor="margin" w:tblpY="19"/>
        <w:tblW w:w="0" w:type="auto"/>
        <w:tblLook w:val="04A0"/>
      </w:tblPr>
      <w:tblGrid>
        <w:gridCol w:w="3397"/>
        <w:gridCol w:w="993"/>
        <w:gridCol w:w="708"/>
      </w:tblGrid>
      <w:tr w:rsidR="00CA2F13" w:rsidTr="00CA2F13">
        <w:trPr>
          <w:cantSplit/>
          <w:trHeight w:val="453"/>
        </w:trPr>
        <w:tc>
          <w:tcPr>
            <w:tcW w:w="3397" w:type="dxa"/>
            <w:vMerge w:val="restart"/>
            <w:vAlign w:val="center"/>
          </w:tcPr>
          <w:p w:rsidR="00CA2F13" w:rsidRPr="00ED2DCD" w:rsidRDefault="00CA2F13" w:rsidP="00CA2F13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1.1. </w:t>
            </w:r>
            <w:r>
              <w:t xml:space="preserve"> </w:t>
            </w:r>
            <w:r w:rsidRPr="002449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основі аналізу </w:t>
            </w:r>
            <w:proofErr w:type="spellStart"/>
            <w:r w:rsidRPr="002449EF">
              <w:rPr>
                <w:rFonts w:ascii="Times New Roman" w:hAnsi="Times New Roman" w:cs="Times New Roman"/>
                <w:b/>
                <w:sz w:val="20"/>
                <w:szCs w:val="20"/>
              </w:rPr>
              <w:t>хроматограми</w:t>
            </w:r>
            <w:proofErr w:type="spellEnd"/>
            <w:r w:rsidRPr="002449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встановіть чому дорівнює коефіцієнт затримання для амінокислоти номер 11.</w:t>
            </w:r>
          </w:p>
          <w:p w:rsidR="00CA2F13" w:rsidRPr="00F40599" w:rsidRDefault="00CA2F13" w:rsidP="00CA2F13">
            <w:pPr>
              <w:pStyle w:val="a3"/>
              <w:tabs>
                <w:tab w:val="left" w:pos="0"/>
              </w:tabs>
              <w:ind w:left="420"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CA2F13" w:rsidRPr="00F40599" w:rsidRDefault="00CA2F13" w:rsidP="00CA2F13">
            <w:pPr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8" w:type="dxa"/>
            <w:shd w:val="clear" w:color="auto" w:fill="808080" w:themeFill="background1" w:themeFillShade="80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CA2F13" w:rsidTr="00CA2F13">
        <w:trPr>
          <w:cantSplit/>
          <w:trHeight w:val="453"/>
        </w:trPr>
        <w:tc>
          <w:tcPr>
            <w:tcW w:w="3397" w:type="dxa"/>
            <w:vMerge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CA2F13" w:rsidTr="00CA2F13">
        <w:trPr>
          <w:cantSplit/>
          <w:trHeight w:val="454"/>
        </w:trPr>
        <w:tc>
          <w:tcPr>
            <w:tcW w:w="3397" w:type="dxa"/>
            <w:vMerge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708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</w:tbl>
    <w:p w:rsidR="00EF0763" w:rsidRDefault="00EF076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D578E5" w:rsidRDefault="00D578E5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D578E5" w:rsidRDefault="00D578E5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D578E5" w:rsidRDefault="00D578E5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D578E5" w:rsidRDefault="00D578E5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D578E5" w:rsidRDefault="00D578E5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D578E5" w:rsidRPr="00BA7EBA" w:rsidRDefault="00D578E5" w:rsidP="00D578E5">
      <w:pPr>
        <w:tabs>
          <w:tab w:val="left" w:pos="7797"/>
        </w:tabs>
        <w:spacing w:after="0"/>
        <w:ind w:left="3828"/>
        <w:rPr>
          <w:rFonts w:ascii="Times New Roman" w:eastAsia="Times New Roman" w:hAnsi="Times New Roman" w:cs="Times New Roman"/>
          <w:b/>
          <w:bCs/>
          <w:szCs w:val="24"/>
        </w:rPr>
      </w:pPr>
      <w:r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Таблиця </w:t>
      </w:r>
      <w:r>
        <w:rPr>
          <w:rFonts w:ascii="Times New Roman" w:eastAsia="Times New Roman" w:hAnsi="Times New Roman" w:cs="Times New Roman"/>
          <w:b/>
          <w:bCs/>
          <w:szCs w:val="24"/>
        </w:rPr>
        <w:t>2</w:t>
      </w:r>
      <w:r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. </w:t>
      </w:r>
    </w:p>
    <w:p w:rsidR="00D578E5" w:rsidRPr="00C34FEA" w:rsidRDefault="00D578E5" w:rsidP="00D578E5">
      <w:pPr>
        <w:tabs>
          <w:tab w:val="left" w:pos="0"/>
        </w:tabs>
        <w:spacing w:after="0"/>
        <w:ind w:right="-53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34FEA">
        <w:rPr>
          <w:rFonts w:ascii="Times New Roman" w:hAnsi="Times New Roman" w:cs="Times New Roman"/>
          <w:sz w:val="20"/>
          <w:szCs w:val="20"/>
        </w:rPr>
        <w:t xml:space="preserve">Оцінюється вся таблиця в </w:t>
      </w:r>
      <w:r w:rsidR="008D2C51">
        <w:rPr>
          <w:rFonts w:ascii="Times New Roman" w:hAnsi="Times New Roman" w:cs="Times New Roman"/>
          <w:sz w:val="20"/>
          <w:szCs w:val="20"/>
        </w:rPr>
        <w:t>12</w:t>
      </w:r>
      <w:r w:rsidRPr="00C34FE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балів</w:t>
      </w:r>
      <w:r w:rsidR="00957701">
        <w:rPr>
          <w:rFonts w:ascii="Times New Roman" w:hAnsi="Times New Roman" w:cs="Times New Roman"/>
          <w:sz w:val="20"/>
          <w:szCs w:val="20"/>
        </w:rPr>
        <w:t xml:space="preserve"> (кожне питання ціною </w:t>
      </w:r>
      <w:r w:rsidR="008D2C51">
        <w:rPr>
          <w:rFonts w:ascii="Times New Roman" w:hAnsi="Times New Roman" w:cs="Times New Roman"/>
          <w:sz w:val="20"/>
          <w:szCs w:val="20"/>
        </w:rPr>
        <w:t>4</w:t>
      </w:r>
      <w:r w:rsidR="00957701">
        <w:rPr>
          <w:rFonts w:ascii="Times New Roman" w:hAnsi="Times New Roman" w:cs="Times New Roman"/>
          <w:sz w:val="20"/>
          <w:szCs w:val="20"/>
        </w:rPr>
        <w:t xml:space="preserve"> бали)</w:t>
      </w:r>
    </w:p>
    <w:tbl>
      <w:tblPr>
        <w:tblStyle w:val="a4"/>
        <w:tblpPr w:leftFromText="180" w:rightFromText="180" w:vertAnchor="text" w:horzAnchor="margin" w:tblpY="80"/>
        <w:tblW w:w="0" w:type="auto"/>
        <w:tblLook w:val="04A0"/>
      </w:tblPr>
      <w:tblGrid>
        <w:gridCol w:w="3826"/>
        <w:gridCol w:w="1118"/>
        <w:gridCol w:w="797"/>
      </w:tblGrid>
      <w:tr w:rsidR="00CA2F13" w:rsidTr="00CA2F13">
        <w:trPr>
          <w:cantSplit/>
          <w:trHeight w:val="568"/>
        </w:trPr>
        <w:tc>
          <w:tcPr>
            <w:tcW w:w="3826" w:type="dxa"/>
            <w:vMerge w:val="restart"/>
            <w:vAlign w:val="center"/>
          </w:tcPr>
          <w:p w:rsidR="00CA2F13" w:rsidRPr="00ED2DCD" w:rsidRDefault="00CA2F13" w:rsidP="00CA2F13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>
              <w:t xml:space="preserve"> </w:t>
            </w:r>
            <w:r w:rsidRPr="009577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Амінокислоти, коефіцієнт </w:t>
            </w:r>
            <w:proofErr w:type="spellStart"/>
            <w:r w:rsidRPr="00957701">
              <w:rPr>
                <w:rFonts w:ascii="Times New Roman" w:hAnsi="Times New Roman" w:cs="Times New Roman"/>
                <w:b/>
                <w:sz w:val="20"/>
                <w:szCs w:val="20"/>
              </w:rPr>
              <w:t>Rf</w:t>
            </w:r>
            <w:proofErr w:type="spellEnd"/>
            <w:r w:rsidRPr="009577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яких дорівнює від 0,35 до 0,96 означені цифрами від 12 до 18.</w:t>
            </w:r>
          </w:p>
          <w:p w:rsidR="00CA2F13" w:rsidRPr="00F40599" w:rsidRDefault="00CA2F13" w:rsidP="00CA2F13">
            <w:pPr>
              <w:pStyle w:val="a3"/>
              <w:tabs>
                <w:tab w:val="left" w:pos="0"/>
              </w:tabs>
              <w:ind w:left="420"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18" w:type="dxa"/>
            <w:vAlign w:val="center"/>
          </w:tcPr>
          <w:p w:rsidR="00CA2F13" w:rsidRPr="00F40599" w:rsidRDefault="00CA2F13" w:rsidP="00CA2F13">
            <w:pPr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</w:t>
            </w:r>
          </w:p>
        </w:tc>
        <w:tc>
          <w:tcPr>
            <w:tcW w:w="797" w:type="dxa"/>
            <w:shd w:val="clear" w:color="auto" w:fill="808080" w:themeFill="background1" w:themeFillShade="80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CA2F13" w:rsidTr="00CA2F13">
        <w:trPr>
          <w:cantSplit/>
          <w:trHeight w:val="569"/>
        </w:trPr>
        <w:tc>
          <w:tcPr>
            <w:tcW w:w="3826" w:type="dxa"/>
            <w:vMerge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ні</w:t>
            </w:r>
          </w:p>
        </w:tc>
        <w:tc>
          <w:tcPr>
            <w:tcW w:w="797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CA2F13" w:rsidTr="00CA2F13">
        <w:trPr>
          <w:cantSplit/>
          <w:trHeight w:val="569"/>
        </w:trPr>
        <w:tc>
          <w:tcPr>
            <w:tcW w:w="3826" w:type="dxa"/>
            <w:vMerge w:val="restart"/>
            <w:vAlign w:val="center"/>
          </w:tcPr>
          <w:p w:rsidR="00CA2F13" w:rsidRDefault="00CA2F13" w:rsidP="00CA2F13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2.2. </w:t>
            </w:r>
            <w:r w:rsidRPr="009577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Амінокислота, коефіцієнт </w:t>
            </w:r>
            <w:proofErr w:type="spellStart"/>
            <w:r w:rsidRPr="00957701">
              <w:rPr>
                <w:rFonts w:ascii="Times New Roman" w:hAnsi="Times New Roman" w:cs="Times New Roman"/>
                <w:b/>
                <w:sz w:val="20"/>
                <w:szCs w:val="20"/>
              </w:rPr>
              <w:t>Rf</w:t>
            </w:r>
            <w:proofErr w:type="spellEnd"/>
            <w:r w:rsidRPr="009577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якої дорівнює 0,18 належить до заряджених амінокислот.</w:t>
            </w:r>
          </w:p>
          <w:p w:rsidR="00CA2F13" w:rsidRPr="00F40599" w:rsidRDefault="00CA2F13" w:rsidP="00CA2F13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18" w:type="dxa"/>
            <w:vAlign w:val="center"/>
          </w:tcPr>
          <w:p w:rsidR="00CA2F13" w:rsidRPr="00F40599" w:rsidRDefault="00CA2F13" w:rsidP="00CA2F13">
            <w:pPr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</w:t>
            </w:r>
          </w:p>
        </w:tc>
        <w:tc>
          <w:tcPr>
            <w:tcW w:w="797" w:type="dxa"/>
            <w:shd w:val="clear" w:color="auto" w:fill="808080" w:themeFill="background1" w:themeFillShade="80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CA2F13" w:rsidTr="00CA2F13">
        <w:trPr>
          <w:cantSplit/>
          <w:trHeight w:val="568"/>
        </w:trPr>
        <w:tc>
          <w:tcPr>
            <w:tcW w:w="3826" w:type="dxa"/>
            <w:vMerge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ні</w:t>
            </w:r>
          </w:p>
        </w:tc>
        <w:tc>
          <w:tcPr>
            <w:tcW w:w="797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CA2F13" w:rsidTr="00CA2F13">
        <w:trPr>
          <w:cantSplit/>
          <w:trHeight w:val="569"/>
        </w:trPr>
        <w:tc>
          <w:tcPr>
            <w:tcW w:w="3826" w:type="dxa"/>
            <w:vMerge w:val="restart"/>
            <w:vAlign w:val="center"/>
          </w:tcPr>
          <w:p w:rsidR="00CA2F13" w:rsidRDefault="00CA2F13" w:rsidP="00CA2F13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2.3. </w:t>
            </w:r>
            <w:r w:rsidRPr="009577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Амінокислота, </w:t>
            </w:r>
            <w:proofErr w:type="spellStart"/>
            <w:r w:rsidRPr="00957701">
              <w:rPr>
                <w:rFonts w:ascii="Times New Roman" w:hAnsi="Times New Roman" w:cs="Times New Roman"/>
                <w:b/>
                <w:sz w:val="20"/>
                <w:szCs w:val="20"/>
              </w:rPr>
              <w:t>Rf</w:t>
            </w:r>
            <w:proofErr w:type="spellEnd"/>
            <w:r w:rsidRPr="009577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якої становить приблизно 0,08, позначена цифрою 16.</w:t>
            </w:r>
          </w:p>
          <w:p w:rsidR="00CA2F13" w:rsidRPr="00F40599" w:rsidRDefault="00CA2F13" w:rsidP="00CA2F13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18" w:type="dxa"/>
            <w:vAlign w:val="center"/>
          </w:tcPr>
          <w:p w:rsidR="00CA2F13" w:rsidRPr="00F40599" w:rsidRDefault="00CA2F13" w:rsidP="00CA2F13">
            <w:pPr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</w:t>
            </w:r>
          </w:p>
        </w:tc>
        <w:tc>
          <w:tcPr>
            <w:tcW w:w="797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CA2F13" w:rsidTr="00CA2F13">
        <w:trPr>
          <w:cantSplit/>
          <w:trHeight w:val="569"/>
        </w:trPr>
        <w:tc>
          <w:tcPr>
            <w:tcW w:w="3826" w:type="dxa"/>
            <w:vMerge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ні</w:t>
            </w:r>
          </w:p>
        </w:tc>
        <w:tc>
          <w:tcPr>
            <w:tcW w:w="797" w:type="dxa"/>
            <w:shd w:val="clear" w:color="auto" w:fill="808080" w:themeFill="background1" w:themeFillShade="80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</w:tbl>
    <w:p w:rsidR="00D578E5" w:rsidRDefault="00D578E5" w:rsidP="00D578E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D578E5" w:rsidRDefault="00D578E5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957701" w:rsidRDefault="00957701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CA2F13" w:rsidRDefault="00CA2F1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CA2F13" w:rsidRDefault="00CA2F1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CA2F13" w:rsidRDefault="00CA2F1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CA2F13" w:rsidRDefault="00CA2F1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CA2F13" w:rsidRDefault="00CA2F1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CA2F13" w:rsidRDefault="00CA2F1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CA2F13" w:rsidRDefault="00CA2F1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CA2F13" w:rsidRDefault="00CA2F1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CA2F13" w:rsidRDefault="00CA2F1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CA2F13" w:rsidRDefault="00CA2F1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CA2F13" w:rsidRDefault="00CA2F13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957701" w:rsidRDefault="00950728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</w:rPr>
        <w:t>Таблиця 3</w:t>
      </w:r>
    </w:p>
    <w:p w:rsidR="00957701" w:rsidRDefault="00950728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  <w:r w:rsidRPr="00C34FEA">
        <w:rPr>
          <w:rFonts w:ascii="Times New Roman" w:hAnsi="Times New Roman" w:cs="Times New Roman"/>
          <w:sz w:val="20"/>
          <w:szCs w:val="20"/>
        </w:rPr>
        <w:t xml:space="preserve">Оцінюється вся таблиця в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34FE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бали</w:t>
      </w:r>
    </w:p>
    <w:tbl>
      <w:tblPr>
        <w:tblStyle w:val="a4"/>
        <w:tblpPr w:leftFromText="180" w:rightFromText="180" w:vertAnchor="text" w:horzAnchor="margin" w:tblpY="87"/>
        <w:tblW w:w="0" w:type="auto"/>
        <w:tblLook w:val="04A0"/>
      </w:tblPr>
      <w:tblGrid>
        <w:gridCol w:w="4531"/>
        <w:gridCol w:w="2410"/>
        <w:gridCol w:w="709"/>
      </w:tblGrid>
      <w:tr w:rsidR="00CA2F13" w:rsidTr="00CA2F13">
        <w:trPr>
          <w:cantSplit/>
          <w:trHeight w:val="516"/>
        </w:trPr>
        <w:tc>
          <w:tcPr>
            <w:tcW w:w="4531" w:type="dxa"/>
            <w:vMerge w:val="restart"/>
            <w:vAlign w:val="center"/>
          </w:tcPr>
          <w:p w:rsidR="00CA2F13" w:rsidRPr="00ED2DCD" w:rsidRDefault="00CA2F13" w:rsidP="00CA2F13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950728">
              <w:rPr>
                <w:rFonts w:ascii="Times New Roman" w:hAnsi="Times New Roman" w:cs="Times New Roman"/>
                <w:b/>
                <w:sz w:val="20"/>
                <w:szCs w:val="20"/>
              </w:rPr>
              <w:t>Оберіть із запропонованих процесів ті, які лежать в основі різних хроматографічних методів.</w:t>
            </w:r>
          </w:p>
          <w:p w:rsidR="00CA2F13" w:rsidRPr="00F40599" w:rsidRDefault="00CA2F13" w:rsidP="00CA2F13">
            <w:pPr>
              <w:pStyle w:val="a3"/>
              <w:tabs>
                <w:tab w:val="left" w:pos="0"/>
              </w:tabs>
              <w:ind w:left="420"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CA2F13" w:rsidRPr="00F40599" w:rsidRDefault="00CA2F13" w:rsidP="00CA2F13">
            <w:pPr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Адсорбція</w:t>
            </w:r>
          </w:p>
        </w:tc>
        <w:tc>
          <w:tcPr>
            <w:tcW w:w="709" w:type="dxa"/>
            <w:shd w:val="clear" w:color="auto" w:fill="808080" w:themeFill="background1" w:themeFillShade="80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CA2F13" w:rsidTr="00CA2F13">
        <w:trPr>
          <w:cantSplit/>
          <w:trHeight w:val="516"/>
        </w:trPr>
        <w:tc>
          <w:tcPr>
            <w:tcW w:w="4531" w:type="dxa"/>
            <w:vMerge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Іонний обмін</w:t>
            </w:r>
          </w:p>
        </w:tc>
        <w:tc>
          <w:tcPr>
            <w:tcW w:w="709" w:type="dxa"/>
            <w:shd w:val="clear" w:color="auto" w:fill="808080" w:themeFill="background1" w:themeFillShade="80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CA2F13" w:rsidTr="00CA2F13">
        <w:trPr>
          <w:cantSplit/>
          <w:trHeight w:val="517"/>
        </w:trPr>
        <w:tc>
          <w:tcPr>
            <w:tcW w:w="4531" w:type="dxa"/>
            <w:vMerge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Утворення осадів</w:t>
            </w:r>
          </w:p>
        </w:tc>
        <w:tc>
          <w:tcPr>
            <w:tcW w:w="709" w:type="dxa"/>
            <w:shd w:val="clear" w:color="auto" w:fill="808080" w:themeFill="background1" w:themeFillShade="80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CA2F13" w:rsidTr="00CA2F13">
        <w:trPr>
          <w:cantSplit/>
          <w:trHeight w:val="517"/>
        </w:trPr>
        <w:tc>
          <w:tcPr>
            <w:tcW w:w="4531" w:type="dxa"/>
            <w:vMerge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F13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Рух в електричному полі</w:t>
            </w:r>
          </w:p>
        </w:tc>
        <w:tc>
          <w:tcPr>
            <w:tcW w:w="709" w:type="dxa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CA2F13" w:rsidTr="00CA2F13">
        <w:trPr>
          <w:cantSplit/>
          <w:trHeight w:val="517"/>
        </w:trPr>
        <w:tc>
          <w:tcPr>
            <w:tcW w:w="4531" w:type="dxa"/>
            <w:vMerge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F13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Окисно-відновний процес</w:t>
            </w:r>
          </w:p>
        </w:tc>
        <w:tc>
          <w:tcPr>
            <w:tcW w:w="709" w:type="dxa"/>
            <w:shd w:val="clear" w:color="auto" w:fill="808080" w:themeFill="background1" w:themeFillShade="80"/>
            <w:vAlign w:val="center"/>
          </w:tcPr>
          <w:p w:rsidR="00CA2F13" w:rsidRPr="00F40599" w:rsidRDefault="00CA2F13" w:rsidP="00CA2F13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</w:p>
        </w:tc>
      </w:tr>
    </w:tbl>
    <w:p w:rsidR="00957701" w:rsidRDefault="00957701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957701" w:rsidRDefault="00957701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957701" w:rsidRDefault="00957701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957701" w:rsidRDefault="00957701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</w:p>
    <w:p w:rsidR="00957701" w:rsidRDefault="00957701" w:rsidP="00C12F05">
      <w:pPr>
        <w:tabs>
          <w:tab w:val="left" w:pos="7797"/>
        </w:tabs>
        <w:spacing w:after="0"/>
        <w:jc w:val="both"/>
        <w:rPr>
          <w:rFonts w:ascii="Times New Roman" w:eastAsia="Times New Roman" w:hAnsi="Times New Roman" w:cs="Times New Roman"/>
          <w:b/>
          <w:bCs/>
          <w:szCs w:val="24"/>
        </w:rPr>
      </w:pPr>
      <w:bookmarkStart w:id="0" w:name="_GoBack"/>
      <w:bookmarkEnd w:id="0"/>
    </w:p>
    <w:sectPr w:rsidR="00957701" w:rsidSect="008E1CB7">
      <w:type w:val="continuous"/>
      <w:pgSz w:w="16838" w:h="11906" w:orient="landscape"/>
      <w:pgMar w:top="720" w:right="720" w:bottom="720" w:left="720" w:header="708" w:footer="708" w:gutter="0"/>
      <w:cols w:space="45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A1B52"/>
    <w:multiLevelType w:val="multilevel"/>
    <w:tmpl w:val="7A741A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22792A"/>
    <w:rsid w:val="000D57B3"/>
    <w:rsid w:val="000D64BD"/>
    <w:rsid w:val="00112545"/>
    <w:rsid w:val="001604FA"/>
    <w:rsid w:val="0022792A"/>
    <w:rsid w:val="002449EF"/>
    <w:rsid w:val="00273B7A"/>
    <w:rsid w:val="00273DA6"/>
    <w:rsid w:val="00297E80"/>
    <w:rsid w:val="0033453A"/>
    <w:rsid w:val="00414F0D"/>
    <w:rsid w:val="004B46F4"/>
    <w:rsid w:val="00574E0F"/>
    <w:rsid w:val="0068150F"/>
    <w:rsid w:val="006C6EE7"/>
    <w:rsid w:val="007059AD"/>
    <w:rsid w:val="007169CD"/>
    <w:rsid w:val="007625D6"/>
    <w:rsid w:val="007A61BB"/>
    <w:rsid w:val="007E1388"/>
    <w:rsid w:val="00863CD6"/>
    <w:rsid w:val="008B0F0E"/>
    <w:rsid w:val="008D2C51"/>
    <w:rsid w:val="008E1CB7"/>
    <w:rsid w:val="00907BF6"/>
    <w:rsid w:val="00925549"/>
    <w:rsid w:val="00950728"/>
    <w:rsid w:val="0095397E"/>
    <w:rsid w:val="00957701"/>
    <w:rsid w:val="00972DEF"/>
    <w:rsid w:val="009A40FB"/>
    <w:rsid w:val="009F3CD2"/>
    <w:rsid w:val="00A37947"/>
    <w:rsid w:val="00AD04A0"/>
    <w:rsid w:val="00B26189"/>
    <w:rsid w:val="00B40476"/>
    <w:rsid w:val="00B95E4C"/>
    <w:rsid w:val="00BA7EBA"/>
    <w:rsid w:val="00C12F05"/>
    <w:rsid w:val="00C31D90"/>
    <w:rsid w:val="00C34FEA"/>
    <w:rsid w:val="00C74EA3"/>
    <w:rsid w:val="00CA2F13"/>
    <w:rsid w:val="00CD7A26"/>
    <w:rsid w:val="00CE6D57"/>
    <w:rsid w:val="00CF674E"/>
    <w:rsid w:val="00D40DDC"/>
    <w:rsid w:val="00D578E5"/>
    <w:rsid w:val="00D721B6"/>
    <w:rsid w:val="00D96446"/>
    <w:rsid w:val="00DE6B56"/>
    <w:rsid w:val="00E84E09"/>
    <w:rsid w:val="00E94655"/>
    <w:rsid w:val="00EB22C5"/>
    <w:rsid w:val="00ED2DCD"/>
    <w:rsid w:val="00EF0763"/>
    <w:rsid w:val="00EF796C"/>
    <w:rsid w:val="00F32BA3"/>
    <w:rsid w:val="00F40599"/>
    <w:rsid w:val="00F60AA5"/>
    <w:rsid w:val="00F97A29"/>
    <w:rsid w:val="00FA0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60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4F0D"/>
    <w:pPr>
      <w:ind w:left="720"/>
      <w:contextualSpacing/>
    </w:pPr>
  </w:style>
  <w:style w:type="table" w:styleId="a4">
    <w:name w:val="Table Grid"/>
    <w:basedOn w:val="a1"/>
    <w:uiPriority w:val="39"/>
    <w:rsid w:val="00C34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inst</cp:lastModifiedBy>
  <cp:revision>4</cp:revision>
  <dcterms:created xsi:type="dcterms:W3CDTF">2022-01-22T00:44:00Z</dcterms:created>
  <dcterms:modified xsi:type="dcterms:W3CDTF">2022-01-26T12:10:00Z</dcterms:modified>
</cp:coreProperties>
</file>