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6C" w:rsidRDefault="0002566C" w:rsidP="00EF324F">
      <w:pPr>
        <w:jc w:val="center"/>
        <w:rPr>
          <w:b/>
          <w:bCs/>
          <w:sz w:val="28"/>
          <w:szCs w:val="28"/>
          <w:lang w:val="uk-UA"/>
        </w:rPr>
      </w:pPr>
      <w:bookmarkStart w:id="0" w:name="_Hlk121307821"/>
      <w:bookmarkStart w:id="1" w:name="_Hlk125392945"/>
      <w:bookmarkStart w:id="2" w:name="_Hlk124332937"/>
      <w:r w:rsidRPr="00360998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 xml:space="preserve"> І</w:t>
      </w:r>
      <w:r w:rsidRPr="00360998">
        <w:rPr>
          <w:b/>
          <w:bCs/>
          <w:sz w:val="28"/>
          <w:szCs w:val="28"/>
          <w:lang w:val="uk-UA"/>
        </w:rPr>
        <w:t xml:space="preserve">ІІ етапу Всеукраїнської </w:t>
      </w:r>
      <w:r>
        <w:rPr>
          <w:b/>
          <w:bCs/>
          <w:sz w:val="28"/>
          <w:szCs w:val="28"/>
          <w:lang w:val="uk-UA"/>
        </w:rPr>
        <w:t xml:space="preserve">учнівської </w:t>
      </w:r>
      <w:r w:rsidRPr="00360998">
        <w:rPr>
          <w:b/>
          <w:bCs/>
          <w:sz w:val="28"/>
          <w:szCs w:val="28"/>
          <w:lang w:val="uk-UA"/>
        </w:rPr>
        <w:t xml:space="preserve">олімпіади з економіки </w:t>
      </w:r>
    </w:p>
    <w:p w:rsidR="0002566C" w:rsidRPr="00360998" w:rsidRDefault="0002566C" w:rsidP="00EF324F">
      <w:pPr>
        <w:jc w:val="center"/>
        <w:rPr>
          <w:b/>
          <w:bCs/>
          <w:sz w:val="28"/>
          <w:szCs w:val="28"/>
        </w:rPr>
      </w:pPr>
      <w:r w:rsidRPr="00360998">
        <w:rPr>
          <w:b/>
          <w:bCs/>
          <w:sz w:val="28"/>
          <w:szCs w:val="28"/>
          <w:lang w:val="uk-UA"/>
        </w:rPr>
        <w:t>1</w:t>
      </w:r>
      <w:r w:rsidRPr="002037D5">
        <w:rPr>
          <w:b/>
          <w:bCs/>
          <w:sz w:val="28"/>
          <w:szCs w:val="28"/>
        </w:rPr>
        <w:t>0</w:t>
      </w:r>
      <w:r w:rsidRPr="00360998">
        <w:rPr>
          <w:b/>
          <w:bCs/>
          <w:sz w:val="28"/>
          <w:szCs w:val="28"/>
          <w:lang w:val="uk-UA"/>
        </w:rPr>
        <w:t xml:space="preserve"> клас.</w:t>
      </w:r>
      <w:r w:rsidRPr="00360998">
        <w:rPr>
          <w:b/>
          <w:bCs/>
          <w:sz w:val="28"/>
          <w:szCs w:val="28"/>
        </w:rPr>
        <w:t xml:space="preserve"> 20</w:t>
      </w:r>
      <w:r w:rsidRPr="00360998">
        <w:rPr>
          <w:b/>
          <w:bCs/>
          <w:sz w:val="28"/>
          <w:szCs w:val="28"/>
          <w:lang w:val="uk-UA"/>
        </w:rPr>
        <w:t>22</w:t>
      </w:r>
      <w:r w:rsidRPr="00355AFD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23 н.р.</w:t>
      </w:r>
    </w:p>
    <w:p w:rsidR="0002566C" w:rsidRDefault="0002566C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  <w:bookmarkStart w:id="3" w:name="_Hlk121300688"/>
      <w:bookmarkEnd w:id="0"/>
      <w:r>
        <w:rPr>
          <w:b/>
          <w:bCs/>
          <w:sz w:val="28"/>
          <w:szCs w:val="28"/>
          <w:lang w:val="uk-UA"/>
        </w:rPr>
        <w:t>Частина 1</w:t>
      </w:r>
    </w:p>
    <w:bookmarkEnd w:id="1"/>
    <w:p w:rsidR="0002566C" w:rsidRPr="00360998" w:rsidRDefault="0002566C" w:rsidP="00E55D10">
      <w:pPr>
        <w:ind w:firstLine="180"/>
        <w:jc w:val="center"/>
        <w:rPr>
          <w:b/>
          <w:bCs/>
          <w:sz w:val="28"/>
          <w:szCs w:val="28"/>
          <w:lang w:val="uk-UA"/>
        </w:rPr>
      </w:pPr>
      <w:r w:rsidRPr="00360998">
        <w:rPr>
          <w:b/>
          <w:bCs/>
          <w:sz w:val="28"/>
          <w:szCs w:val="28"/>
          <w:lang w:val="uk-UA"/>
        </w:rPr>
        <w:t>Тести.</w:t>
      </w:r>
    </w:p>
    <w:p w:rsidR="0002566C" w:rsidRDefault="0002566C" w:rsidP="00E55D10">
      <w:pPr>
        <w:ind w:firstLine="180"/>
        <w:jc w:val="center"/>
        <w:rPr>
          <w:b/>
          <w:bCs/>
          <w:sz w:val="28"/>
          <w:szCs w:val="28"/>
          <w:lang w:val="uk-UA"/>
        </w:rPr>
      </w:pPr>
      <w:bookmarkStart w:id="4" w:name="_Hlk121140054"/>
      <w:bookmarkEnd w:id="3"/>
    </w:p>
    <w:p w:rsidR="0002566C" w:rsidRDefault="0002566C" w:rsidP="00E55D10">
      <w:pPr>
        <w:ind w:firstLine="180"/>
        <w:jc w:val="center"/>
        <w:rPr>
          <w:b/>
          <w:bCs/>
          <w:sz w:val="28"/>
          <w:szCs w:val="28"/>
          <w:lang w:val="uk-UA"/>
        </w:rPr>
      </w:pPr>
      <w:bookmarkStart w:id="5" w:name="_Hlk125186588"/>
      <w:r>
        <w:rPr>
          <w:b/>
          <w:bCs/>
          <w:sz w:val="28"/>
          <w:szCs w:val="28"/>
          <w:lang w:val="uk-UA"/>
        </w:rPr>
        <w:t xml:space="preserve">І рівень. </w:t>
      </w:r>
      <w:r w:rsidRPr="00360998">
        <w:rPr>
          <w:b/>
          <w:bCs/>
          <w:sz w:val="28"/>
          <w:szCs w:val="28"/>
          <w:lang w:val="uk-UA"/>
        </w:rPr>
        <w:t>За кожну правильну відповідь нараховується 1 бал</w:t>
      </w:r>
    </w:p>
    <w:bookmarkEnd w:id="5"/>
    <w:p w:rsidR="0002566C" w:rsidRPr="002037D5" w:rsidRDefault="0002566C" w:rsidP="002037D5">
      <w:pPr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pStyle w:val="BodyText2"/>
        <w:tabs>
          <w:tab w:val="left" w:pos="1230"/>
        </w:tabs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8248A3">
        <w:rPr>
          <w:b/>
          <w:bCs/>
          <w:sz w:val="28"/>
          <w:szCs w:val="28"/>
          <w:lang w:val="uk-UA"/>
        </w:rPr>
        <w:t>. Слово „попит” слід замінити виразом „величина попиту” в твердженні: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фінансова криза викликала паніку серед нафтопереробних компаній, що підвищило попит та ціни на нафту;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очікування інфляції призвело до підвищення попиту на нафту;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зменшення кількості автобусів на маршрутах деякого міста привело до зменшення попиту на нафту;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в результаті підвищення цін на нафту країнами ОПЕК попит на неї зменшився.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2. Джерелом екстенсивного типу економічного зростання є: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зростання кількості працездатного населення;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зростання продуктивності праці за рахунок підвищення кваліфікації робітників;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збільшення кількості виготовленої продукції за рахунок впровадження наукових розробок;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зменшення трудомісткості за рахунок впровадження нових технологій.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3. Якщо економічний прибуток дорівнює нулю, то бухгалтерський прибуток: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може бути як від’ємним, так і нульовим;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може бути як від’ємним, так і додатнім;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від’ємний;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додатний.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4. Під рівновагою споживача розуміють ситуацію, коли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за умови повного використання бюджету виконується правило максимізації корисності;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виконується правило максимізації корисності;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ціна та кількість одного товару дорівнює ціні та кількості іншого;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споживач максимізує свою граничну корисність при повному використанні свого бюджету.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5. На ринку монополії фірма: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отримує максимальний прибуток за умови Р=МС;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виробляє оптимальний обсяг продукту за умови MR=MC;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виробляє диференційований продукт;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може вільно увійти і вийти з галузі.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6. Цінова дискримінація: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можлива в умовах олігополії;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можлива в умовах монополії;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неможлива в умовах досконалої конкуренції;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всі відповіді правильні.</w:t>
      </w: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 xml:space="preserve">7. Якщо </w:t>
      </w:r>
      <w:r w:rsidRPr="008248A3">
        <w:rPr>
          <w:b/>
          <w:bCs/>
          <w:sz w:val="28"/>
          <w:szCs w:val="28"/>
          <w:lang w:val="en-US"/>
        </w:rPr>
        <w:t>MC</w:t>
      </w:r>
      <w:r w:rsidRPr="008248A3">
        <w:rPr>
          <w:b/>
          <w:bCs/>
          <w:sz w:val="28"/>
          <w:szCs w:val="28"/>
        </w:rPr>
        <w:t>&gt;</w:t>
      </w:r>
      <w:r w:rsidRPr="008248A3">
        <w:rPr>
          <w:b/>
          <w:bCs/>
          <w:sz w:val="28"/>
          <w:szCs w:val="28"/>
          <w:lang w:val="en-US"/>
        </w:rPr>
        <w:t>AVC</w:t>
      </w:r>
      <w:r w:rsidRPr="008248A3">
        <w:rPr>
          <w:b/>
          <w:bCs/>
          <w:sz w:val="28"/>
          <w:szCs w:val="28"/>
          <w:lang w:val="uk-UA"/>
        </w:rPr>
        <w:t>, то середні змінні витрати: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нульові;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>б) зменшуються;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>в) зростають;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можуть як зростати, так і зменшуватися, але лишатися додатними.</w:t>
      </w:r>
    </w:p>
    <w:p w:rsidR="0002566C" w:rsidRPr="008248A3" w:rsidRDefault="0002566C" w:rsidP="00FE38AF">
      <w:pPr>
        <w:ind w:left="142"/>
        <w:jc w:val="both"/>
        <w:rPr>
          <w:sz w:val="28"/>
          <w:szCs w:val="28"/>
          <w:lang w:val="uk-UA"/>
        </w:rPr>
      </w:pPr>
    </w:p>
    <w:p w:rsidR="0002566C" w:rsidRPr="008248A3" w:rsidRDefault="0002566C" w:rsidP="00FE38AF">
      <w:pPr>
        <w:ind w:left="142"/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8. Принцип ринкової рівноваги означає, що: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люди намагаються обрати найкращі структури споживання з-поміж тих, які вони можуть собі дозволити;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економічна теорія займається розробкою моделей суспільних явищ, що є спрощеним відображенням дійсності;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ціни змінюються доти, доки величина попиту людей на певний товар або послугу не зрівняється  з величиною пропозиції;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не існує можливості покращити стан якоїсь групи людей без того, щоб не погіршити стан будь-якої іншої групи людей.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9. Те, яка частина податку буде перекладена на споживачів, залежить від відносної крутизни кривих попиту та пропозиції. Якщо крива пропозиції є горизонтальною, то: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весь податок перекладається на споживачів;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податок на споживачів взагалі не перекладається;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податок розподіляється порівну на споживачів і виробників;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відповідь дати неможливо, оскільки недостатньо даних.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10. Крива виробничих можливостей може набувати лінійного характеру за умов, коли: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існує повна взаємозамінність виробничих ресурсів;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існує неповна взаємозамінність виробничих ресурсів;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існує неповне використання наявних виробничих ресурсів;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існує обмежений обсяг виробничих ресурсів.</w:t>
      </w: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332.25pt;margin-top:451.65pt;width:177.8pt;height:125.45pt;z-index:-251658240;visibility:visible;mso-position-horizontal-relative:margin;mso-position-vertical-relative:margin">
            <v:imagedata r:id="rId5" o:title=""/>
            <w10:wrap anchorx="margin" anchory="margin"/>
          </v:shape>
        </w:pict>
      </w:r>
      <w:r w:rsidRPr="008248A3">
        <w:rPr>
          <w:b/>
          <w:bCs/>
          <w:sz w:val="28"/>
          <w:szCs w:val="28"/>
          <w:lang w:val="uk-UA"/>
        </w:rPr>
        <w:t>11. На рисунку зображено криву байдужості</w:t>
      </w: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споживача. Визначте, споживанню</w:t>
      </w: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якого продукту він віддає перевагу.</w:t>
      </w:r>
    </w:p>
    <w:p w:rsidR="0002566C" w:rsidRPr="008248A3" w:rsidRDefault="0002566C" w:rsidP="002037D5">
      <w:pPr>
        <w:widowControl w:val="0"/>
        <w:tabs>
          <w:tab w:val="left" w:pos="360"/>
          <w:tab w:val="left" w:pos="113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 xml:space="preserve">а) </w:t>
      </w:r>
      <w:r w:rsidRPr="008248A3">
        <w:rPr>
          <w:sz w:val="28"/>
          <w:szCs w:val="28"/>
          <w:lang w:val="uk-UA"/>
        </w:rPr>
        <w:tab/>
        <w:t>кава;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>б)кава та чай;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</w:p>
    <w:p w:rsidR="0002566C" w:rsidRPr="008248A3" w:rsidRDefault="0002566C" w:rsidP="002037D5">
      <w:pPr>
        <w:widowControl w:val="0"/>
        <w:tabs>
          <w:tab w:val="left" w:pos="360"/>
          <w:tab w:val="left" w:pos="113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в)чай;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>г)визначити неможливо.</w:t>
      </w:r>
    </w:p>
    <w:p w:rsidR="0002566C" w:rsidRPr="008248A3" w:rsidRDefault="0002566C" w:rsidP="002037D5">
      <w:pPr>
        <w:widowControl w:val="0"/>
        <w:tabs>
          <w:tab w:val="left" w:pos="360"/>
          <w:tab w:val="left" w:pos="113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12. Визначте, на якому з графіків часткової ринкової рівноваги правильно відображено зміни, що відбулися на ринку яблук у короткостроковому періоді за умови підвищення ціни груш.</w:t>
      </w: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A214D">
        <w:rPr>
          <w:noProof/>
          <w:sz w:val="28"/>
          <w:szCs w:val="28"/>
          <w:lang w:val="uk-UA" w:eastAsia="uk-UA"/>
        </w:rPr>
        <w:pict>
          <v:shape id="Рисунок 1" o:spid="_x0000_i1025" type="#_x0000_t75" style="width:434.25pt;height:122.25pt;visibility:visible">
            <v:imagedata r:id="rId6" o:title=""/>
          </v:shape>
        </w:pict>
      </w:r>
    </w:p>
    <w:p w:rsidR="0002566C" w:rsidRPr="008248A3" w:rsidRDefault="0002566C" w:rsidP="002037D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566C" w:rsidRPr="008248A3" w:rsidRDefault="0002566C" w:rsidP="00E433D4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13. Що не характеризує суті грошей?</w:t>
      </w:r>
    </w:p>
    <w:p w:rsidR="0002566C" w:rsidRPr="008248A3" w:rsidRDefault="0002566C" w:rsidP="00E433D4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 xml:space="preserve"> а) посередник в обміні товарів і послуг;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>б) міра цін товарів;</w:t>
      </w:r>
    </w:p>
    <w:p w:rsidR="0002566C" w:rsidRPr="008248A3" w:rsidRDefault="0002566C" w:rsidP="00573A6A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 xml:space="preserve"> в) форма нагромадження багатства;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>г) один із видів виробничих ресурсів.</w:t>
      </w:r>
    </w:p>
    <w:p w:rsidR="0002566C" w:rsidRPr="008248A3" w:rsidRDefault="0002566C" w:rsidP="00573A6A">
      <w:pPr>
        <w:jc w:val="both"/>
        <w:rPr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14. Зі зростанням погодинної зарплати альтернативна вартість відпочинку в потенційно робочий час: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зменшується, оскільки ми тепер маємо більше грошей і менше можемо задумуватись над вибором товарів;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зростає, оскільки кожну годину відпочинку ми втрачаємо більший можливий заробіток;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зростає, оскільки більша зарплата як раз ускладнює вибір товарів при покупках;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зменшується, оскільки бажання заробити більше примушує менше відпочивати.</w:t>
      </w:r>
    </w:p>
    <w:p w:rsidR="0002566C" w:rsidRPr="008248A3" w:rsidRDefault="0002566C" w:rsidP="002037D5">
      <w:pPr>
        <w:jc w:val="both"/>
        <w:rPr>
          <w:b/>
          <w:bCs/>
          <w:lang w:val="uk-UA"/>
        </w:rPr>
      </w:pPr>
    </w:p>
    <w:p w:rsidR="0002566C" w:rsidRPr="008248A3" w:rsidRDefault="0002566C" w:rsidP="00F90E96">
      <w:pPr>
        <w:jc w:val="both"/>
        <w:rPr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15. Оберіть нормативне мікроекономічне твердження:</w:t>
      </w:r>
    </w:p>
    <w:p w:rsidR="0002566C" w:rsidRPr="008248A3" w:rsidRDefault="0002566C" w:rsidP="00F90E96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а) потрібно зробити курс національної валюти плаваючим для допомоги національним виробникам;</w:t>
      </w:r>
    </w:p>
    <w:p w:rsidR="0002566C" w:rsidRPr="008248A3" w:rsidRDefault="0002566C" w:rsidP="00F90E96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б) зі збільшенням доходів попит на нормальні товари зростає;</w:t>
      </w:r>
    </w:p>
    <w:p w:rsidR="0002566C" w:rsidRPr="008248A3" w:rsidRDefault="0002566C" w:rsidP="00F90E96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в) індекс інфляції за листопад склав 101,5;</w:t>
      </w:r>
    </w:p>
    <w:p w:rsidR="0002566C" w:rsidRPr="008248A3" w:rsidRDefault="0002566C" w:rsidP="00F90E96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>г) щоб максимізувати прибуток, фірма повинна використовувати більше праці і менше капіталу.</w:t>
      </w:r>
    </w:p>
    <w:p w:rsidR="0002566C" w:rsidRPr="008248A3" w:rsidRDefault="0002566C" w:rsidP="00573A6A">
      <w:pPr>
        <w:ind w:firstLine="180"/>
        <w:jc w:val="center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ІІ рівень. За кожну правильну відповідь нараховується 2 бали</w:t>
      </w:r>
    </w:p>
    <w:p w:rsidR="0002566C" w:rsidRPr="008248A3" w:rsidRDefault="0002566C" w:rsidP="00573A6A">
      <w:pPr>
        <w:ind w:firstLine="180"/>
        <w:jc w:val="center"/>
        <w:rPr>
          <w:b/>
          <w:bCs/>
          <w:sz w:val="22"/>
          <w:szCs w:val="22"/>
          <w:lang w:val="uk-UA"/>
        </w:rPr>
      </w:pPr>
    </w:p>
    <w:p w:rsidR="0002566C" w:rsidRPr="008248A3" w:rsidRDefault="0002566C" w:rsidP="009A1889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16. Умовна економічна система виробляє дві групи продукції: А та Б. Середні витрати часу на виготовлення однієї одиниці продукції групи А становлять 100 годин, а продукції групи Б – 40 годин. Альтернативна вартість виробництва одиниці продукції групи А становить:</w:t>
      </w:r>
    </w:p>
    <w:p w:rsidR="0002566C" w:rsidRPr="008248A3" w:rsidRDefault="0002566C" w:rsidP="009A1889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 xml:space="preserve">а) 2,5; 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б) 0,4;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 в) 0,28;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 г) 0,72.</w:t>
      </w:r>
    </w:p>
    <w:p w:rsidR="0002566C" w:rsidRPr="008248A3" w:rsidRDefault="0002566C" w:rsidP="009A1889">
      <w:pPr>
        <w:jc w:val="both"/>
        <w:rPr>
          <w:lang w:val="uk-UA"/>
        </w:rPr>
      </w:pPr>
    </w:p>
    <w:p w:rsidR="0002566C" w:rsidRPr="008248A3" w:rsidRDefault="0002566C" w:rsidP="001B5B86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17. Підвищення цін на продукцію на 10% випуск продукції фірми, підрахований у поточних цінах, виріс на 20% при одночасному зростанні продуктивності праці на 5%. Кількість робітниківзросла на:</w:t>
      </w:r>
    </w:p>
    <w:p w:rsidR="0002566C" w:rsidRPr="008248A3" w:rsidRDefault="0002566C" w:rsidP="001B5B86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 xml:space="preserve">а) 1%;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б) 2%;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в) 4%;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 г) 5%.</w:t>
      </w:r>
    </w:p>
    <w:p w:rsidR="0002566C" w:rsidRPr="008248A3" w:rsidRDefault="0002566C" w:rsidP="002037D5">
      <w:pPr>
        <w:jc w:val="both"/>
        <w:rPr>
          <w:lang w:val="uk-UA"/>
        </w:rPr>
      </w:pPr>
    </w:p>
    <w:p w:rsidR="0002566C" w:rsidRPr="008248A3" w:rsidRDefault="0002566C" w:rsidP="002037D5">
      <w:pPr>
        <w:tabs>
          <w:tab w:val="num" w:pos="567"/>
        </w:tabs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18. Функція сукупних витрат фірми має вигляд ТС = 1000 – 120</w:t>
      </w:r>
      <w:r w:rsidRPr="008248A3">
        <w:rPr>
          <w:b/>
          <w:bCs/>
          <w:sz w:val="28"/>
          <w:szCs w:val="28"/>
        </w:rPr>
        <w:t>Q</w:t>
      </w:r>
      <w:r w:rsidRPr="008248A3">
        <w:rPr>
          <w:b/>
          <w:bCs/>
          <w:sz w:val="28"/>
          <w:szCs w:val="28"/>
          <w:lang w:val="uk-UA"/>
        </w:rPr>
        <w:t xml:space="preserve"> + 10</w:t>
      </w:r>
      <w:r w:rsidRPr="008248A3">
        <w:rPr>
          <w:b/>
          <w:bCs/>
          <w:sz w:val="28"/>
          <w:szCs w:val="28"/>
        </w:rPr>
        <w:t>Q</w:t>
      </w:r>
      <w:r w:rsidRPr="008248A3">
        <w:rPr>
          <w:b/>
          <w:bCs/>
          <w:sz w:val="28"/>
          <w:szCs w:val="28"/>
          <w:vertAlign w:val="superscript"/>
          <w:lang w:val="uk-UA"/>
        </w:rPr>
        <w:t>2</w:t>
      </w:r>
      <w:r w:rsidRPr="008248A3">
        <w:rPr>
          <w:b/>
          <w:bCs/>
          <w:sz w:val="28"/>
          <w:szCs w:val="28"/>
          <w:lang w:val="uk-UA"/>
        </w:rPr>
        <w:t>. За умов якого обсягу середні витрати набувають мінімального значення: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 xml:space="preserve">а) 10;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б) 8;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в) 6;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>г) 4.</w:t>
      </w:r>
    </w:p>
    <w:p w:rsidR="0002566C" w:rsidRPr="008248A3" w:rsidRDefault="0002566C" w:rsidP="002037D5">
      <w:pPr>
        <w:jc w:val="both"/>
        <w:rPr>
          <w:b/>
          <w:bCs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19. Попит на продукцію фірми описується рівнянням</w:t>
      </w:r>
      <w:r w:rsidRPr="008248A3">
        <w:rPr>
          <w:b/>
          <w:bCs/>
          <w:sz w:val="28"/>
          <w:szCs w:val="28"/>
          <w:lang w:val="en-US"/>
        </w:rPr>
        <w:t>Q</w:t>
      </w:r>
      <w:r w:rsidRPr="008248A3">
        <w:rPr>
          <w:b/>
          <w:bCs/>
          <w:sz w:val="28"/>
          <w:szCs w:val="28"/>
          <w:vertAlign w:val="subscript"/>
          <w:lang w:val="en-US"/>
        </w:rPr>
        <w:t>D</w:t>
      </w:r>
      <w:r w:rsidRPr="008248A3">
        <w:rPr>
          <w:b/>
          <w:bCs/>
          <w:sz w:val="28"/>
          <w:szCs w:val="28"/>
        </w:rPr>
        <w:t>=1</w:t>
      </w:r>
      <w:r w:rsidRPr="008248A3">
        <w:rPr>
          <w:b/>
          <w:bCs/>
          <w:sz w:val="28"/>
          <w:szCs w:val="28"/>
          <w:lang w:val="uk-UA"/>
        </w:rPr>
        <w:t>4</w:t>
      </w:r>
      <w:r w:rsidRPr="008248A3">
        <w:rPr>
          <w:b/>
          <w:bCs/>
          <w:sz w:val="28"/>
          <w:szCs w:val="28"/>
        </w:rPr>
        <w:t xml:space="preserve"> – </w:t>
      </w:r>
      <w:r w:rsidRPr="008248A3">
        <w:rPr>
          <w:b/>
          <w:bCs/>
          <w:sz w:val="28"/>
          <w:szCs w:val="28"/>
          <w:lang w:val="en-US"/>
        </w:rPr>
        <w:t>P</w:t>
      </w:r>
      <w:r w:rsidRPr="008248A3">
        <w:rPr>
          <w:b/>
          <w:bCs/>
          <w:sz w:val="28"/>
          <w:szCs w:val="28"/>
          <w:lang w:val="uk-UA"/>
        </w:rPr>
        <w:t>, а пропозиція - рівнянням</w:t>
      </w:r>
      <w:r w:rsidRPr="008248A3">
        <w:rPr>
          <w:b/>
          <w:bCs/>
          <w:sz w:val="28"/>
          <w:szCs w:val="28"/>
          <w:lang w:val="en-US"/>
        </w:rPr>
        <w:t>Q</w:t>
      </w:r>
      <w:r w:rsidRPr="008248A3">
        <w:rPr>
          <w:b/>
          <w:bCs/>
          <w:sz w:val="28"/>
          <w:szCs w:val="28"/>
          <w:vertAlign w:val="subscript"/>
          <w:lang w:val="en-US"/>
        </w:rPr>
        <w:t>S</w:t>
      </w:r>
      <w:r w:rsidRPr="008248A3">
        <w:rPr>
          <w:b/>
          <w:bCs/>
          <w:sz w:val="28"/>
          <w:szCs w:val="28"/>
        </w:rPr>
        <w:t>= 2</w:t>
      </w:r>
      <w:r w:rsidRPr="008248A3">
        <w:rPr>
          <w:b/>
          <w:bCs/>
          <w:sz w:val="28"/>
          <w:szCs w:val="28"/>
          <w:lang w:val="en-US"/>
        </w:rPr>
        <w:t>P</w:t>
      </w:r>
      <w:r w:rsidRPr="008248A3">
        <w:rPr>
          <w:b/>
          <w:bCs/>
          <w:sz w:val="28"/>
          <w:szCs w:val="28"/>
          <w:lang w:val="uk-UA"/>
        </w:rPr>
        <w:t xml:space="preserve">+8. Надлишок товару перевищує величину попиту у 1,5 рази, якщо встановиться ціна: </w:t>
      </w:r>
    </w:p>
    <w:p w:rsidR="0002566C" w:rsidRPr="008248A3" w:rsidRDefault="0002566C" w:rsidP="002037D5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 xml:space="preserve">а) 2;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 б) 3,7;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 в) 0,5;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 г) 6.</w:t>
      </w:r>
    </w:p>
    <w:p w:rsidR="0002566C" w:rsidRPr="008248A3" w:rsidRDefault="0002566C" w:rsidP="002037D5">
      <w:pPr>
        <w:jc w:val="both"/>
        <w:rPr>
          <w:sz w:val="22"/>
          <w:szCs w:val="22"/>
          <w:lang w:val="uk-UA"/>
        </w:rPr>
      </w:pPr>
    </w:p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20. Конкурентна фірма реалізує продукцію за ціною 35 грн., сплачуючи заробітну плату робітникам у розмірі 1</w:t>
      </w:r>
      <w:r w:rsidRPr="008248A3">
        <w:rPr>
          <w:b/>
          <w:bCs/>
          <w:sz w:val="28"/>
          <w:szCs w:val="28"/>
        </w:rPr>
        <w:t>2</w:t>
      </w:r>
      <w:r w:rsidRPr="008248A3">
        <w:rPr>
          <w:b/>
          <w:bCs/>
          <w:sz w:val="28"/>
          <w:szCs w:val="28"/>
          <w:lang w:val="uk-UA"/>
        </w:rPr>
        <w:t>0 грн. Залежність між обсягом виготовленої продукції і кількістю найманих робітників представлено в таблиці: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91"/>
        <w:gridCol w:w="1591"/>
        <w:gridCol w:w="1592"/>
        <w:gridCol w:w="1592"/>
        <w:gridCol w:w="1592"/>
      </w:tblGrid>
      <w:tr w:rsidR="0002566C" w:rsidRPr="008248A3">
        <w:tc>
          <w:tcPr>
            <w:tcW w:w="1123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91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91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592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592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592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18</w:t>
            </w:r>
          </w:p>
        </w:tc>
      </w:tr>
      <w:tr w:rsidR="0002566C" w:rsidRPr="008248A3">
        <w:tc>
          <w:tcPr>
            <w:tcW w:w="1123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591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214D"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591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214D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592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214D"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592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214D">
              <w:rPr>
                <w:b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592" w:type="dxa"/>
          </w:tcPr>
          <w:p w:rsidR="0002566C" w:rsidRPr="001A214D" w:rsidRDefault="0002566C" w:rsidP="001A214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214D">
              <w:rPr>
                <w:b/>
                <w:bCs/>
                <w:sz w:val="28"/>
                <w:szCs w:val="28"/>
                <w:lang w:val="uk-UA"/>
              </w:rPr>
              <w:t>32</w:t>
            </w:r>
          </w:p>
        </w:tc>
      </w:tr>
    </w:tbl>
    <w:p w:rsidR="0002566C" w:rsidRPr="008248A3" w:rsidRDefault="0002566C" w:rsidP="002037D5">
      <w:pPr>
        <w:jc w:val="both"/>
        <w:rPr>
          <w:b/>
          <w:bCs/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Це означає, що фірма буде наймати на роботу:</w:t>
      </w:r>
    </w:p>
    <w:p w:rsidR="0002566C" w:rsidRPr="008248A3" w:rsidRDefault="0002566C" w:rsidP="001B5B86">
      <w:pPr>
        <w:jc w:val="both"/>
        <w:rPr>
          <w:sz w:val="28"/>
          <w:szCs w:val="28"/>
          <w:lang w:val="uk-UA"/>
        </w:rPr>
      </w:pPr>
      <w:r w:rsidRPr="008248A3">
        <w:rPr>
          <w:sz w:val="28"/>
          <w:szCs w:val="28"/>
          <w:lang w:val="uk-UA"/>
        </w:rPr>
        <w:t xml:space="preserve">а) 17 робітників;  </w:t>
      </w:r>
      <w:r w:rsidRPr="008248A3">
        <w:rPr>
          <w:sz w:val="28"/>
          <w:szCs w:val="28"/>
          <w:lang w:val="uk-UA"/>
        </w:rPr>
        <w:tab/>
      </w:r>
      <w:r w:rsidRPr="008248A3">
        <w:rPr>
          <w:sz w:val="28"/>
          <w:szCs w:val="28"/>
          <w:lang w:val="uk-UA"/>
        </w:rPr>
        <w:tab/>
        <w:t xml:space="preserve"> б) 16 робітників;  </w:t>
      </w:r>
      <w:r w:rsidRPr="008248A3">
        <w:rPr>
          <w:sz w:val="28"/>
          <w:szCs w:val="28"/>
          <w:lang w:val="uk-UA"/>
        </w:rPr>
        <w:tab/>
        <w:t xml:space="preserve">в) 15 робітників;  </w:t>
      </w:r>
      <w:r w:rsidRPr="008248A3">
        <w:rPr>
          <w:sz w:val="28"/>
          <w:szCs w:val="28"/>
          <w:lang w:val="uk-UA"/>
        </w:rPr>
        <w:tab/>
        <w:t>г) 14 робітників.</w:t>
      </w:r>
      <w:bookmarkEnd w:id="4"/>
    </w:p>
    <w:p w:rsidR="0002566C" w:rsidRPr="008248A3" w:rsidRDefault="0002566C" w:rsidP="001B5B86">
      <w:pPr>
        <w:jc w:val="right"/>
        <w:rPr>
          <w:sz w:val="28"/>
          <w:szCs w:val="28"/>
          <w:lang w:val="uk-UA"/>
        </w:rPr>
      </w:pPr>
      <w:r w:rsidRPr="008248A3">
        <w:rPr>
          <w:b/>
          <w:bCs/>
          <w:sz w:val="28"/>
          <w:szCs w:val="28"/>
          <w:lang w:val="uk-UA"/>
        </w:rPr>
        <w:t>Час виконання – 1 година</w:t>
      </w:r>
    </w:p>
    <w:p w:rsidR="0002566C" w:rsidRDefault="0002566C" w:rsidP="00D729D2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  <w:bookmarkStart w:id="6" w:name="_Hlk125393008"/>
      <w:r w:rsidRPr="00360998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 xml:space="preserve"> І</w:t>
      </w:r>
      <w:r w:rsidRPr="00360998">
        <w:rPr>
          <w:b/>
          <w:bCs/>
          <w:sz w:val="28"/>
          <w:szCs w:val="28"/>
          <w:lang w:val="uk-UA"/>
        </w:rPr>
        <w:t xml:space="preserve">ІІ етапу Всеукраїнської </w:t>
      </w:r>
      <w:r>
        <w:rPr>
          <w:b/>
          <w:bCs/>
          <w:sz w:val="28"/>
          <w:szCs w:val="28"/>
          <w:lang w:val="uk-UA"/>
        </w:rPr>
        <w:t xml:space="preserve">учнівської </w:t>
      </w:r>
      <w:r w:rsidRPr="00360998">
        <w:rPr>
          <w:b/>
          <w:bCs/>
          <w:sz w:val="28"/>
          <w:szCs w:val="28"/>
          <w:lang w:val="uk-UA"/>
        </w:rPr>
        <w:t xml:space="preserve">олімпіади з економіки </w:t>
      </w:r>
    </w:p>
    <w:p w:rsidR="0002566C" w:rsidRPr="00360998" w:rsidRDefault="0002566C" w:rsidP="003620FC">
      <w:pPr>
        <w:jc w:val="center"/>
        <w:rPr>
          <w:b/>
          <w:bCs/>
          <w:sz w:val="28"/>
          <w:szCs w:val="28"/>
        </w:rPr>
      </w:pPr>
      <w:r w:rsidRPr="00360998">
        <w:rPr>
          <w:b/>
          <w:bCs/>
          <w:sz w:val="28"/>
          <w:szCs w:val="28"/>
          <w:lang w:val="uk-UA"/>
        </w:rPr>
        <w:t>1</w:t>
      </w:r>
      <w:r w:rsidRPr="002037D5">
        <w:rPr>
          <w:b/>
          <w:bCs/>
          <w:sz w:val="28"/>
          <w:szCs w:val="28"/>
        </w:rPr>
        <w:t>0</w:t>
      </w:r>
      <w:r w:rsidRPr="00360998">
        <w:rPr>
          <w:b/>
          <w:bCs/>
          <w:sz w:val="28"/>
          <w:szCs w:val="28"/>
          <w:lang w:val="uk-UA"/>
        </w:rPr>
        <w:t xml:space="preserve"> клас.</w:t>
      </w:r>
      <w:r w:rsidRPr="00360998">
        <w:rPr>
          <w:b/>
          <w:bCs/>
          <w:sz w:val="28"/>
          <w:szCs w:val="28"/>
        </w:rPr>
        <w:t xml:space="preserve"> 20</w:t>
      </w:r>
      <w:r w:rsidRPr="00360998">
        <w:rPr>
          <w:b/>
          <w:bCs/>
          <w:sz w:val="28"/>
          <w:szCs w:val="28"/>
          <w:lang w:val="uk-UA"/>
        </w:rPr>
        <w:t>22</w:t>
      </w:r>
      <w:r w:rsidRPr="00355AFD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23 н.р.</w:t>
      </w:r>
    </w:p>
    <w:p w:rsidR="0002566C" w:rsidRDefault="0002566C" w:rsidP="003620FC">
      <w:pPr>
        <w:ind w:firstLine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Частина 2</w:t>
      </w:r>
    </w:p>
    <w:bookmarkEnd w:id="6"/>
    <w:p w:rsidR="0002566C" w:rsidRDefault="0002566C" w:rsidP="00D729D2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:rsidR="0002566C" w:rsidRDefault="0002566C" w:rsidP="002B7BD5">
      <w:pPr>
        <w:pStyle w:val="BodyText"/>
        <w:spacing w:after="0"/>
        <w:jc w:val="center"/>
        <w:rPr>
          <w:b/>
          <w:bCs/>
          <w:sz w:val="28"/>
          <w:szCs w:val="28"/>
        </w:rPr>
      </w:pPr>
      <w:r w:rsidRPr="00BB3B44">
        <w:rPr>
          <w:b/>
          <w:bCs/>
          <w:sz w:val="28"/>
          <w:szCs w:val="28"/>
        </w:rPr>
        <w:t>Творче завдання  (</w:t>
      </w:r>
      <w:r>
        <w:rPr>
          <w:b/>
          <w:bCs/>
          <w:sz w:val="28"/>
          <w:szCs w:val="28"/>
        </w:rPr>
        <w:t>10</w:t>
      </w:r>
      <w:r w:rsidRPr="00BB3B44">
        <w:rPr>
          <w:b/>
          <w:bCs/>
          <w:sz w:val="28"/>
          <w:szCs w:val="28"/>
        </w:rPr>
        <w:t xml:space="preserve"> балів)</w:t>
      </w:r>
    </w:p>
    <w:p w:rsidR="0002566C" w:rsidRDefault="0002566C" w:rsidP="00A210A6">
      <w:pPr>
        <w:pStyle w:val="BodyText"/>
        <w:spacing w:after="0"/>
        <w:jc w:val="both"/>
        <w:rPr>
          <w:sz w:val="28"/>
          <w:szCs w:val="28"/>
        </w:rPr>
      </w:pPr>
      <w:r w:rsidRPr="00A210A6">
        <w:rPr>
          <w:sz w:val="28"/>
          <w:szCs w:val="28"/>
        </w:rPr>
        <w:t xml:space="preserve">Раціональний споживач </w:t>
      </w:r>
      <w:r>
        <w:rPr>
          <w:sz w:val="28"/>
          <w:szCs w:val="28"/>
        </w:rPr>
        <w:t>може робити вибір між чаєм і кавою. Зобразіть за допомогою кривих байдужості такі ситуації:</w:t>
      </w:r>
    </w:p>
    <w:p w:rsidR="0002566C" w:rsidRDefault="0002566C" w:rsidP="00A210A6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споживач віддає перевагу чаю;</w:t>
      </w:r>
    </w:p>
    <w:p w:rsidR="0002566C" w:rsidRDefault="0002566C" w:rsidP="00A210A6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споживач п</w:t>
      </w:r>
      <w:r w:rsidRPr="003620F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 тільки каву;</w:t>
      </w:r>
    </w:p>
    <w:p w:rsidR="0002566C" w:rsidRDefault="0002566C" w:rsidP="00A210A6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 споживачу байдуже, пити каву чи чай;</w:t>
      </w:r>
    </w:p>
    <w:p w:rsidR="0002566C" w:rsidRPr="003620FC" w:rsidRDefault="0002566C" w:rsidP="003620FC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4) після двох чашок кави споживач обов</w:t>
      </w:r>
      <w:r w:rsidRPr="002129D7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язково випиває одну чашку чаю.</w:t>
      </w:r>
    </w:p>
    <w:p w:rsidR="0002566C" w:rsidRPr="002815B5" w:rsidRDefault="0002566C" w:rsidP="002815B5">
      <w:pPr>
        <w:jc w:val="both"/>
        <w:rPr>
          <w:sz w:val="28"/>
          <w:szCs w:val="28"/>
          <w:lang w:val="uk-UA"/>
        </w:rPr>
      </w:pPr>
      <w:bookmarkStart w:id="7" w:name="_Hlk125188291"/>
      <w:r w:rsidRPr="002815B5">
        <w:rPr>
          <w:sz w:val="28"/>
          <w:szCs w:val="28"/>
          <w:lang w:val="uk-UA"/>
        </w:rPr>
        <w:t xml:space="preserve">5) </w:t>
      </w:r>
      <w:r>
        <w:rPr>
          <w:sz w:val="28"/>
          <w:szCs w:val="28"/>
          <w:lang w:val="uk-UA"/>
        </w:rPr>
        <w:t>проаналізуйте граничну норму заміщення кави чаєм  у пункті 1).</w:t>
      </w:r>
    </w:p>
    <w:p w:rsidR="0002566C" w:rsidRDefault="0002566C" w:rsidP="002B7BD5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2B7BD5">
      <w:pPr>
        <w:jc w:val="center"/>
        <w:rPr>
          <w:b/>
          <w:bCs/>
          <w:sz w:val="28"/>
          <w:szCs w:val="28"/>
          <w:lang w:val="uk-UA"/>
        </w:rPr>
      </w:pPr>
    </w:p>
    <w:p w:rsidR="0002566C" w:rsidRPr="00BB3B44" w:rsidRDefault="0002566C" w:rsidP="002B7BD5">
      <w:pPr>
        <w:jc w:val="center"/>
        <w:rPr>
          <w:b/>
          <w:bCs/>
          <w:sz w:val="28"/>
          <w:szCs w:val="28"/>
          <w:lang w:val="uk-UA"/>
        </w:rPr>
      </w:pPr>
      <w:r w:rsidRPr="00BB3B44">
        <w:rPr>
          <w:b/>
          <w:bCs/>
          <w:sz w:val="28"/>
          <w:szCs w:val="28"/>
          <w:lang w:val="uk-UA"/>
        </w:rPr>
        <w:t>Задача</w:t>
      </w:r>
      <w:r>
        <w:rPr>
          <w:b/>
          <w:bCs/>
          <w:sz w:val="28"/>
          <w:szCs w:val="28"/>
          <w:lang w:val="uk-UA"/>
        </w:rPr>
        <w:t xml:space="preserve"> 1</w:t>
      </w:r>
      <w:r w:rsidRPr="00BB3B44">
        <w:rPr>
          <w:b/>
          <w:bCs/>
          <w:sz w:val="28"/>
          <w:szCs w:val="28"/>
          <w:lang w:val="uk-UA"/>
        </w:rPr>
        <w:t xml:space="preserve"> (1</w:t>
      </w:r>
      <w:r>
        <w:rPr>
          <w:b/>
          <w:bCs/>
          <w:sz w:val="28"/>
          <w:szCs w:val="28"/>
          <w:lang w:val="uk-UA"/>
        </w:rPr>
        <w:t xml:space="preserve">5 </w:t>
      </w:r>
      <w:r w:rsidRPr="00BB3B44">
        <w:rPr>
          <w:b/>
          <w:bCs/>
          <w:sz w:val="28"/>
          <w:szCs w:val="28"/>
          <w:lang w:val="uk-UA"/>
        </w:rPr>
        <w:t>балів)</w:t>
      </w:r>
    </w:p>
    <w:bookmarkEnd w:id="7"/>
    <w:p w:rsidR="0002566C" w:rsidRDefault="0002566C" w:rsidP="00D24113">
      <w:pPr>
        <w:ind w:firstLine="397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994D79">
        <w:rPr>
          <w:rStyle w:val="apple-converted-space"/>
          <w:color w:val="000000"/>
          <w:sz w:val="28"/>
          <w:szCs w:val="28"/>
          <w:lang w:val="uk-UA"/>
        </w:rPr>
        <w:t xml:space="preserve">Припустимо, що на ринку </w:t>
      </w:r>
      <w:r w:rsidRPr="00FC6520">
        <w:rPr>
          <w:sz w:val="28"/>
          <w:szCs w:val="28"/>
          <w:lang w:val="uk-UA"/>
        </w:rPr>
        <w:t>товару Х</w:t>
      </w:r>
      <w:r w:rsidRPr="00994D79">
        <w:rPr>
          <w:rStyle w:val="apple-converted-space"/>
          <w:color w:val="000000"/>
          <w:sz w:val="28"/>
          <w:szCs w:val="28"/>
          <w:lang w:val="uk-UA"/>
        </w:rPr>
        <w:t xml:space="preserve"> є </w:t>
      </w:r>
      <w:r w:rsidRPr="00994D79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три групи споживачів</w:t>
      </w:r>
      <w:r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994D79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попит кожної з яких на даний продукт є лінійною функцією.</w:t>
      </w:r>
      <w:r w:rsidRPr="00994D79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994D79">
        <w:rPr>
          <w:rStyle w:val="apple-style-span"/>
          <w:color w:val="000000"/>
          <w:sz w:val="28"/>
          <w:szCs w:val="28"/>
          <w:shd w:val="clear" w:color="auto" w:fill="FFFFFF"/>
          <w:lang w:val="uk-UA"/>
        </w:rPr>
        <w:t>Крива пропозиції також є лінійною і має одиничну цінову еластичність.</w:t>
      </w:r>
      <w:r w:rsidRPr="00994D79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Відомо, що ринок перебував у рівновазі </w:t>
      </w:r>
      <w:r>
        <w:rPr>
          <w:rStyle w:val="apple-style-span"/>
          <w:color w:val="000000"/>
          <w:sz w:val="28"/>
          <w:szCs w:val="28"/>
          <w:lang w:val="uk-UA"/>
        </w:rPr>
        <w:t>за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 цін</w:t>
      </w:r>
      <w:r>
        <w:rPr>
          <w:rStyle w:val="apple-style-span"/>
          <w:color w:val="000000"/>
          <w:sz w:val="28"/>
          <w:szCs w:val="28"/>
          <w:lang w:val="uk-UA"/>
        </w:rPr>
        <w:t>ою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 10 г</w:t>
      </w:r>
      <w:r>
        <w:rPr>
          <w:rStyle w:val="apple-style-span"/>
          <w:color w:val="000000"/>
          <w:sz w:val="28"/>
          <w:szCs w:val="28"/>
          <w:lang w:val="uk-UA"/>
        </w:rPr>
        <w:t>.</w:t>
      </w:r>
      <w:r w:rsidRPr="00994D79">
        <w:rPr>
          <w:rStyle w:val="apple-style-span"/>
          <w:color w:val="000000"/>
          <w:sz w:val="28"/>
          <w:szCs w:val="28"/>
          <w:lang w:val="uk-UA"/>
        </w:rPr>
        <w:t>о.</w:t>
      </w:r>
      <w:r w:rsidRPr="00994D79">
        <w:rPr>
          <w:rStyle w:val="apple-converted-space"/>
          <w:color w:val="000000"/>
          <w:sz w:val="28"/>
          <w:szCs w:val="28"/>
          <w:lang w:val="uk-UA"/>
        </w:rPr>
        <w:t> </w:t>
      </w:r>
      <w:r w:rsidRPr="00994D79">
        <w:rPr>
          <w:rStyle w:val="apple-style-span"/>
          <w:color w:val="000000"/>
          <w:sz w:val="28"/>
          <w:szCs w:val="28"/>
          <w:lang w:val="uk-UA"/>
        </w:rPr>
        <w:t>При цьому споживання</w:t>
      </w:r>
      <w:r>
        <w:rPr>
          <w:rStyle w:val="apple-style-span"/>
          <w:color w:val="000000"/>
          <w:sz w:val="28"/>
          <w:szCs w:val="28"/>
          <w:lang w:val="uk-UA"/>
        </w:rPr>
        <w:t xml:space="preserve"> першої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 групи склало 15 одиниць, а </w:t>
      </w:r>
      <w:r>
        <w:rPr>
          <w:rStyle w:val="apple-style-span"/>
          <w:color w:val="000000"/>
          <w:sz w:val="28"/>
          <w:szCs w:val="28"/>
          <w:lang w:val="uk-UA"/>
        </w:rPr>
        <w:t xml:space="preserve">другої </w:t>
      </w:r>
      <w:r w:rsidRPr="00994D79">
        <w:rPr>
          <w:rStyle w:val="apple-style-span"/>
          <w:color w:val="000000"/>
          <w:sz w:val="28"/>
          <w:szCs w:val="28"/>
          <w:lang w:val="uk-UA"/>
        </w:rPr>
        <w:t>групи</w:t>
      </w:r>
      <w:r>
        <w:rPr>
          <w:rStyle w:val="apple-style-span"/>
          <w:color w:val="000000"/>
          <w:sz w:val="28"/>
          <w:szCs w:val="28"/>
          <w:lang w:val="uk-UA"/>
        </w:rPr>
        <w:t xml:space="preserve"> - </w:t>
      </w:r>
      <w:r w:rsidRPr="00994D79">
        <w:rPr>
          <w:rStyle w:val="apple-style-span"/>
          <w:color w:val="000000"/>
          <w:sz w:val="28"/>
          <w:szCs w:val="28"/>
          <w:lang w:val="uk-UA"/>
        </w:rPr>
        <w:t>5 одиниць.</w:t>
      </w:r>
      <w:r w:rsidRPr="00994D79">
        <w:rPr>
          <w:rStyle w:val="apple-converted-space"/>
          <w:color w:val="000000"/>
          <w:sz w:val="28"/>
          <w:szCs w:val="28"/>
          <w:lang w:val="uk-UA"/>
        </w:rPr>
        <w:t> 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Інформація про споживання </w:t>
      </w:r>
      <w:r>
        <w:rPr>
          <w:rStyle w:val="apple-style-span"/>
          <w:color w:val="000000"/>
          <w:sz w:val="28"/>
          <w:szCs w:val="28"/>
          <w:lang w:val="uk-UA"/>
        </w:rPr>
        <w:t xml:space="preserve">третьої </w:t>
      </w:r>
      <w:r w:rsidRPr="00994D79">
        <w:rPr>
          <w:rStyle w:val="apple-style-span"/>
          <w:color w:val="000000"/>
          <w:sz w:val="28"/>
          <w:szCs w:val="28"/>
          <w:lang w:val="uk-UA"/>
        </w:rPr>
        <w:t>групивідсутня.</w:t>
      </w:r>
      <w:r w:rsidRPr="00994D79">
        <w:rPr>
          <w:rStyle w:val="apple-converted-space"/>
          <w:color w:val="000000"/>
          <w:sz w:val="28"/>
          <w:szCs w:val="28"/>
          <w:lang w:val="uk-UA"/>
        </w:rPr>
        <w:t> 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Відомо, що </w:t>
      </w:r>
      <w:r>
        <w:rPr>
          <w:rStyle w:val="apple-style-span"/>
          <w:color w:val="000000"/>
          <w:sz w:val="28"/>
          <w:szCs w:val="28"/>
          <w:lang w:val="uk-UA"/>
        </w:rPr>
        <w:t xml:space="preserve">устані </w:t>
      </w:r>
      <w:r w:rsidRPr="00994D79">
        <w:rPr>
          <w:rStyle w:val="apple-style-span"/>
          <w:color w:val="000000"/>
          <w:sz w:val="28"/>
          <w:szCs w:val="28"/>
          <w:lang w:val="uk-UA"/>
        </w:rPr>
        <w:t>рівнова</w:t>
      </w:r>
      <w:r>
        <w:rPr>
          <w:rStyle w:val="apple-style-span"/>
          <w:color w:val="000000"/>
          <w:sz w:val="28"/>
          <w:szCs w:val="28"/>
          <w:lang w:val="uk-UA"/>
        </w:rPr>
        <w:t>ги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 еластичність попиту </w:t>
      </w:r>
      <w:r>
        <w:rPr>
          <w:rStyle w:val="apple-style-span"/>
          <w:color w:val="000000"/>
          <w:sz w:val="28"/>
          <w:szCs w:val="28"/>
          <w:lang w:val="uk-UA"/>
        </w:rPr>
        <w:t xml:space="preserve">першої 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групи дорівнює </w:t>
      </w:r>
      <w:r>
        <w:rPr>
          <w:rStyle w:val="apple-style-span"/>
          <w:color w:val="000000"/>
          <w:sz w:val="28"/>
          <w:szCs w:val="28"/>
          <w:lang w:val="uk-UA"/>
        </w:rPr>
        <w:t xml:space="preserve"> -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2, а еластичність попиту </w:t>
      </w:r>
      <w:r>
        <w:rPr>
          <w:rStyle w:val="apple-style-span"/>
          <w:color w:val="000000"/>
          <w:sz w:val="28"/>
          <w:szCs w:val="28"/>
          <w:lang w:val="uk-UA"/>
        </w:rPr>
        <w:t xml:space="preserve">другої </w:t>
      </w:r>
      <w:r w:rsidRPr="00994D79">
        <w:rPr>
          <w:rStyle w:val="apple-style-span"/>
          <w:color w:val="000000"/>
          <w:sz w:val="28"/>
          <w:szCs w:val="28"/>
          <w:lang w:val="uk-UA"/>
        </w:rPr>
        <w:t>групи станови</w:t>
      </w:r>
      <w:r>
        <w:rPr>
          <w:rStyle w:val="apple-style-span"/>
          <w:color w:val="000000"/>
          <w:sz w:val="28"/>
          <w:szCs w:val="28"/>
          <w:lang w:val="uk-UA"/>
        </w:rPr>
        <w:t>ть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 -6, а еластичність попиту</w:t>
      </w:r>
      <w:r>
        <w:rPr>
          <w:rStyle w:val="apple-style-span"/>
          <w:color w:val="000000"/>
          <w:sz w:val="28"/>
          <w:szCs w:val="28"/>
          <w:lang w:val="uk-UA"/>
        </w:rPr>
        <w:t xml:space="preserve"> третьої 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 групи в точці станови</w:t>
      </w:r>
      <w:r>
        <w:rPr>
          <w:rStyle w:val="apple-style-span"/>
          <w:color w:val="000000"/>
          <w:sz w:val="28"/>
          <w:szCs w:val="28"/>
          <w:lang w:val="uk-UA"/>
        </w:rPr>
        <w:t>ть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 -1, при цьому еластичність сукупного (ринкового) попиту дорівню</w:t>
      </w:r>
      <w:r>
        <w:rPr>
          <w:rStyle w:val="apple-style-span"/>
          <w:color w:val="000000"/>
          <w:sz w:val="28"/>
          <w:szCs w:val="28"/>
          <w:lang w:val="uk-UA"/>
        </w:rPr>
        <w:t>є</w:t>
      </w:r>
      <w:r w:rsidRPr="00994D79">
        <w:rPr>
          <w:rStyle w:val="apple-style-span"/>
          <w:color w:val="000000"/>
          <w:sz w:val="28"/>
          <w:szCs w:val="28"/>
          <w:lang w:val="uk-UA"/>
        </w:rPr>
        <w:t xml:space="preserve">  -2</w:t>
      </w:r>
      <w:r>
        <w:rPr>
          <w:rStyle w:val="apple-style-span"/>
          <w:color w:val="000000"/>
          <w:sz w:val="28"/>
          <w:szCs w:val="28"/>
          <w:lang w:val="uk-UA"/>
        </w:rPr>
        <w:t>.</w:t>
      </w:r>
    </w:p>
    <w:p w:rsidR="0002566C" w:rsidRDefault="0002566C" w:rsidP="00D24113">
      <w:pPr>
        <w:ind w:firstLine="397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style-span"/>
          <w:color w:val="000000"/>
          <w:sz w:val="28"/>
          <w:szCs w:val="28"/>
          <w:lang w:val="uk-UA"/>
        </w:rPr>
        <w:t>1) Знайдіть рівноважну кількість  товару Х</w:t>
      </w:r>
      <w:r w:rsidRPr="00994D79">
        <w:rPr>
          <w:rStyle w:val="apple-style-span"/>
          <w:color w:val="000000"/>
          <w:sz w:val="28"/>
          <w:szCs w:val="28"/>
          <w:lang w:val="uk-UA"/>
        </w:rPr>
        <w:t>.</w:t>
      </w:r>
      <w:r w:rsidRPr="00994D79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02566C" w:rsidRDefault="0002566C" w:rsidP="00D24113">
      <w:pPr>
        <w:ind w:firstLine="397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2) Відновіть рівняння попиту третьої групи.</w:t>
      </w:r>
    </w:p>
    <w:p w:rsidR="0002566C" w:rsidRDefault="0002566C" w:rsidP="00D24113">
      <w:pPr>
        <w:ind w:firstLine="397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2) Відновіть рівняння пропозиції товару Х.</w:t>
      </w:r>
    </w:p>
    <w:p w:rsidR="0002566C" w:rsidRDefault="0002566C" w:rsidP="00D24113">
      <w:pPr>
        <w:ind w:firstLine="397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3) Ситуацію проілюструйте графічно.</w:t>
      </w:r>
    </w:p>
    <w:p w:rsidR="0002566C" w:rsidRPr="00BB7372" w:rsidRDefault="0002566C" w:rsidP="003620FC">
      <w:pPr>
        <w:jc w:val="right"/>
        <w:rPr>
          <w:b/>
          <w:bCs/>
          <w:color w:val="0D0D0D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BB7372">
        <w:rPr>
          <w:b/>
          <w:bCs/>
          <w:color w:val="0D0D0D"/>
          <w:sz w:val="28"/>
          <w:szCs w:val="28"/>
          <w:lang w:val="uk-UA"/>
        </w:rPr>
        <w:t xml:space="preserve">Час виконання – </w:t>
      </w:r>
      <w:r>
        <w:rPr>
          <w:b/>
          <w:bCs/>
          <w:color w:val="0D0D0D"/>
          <w:sz w:val="28"/>
          <w:szCs w:val="28"/>
          <w:lang w:val="uk-UA"/>
        </w:rPr>
        <w:t>1</w:t>
      </w:r>
      <w:r w:rsidRPr="00BB7372">
        <w:rPr>
          <w:b/>
          <w:bCs/>
          <w:color w:val="0D0D0D"/>
          <w:sz w:val="28"/>
          <w:szCs w:val="28"/>
          <w:lang w:val="uk-UA"/>
        </w:rPr>
        <w:t xml:space="preserve"> годин</w:t>
      </w:r>
      <w:r>
        <w:rPr>
          <w:b/>
          <w:bCs/>
          <w:color w:val="0D0D0D"/>
          <w:sz w:val="28"/>
          <w:szCs w:val="28"/>
          <w:lang w:val="uk-UA"/>
        </w:rPr>
        <w:t>а</w:t>
      </w:r>
    </w:p>
    <w:p w:rsidR="0002566C" w:rsidRDefault="0002566C" w:rsidP="00D729D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  <w:r w:rsidRPr="00360998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 xml:space="preserve"> І</w:t>
      </w:r>
      <w:r w:rsidRPr="00360998">
        <w:rPr>
          <w:b/>
          <w:bCs/>
          <w:sz w:val="28"/>
          <w:szCs w:val="28"/>
          <w:lang w:val="uk-UA"/>
        </w:rPr>
        <w:t xml:space="preserve">ІІ етапу Всеукраїнської </w:t>
      </w:r>
      <w:r>
        <w:rPr>
          <w:b/>
          <w:bCs/>
          <w:sz w:val="28"/>
          <w:szCs w:val="28"/>
          <w:lang w:val="uk-UA"/>
        </w:rPr>
        <w:t xml:space="preserve">учнівської </w:t>
      </w:r>
      <w:r w:rsidRPr="00360998">
        <w:rPr>
          <w:b/>
          <w:bCs/>
          <w:sz w:val="28"/>
          <w:szCs w:val="28"/>
          <w:lang w:val="uk-UA"/>
        </w:rPr>
        <w:t xml:space="preserve">олімпіади з економіки </w:t>
      </w:r>
    </w:p>
    <w:p w:rsidR="0002566C" w:rsidRPr="00360998" w:rsidRDefault="0002566C" w:rsidP="003620FC">
      <w:pPr>
        <w:jc w:val="center"/>
        <w:rPr>
          <w:b/>
          <w:bCs/>
          <w:sz w:val="28"/>
          <w:szCs w:val="28"/>
        </w:rPr>
      </w:pPr>
      <w:r w:rsidRPr="00360998">
        <w:rPr>
          <w:b/>
          <w:bCs/>
          <w:sz w:val="28"/>
          <w:szCs w:val="28"/>
          <w:lang w:val="uk-UA"/>
        </w:rPr>
        <w:t>1</w:t>
      </w:r>
      <w:r w:rsidRPr="002037D5">
        <w:rPr>
          <w:b/>
          <w:bCs/>
          <w:sz w:val="28"/>
          <w:szCs w:val="28"/>
        </w:rPr>
        <w:t>0</w:t>
      </w:r>
      <w:r w:rsidRPr="00360998">
        <w:rPr>
          <w:b/>
          <w:bCs/>
          <w:sz w:val="28"/>
          <w:szCs w:val="28"/>
          <w:lang w:val="uk-UA"/>
        </w:rPr>
        <w:t xml:space="preserve"> клас.</w:t>
      </w:r>
      <w:r w:rsidRPr="00360998">
        <w:rPr>
          <w:b/>
          <w:bCs/>
          <w:sz w:val="28"/>
          <w:szCs w:val="28"/>
        </w:rPr>
        <w:t xml:space="preserve"> 20</w:t>
      </w:r>
      <w:r w:rsidRPr="00360998">
        <w:rPr>
          <w:b/>
          <w:bCs/>
          <w:sz w:val="28"/>
          <w:szCs w:val="28"/>
          <w:lang w:val="uk-UA"/>
        </w:rPr>
        <w:t>22</w:t>
      </w:r>
      <w:r w:rsidRPr="00355AFD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23 н.р.</w:t>
      </w:r>
    </w:p>
    <w:p w:rsidR="0002566C" w:rsidRDefault="0002566C" w:rsidP="00A9417D">
      <w:pPr>
        <w:ind w:firstLine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Частина 3</w:t>
      </w:r>
    </w:p>
    <w:p w:rsidR="0002566C" w:rsidRDefault="0002566C" w:rsidP="003620FC">
      <w:pPr>
        <w:jc w:val="center"/>
        <w:rPr>
          <w:b/>
          <w:bCs/>
          <w:sz w:val="28"/>
          <w:szCs w:val="28"/>
          <w:lang w:val="uk-UA"/>
        </w:rPr>
      </w:pPr>
    </w:p>
    <w:p w:rsidR="0002566C" w:rsidRPr="00B2099A" w:rsidRDefault="0002566C" w:rsidP="003620FC">
      <w:pPr>
        <w:jc w:val="center"/>
        <w:rPr>
          <w:rStyle w:val="apple-converted-space"/>
          <w:b/>
          <w:bCs/>
          <w:sz w:val="28"/>
          <w:szCs w:val="28"/>
          <w:lang w:val="uk-UA"/>
        </w:rPr>
      </w:pPr>
      <w:r w:rsidRPr="00BB3B44">
        <w:rPr>
          <w:b/>
          <w:bCs/>
          <w:sz w:val="28"/>
          <w:szCs w:val="28"/>
          <w:lang w:val="uk-UA"/>
        </w:rPr>
        <w:t>Задача</w:t>
      </w:r>
      <w:r>
        <w:rPr>
          <w:b/>
          <w:bCs/>
          <w:sz w:val="28"/>
          <w:szCs w:val="28"/>
          <w:lang w:val="uk-UA"/>
        </w:rPr>
        <w:t xml:space="preserve"> 2</w:t>
      </w:r>
      <w:r w:rsidRPr="00BB3B44">
        <w:rPr>
          <w:b/>
          <w:bCs/>
          <w:sz w:val="28"/>
          <w:szCs w:val="28"/>
          <w:lang w:val="uk-UA"/>
        </w:rPr>
        <w:t xml:space="preserve"> (1</w:t>
      </w:r>
      <w:r>
        <w:rPr>
          <w:b/>
          <w:bCs/>
          <w:sz w:val="28"/>
          <w:szCs w:val="28"/>
          <w:lang w:val="uk-UA"/>
        </w:rPr>
        <w:t>0</w:t>
      </w:r>
      <w:r w:rsidRPr="00BB3B44">
        <w:rPr>
          <w:b/>
          <w:bCs/>
          <w:sz w:val="28"/>
          <w:szCs w:val="28"/>
          <w:lang w:val="uk-UA"/>
        </w:rPr>
        <w:t xml:space="preserve"> балів)</w:t>
      </w:r>
    </w:p>
    <w:p w:rsidR="0002566C" w:rsidRPr="00D729D2" w:rsidRDefault="0002566C" w:rsidP="009030A5">
      <w:pPr>
        <w:jc w:val="both"/>
        <w:rPr>
          <w:b/>
          <w:bCs/>
          <w:color w:val="0D0D0D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Власник фірми</w:t>
      </w:r>
      <w:r w:rsidRPr="00D729D2">
        <w:rPr>
          <w:sz w:val="28"/>
          <w:szCs w:val="28"/>
          <w:lang w:val="uk-UA"/>
        </w:rPr>
        <w:t xml:space="preserve">, який щойно повернувся з </w:t>
      </w:r>
      <w:r>
        <w:rPr>
          <w:sz w:val="28"/>
          <w:szCs w:val="28"/>
          <w:lang w:val="uk-UA"/>
        </w:rPr>
        <w:t>відпочинку</w:t>
      </w:r>
      <w:r w:rsidRPr="00D729D2">
        <w:rPr>
          <w:sz w:val="28"/>
          <w:szCs w:val="28"/>
          <w:lang w:val="uk-UA"/>
        </w:rPr>
        <w:t xml:space="preserve">, здивовано вислухав доповідь менеджера про розмір тижневого загального прибутку </w:t>
      </w:r>
      <w:r>
        <w:rPr>
          <w:sz w:val="28"/>
          <w:szCs w:val="28"/>
          <w:lang w:val="uk-UA"/>
        </w:rPr>
        <w:t xml:space="preserve">фірми урозмірі </w:t>
      </w:r>
      <w:r w:rsidRPr="00D729D2">
        <w:rPr>
          <w:sz w:val="28"/>
          <w:szCs w:val="28"/>
          <w:lang w:val="uk-UA"/>
        </w:rPr>
        <w:t xml:space="preserve">66 </w:t>
      </w:r>
      <w:r>
        <w:rPr>
          <w:sz w:val="28"/>
          <w:szCs w:val="28"/>
          <w:lang w:val="uk-UA"/>
        </w:rPr>
        <w:t xml:space="preserve">г.о. </w:t>
      </w:r>
      <w:r w:rsidRPr="00D729D2">
        <w:rPr>
          <w:sz w:val="28"/>
          <w:szCs w:val="28"/>
          <w:lang w:val="uk-UA"/>
        </w:rPr>
        <w:t xml:space="preserve">при загальних витратах 134 </w:t>
      </w:r>
      <w:r>
        <w:rPr>
          <w:sz w:val="28"/>
          <w:szCs w:val="28"/>
          <w:lang w:val="uk-UA"/>
        </w:rPr>
        <w:t>г.о.</w:t>
      </w:r>
      <w:r w:rsidRPr="00D729D2">
        <w:rPr>
          <w:sz w:val="28"/>
          <w:szCs w:val="28"/>
          <w:lang w:val="uk-UA"/>
        </w:rPr>
        <w:t>. Від монопольно</w:t>
      </w:r>
      <w:r>
        <w:rPr>
          <w:sz w:val="28"/>
          <w:szCs w:val="28"/>
          <w:lang w:val="uk-UA"/>
        </w:rPr>
        <w:t>ї фірми</w:t>
      </w:r>
      <w:r w:rsidRPr="00D729D2">
        <w:rPr>
          <w:sz w:val="28"/>
          <w:szCs w:val="28"/>
          <w:lang w:val="uk-UA"/>
        </w:rPr>
        <w:t xml:space="preserve"> очікувалися набагато більші прибутки. На той момент </w:t>
      </w:r>
      <w:r>
        <w:rPr>
          <w:sz w:val="28"/>
          <w:szCs w:val="28"/>
          <w:lang w:val="uk-UA"/>
        </w:rPr>
        <w:t>власник фірми</w:t>
      </w:r>
      <w:r w:rsidRPr="00D729D2">
        <w:rPr>
          <w:sz w:val="28"/>
          <w:szCs w:val="28"/>
          <w:lang w:val="uk-UA"/>
        </w:rPr>
        <w:t xml:space="preserve"> знав лише три речі: </w:t>
      </w:r>
    </w:p>
    <w:p w:rsidR="0002566C" w:rsidRPr="00D729D2" w:rsidRDefault="0002566C" w:rsidP="009030A5">
      <w:pPr>
        <w:jc w:val="both"/>
        <w:rPr>
          <w:sz w:val="28"/>
          <w:szCs w:val="28"/>
          <w:lang w:val="uk-UA"/>
        </w:rPr>
      </w:pPr>
      <w:r w:rsidRPr="00D729D2">
        <w:rPr>
          <w:sz w:val="28"/>
          <w:szCs w:val="28"/>
          <w:lang w:val="uk-UA"/>
        </w:rPr>
        <w:t xml:space="preserve">а) обсяги </w:t>
      </w:r>
      <w:r>
        <w:rPr>
          <w:sz w:val="28"/>
          <w:szCs w:val="28"/>
          <w:lang w:val="uk-UA"/>
        </w:rPr>
        <w:t>виробництвапродукції</w:t>
      </w:r>
      <w:r w:rsidRPr="00D729D2">
        <w:rPr>
          <w:sz w:val="28"/>
          <w:szCs w:val="28"/>
          <w:lang w:val="uk-UA"/>
        </w:rPr>
        <w:t xml:space="preserve"> оптимальні; </w:t>
      </w:r>
    </w:p>
    <w:p w:rsidR="0002566C" w:rsidRPr="00D729D2" w:rsidRDefault="0002566C" w:rsidP="009030A5">
      <w:pPr>
        <w:jc w:val="both"/>
        <w:rPr>
          <w:sz w:val="28"/>
          <w:szCs w:val="28"/>
          <w:lang w:val="uk-UA"/>
        </w:rPr>
      </w:pPr>
      <w:r w:rsidRPr="00D729D2">
        <w:rPr>
          <w:sz w:val="28"/>
          <w:szCs w:val="28"/>
          <w:lang w:val="uk-UA"/>
        </w:rPr>
        <w:t xml:space="preserve">б) загальні витрати дійсно складають 134; </w:t>
      </w:r>
    </w:p>
    <w:p w:rsidR="0002566C" w:rsidRDefault="0002566C" w:rsidP="009030A5">
      <w:pPr>
        <w:jc w:val="both"/>
        <w:rPr>
          <w:sz w:val="28"/>
          <w:szCs w:val="28"/>
          <w:lang w:val="uk-UA"/>
        </w:rPr>
      </w:pPr>
      <w:r w:rsidRPr="00D729D2">
        <w:rPr>
          <w:sz w:val="28"/>
          <w:szCs w:val="28"/>
          <w:lang w:val="uk-UA"/>
        </w:rPr>
        <w:t xml:space="preserve">в) при цьому функції середніх витрат мають вигляд: </w:t>
      </w:r>
      <w:r w:rsidRPr="001A214D">
        <w:rPr>
          <w:sz w:val="28"/>
          <w:szCs w:val="28"/>
          <w:lang w:val="uk-UA"/>
        </w:rPr>
        <w:fldChar w:fldCharType="begin"/>
      </w:r>
      <w:r w:rsidRPr="001A214D">
        <w:rPr>
          <w:sz w:val="28"/>
          <w:szCs w:val="28"/>
          <w:lang w:val="uk-UA"/>
        </w:rPr>
        <w:instrText xml:space="preserve"> QUOTE </w:instrText>
      </w:r>
      <w:r w:rsidRPr="001A214D">
        <w:pict>
          <v:shape id="_x0000_i1026" type="#_x0000_t75" style="width:102pt;height:16.5pt">
            <v:imagedata r:id="rId7" o:title="" chromakey="white"/>
          </v:shape>
        </w:pict>
      </w:r>
      <w:r w:rsidRPr="001A214D">
        <w:rPr>
          <w:sz w:val="28"/>
          <w:szCs w:val="28"/>
          <w:lang w:val="uk-UA"/>
        </w:rPr>
        <w:instrText xml:space="preserve"> </w:instrText>
      </w:r>
      <w:r w:rsidRPr="001A214D">
        <w:rPr>
          <w:sz w:val="28"/>
          <w:szCs w:val="28"/>
          <w:lang w:val="uk-UA"/>
        </w:rPr>
        <w:fldChar w:fldCharType="separate"/>
      </w:r>
      <w:r w:rsidRPr="001A214D">
        <w:pict>
          <v:shape id="_x0000_i1027" type="#_x0000_t75" style="width:102pt;height:16.5pt">
            <v:imagedata r:id="rId7" o:title="" chromakey="white"/>
          </v:shape>
        </w:pict>
      </w:r>
      <w:r w:rsidRPr="001A214D">
        <w:rPr>
          <w:sz w:val="28"/>
          <w:szCs w:val="28"/>
          <w:lang w:val="uk-UA"/>
        </w:rPr>
        <w:fldChar w:fldCharType="end"/>
      </w:r>
      <w:r w:rsidRPr="00E047E1">
        <w:rPr>
          <w:i/>
          <w:iCs/>
          <w:sz w:val="28"/>
          <w:szCs w:val="28"/>
          <w:lang w:val="uk-UA"/>
        </w:rPr>
        <w:t xml:space="preserve">; </w:t>
      </w:r>
      <w:r w:rsidRPr="001A214D">
        <w:rPr>
          <w:sz w:val="28"/>
          <w:szCs w:val="28"/>
          <w:lang w:val="uk-UA"/>
        </w:rPr>
        <w:fldChar w:fldCharType="begin"/>
      </w:r>
      <w:r w:rsidRPr="001A214D">
        <w:rPr>
          <w:sz w:val="28"/>
          <w:szCs w:val="28"/>
          <w:lang w:val="uk-UA"/>
        </w:rPr>
        <w:instrText xml:space="preserve"> QUOTE </w:instrText>
      </w:r>
      <w:r w:rsidRPr="001A214D">
        <w:pict>
          <v:shape id="_x0000_i1028" type="#_x0000_t75" style="width:76.5pt;height:31.5pt">
            <v:imagedata r:id="rId8" o:title="" chromakey="white"/>
          </v:shape>
        </w:pict>
      </w:r>
      <w:r w:rsidRPr="001A214D">
        <w:rPr>
          <w:sz w:val="28"/>
          <w:szCs w:val="28"/>
          <w:lang w:val="uk-UA"/>
        </w:rPr>
        <w:instrText xml:space="preserve"> </w:instrText>
      </w:r>
      <w:r w:rsidRPr="001A214D">
        <w:rPr>
          <w:sz w:val="28"/>
          <w:szCs w:val="28"/>
          <w:lang w:val="uk-UA"/>
        </w:rPr>
        <w:fldChar w:fldCharType="separate"/>
      </w:r>
      <w:r w:rsidRPr="001A214D">
        <w:pict>
          <v:shape id="_x0000_i1029" type="#_x0000_t75" style="width:76.5pt;height:31.5pt">
            <v:imagedata r:id="rId8" o:title="" chromakey="white"/>
          </v:shape>
        </w:pict>
      </w:r>
      <w:r w:rsidRPr="001A214D">
        <w:rPr>
          <w:sz w:val="28"/>
          <w:szCs w:val="28"/>
          <w:lang w:val="uk-UA"/>
        </w:rPr>
        <w:fldChar w:fldCharType="end"/>
      </w:r>
      <w:r w:rsidRPr="00E047E1">
        <w:rPr>
          <w:i/>
          <w:iCs/>
          <w:sz w:val="28"/>
          <w:szCs w:val="28"/>
          <w:lang w:val="uk-UA"/>
        </w:rPr>
        <w:t>.</w:t>
      </w:r>
    </w:p>
    <w:p w:rsidR="0002566C" w:rsidRDefault="0002566C" w:rsidP="009030A5">
      <w:pPr>
        <w:jc w:val="both"/>
        <w:rPr>
          <w:sz w:val="28"/>
          <w:szCs w:val="28"/>
          <w:lang w:val="uk-UA"/>
        </w:rPr>
      </w:pPr>
      <w:r w:rsidRPr="00D729D2">
        <w:rPr>
          <w:sz w:val="28"/>
          <w:szCs w:val="28"/>
          <w:lang w:val="uk-UA"/>
        </w:rPr>
        <w:t>Але цього було достатньо, щоб прийти до висновку, що</w:t>
      </w:r>
      <w:r>
        <w:rPr>
          <w:sz w:val="28"/>
          <w:szCs w:val="28"/>
          <w:lang w:val="uk-UA"/>
        </w:rPr>
        <w:t>менеджер</w:t>
      </w:r>
      <w:r w:rsidRPr="00D729D2">
        <w:rPr>
          <w:sz w:val="28"/>
          <w:szCs w:val="28"/>
          <w:lang w:val="uk-UA"/>
        </w:rPr>
        <w:t xml:space="preserve"> занизив суму фактичного прибутку принаймні на 30 </w:t>
      </w:r>
      <w:r>
        <w:rPr>
          <w:sz w:val="28"/>
          <w:szCs w:val="28"/>
          <w:lang w:val="uk-UA"/>
        </w:rPr>
        <w:t>г.о.</w:t>
      </w:r>
    </w:p>
    <w:p w:rsidR="0002566C" w:rsidRPr="00D729D2" w:rsidRDefault="0002566C" w:rsidP="009030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1)</w:t>
      </w:r>
      <w:r w:rsidRPr="00D729D2">
        <w:rPr>
          <w:sz w:val="28"/>
          <w:szCs w:val="28"/>
          <w:lang w:val="uk-UA"/>
        </w:rPr>
        <w:t xml:space="preserve">Як </w:t>
      </w:r>
      <w:r>
        <w:rPr>
          <w:sz w:val="28"/>
          <w:szCs w:val="28"/>
          <w:lang w:val="uk-UA"/>
        </w:rPr>
        <w:t>власник фірми, який у шкільні роки брав участь в обласній олімпіаді з економіки,</w:t>
      </w:r>
      <w:r w:rsidRPr="00D729D2">
        <w:rPr>
          <w:sz w:val="28"/>
          <w:szCs w:val="28"/>
          <w:lang w:val="uk-UA"/>
        </w:rPr>
        <w:t xml:space="preserve"> прийшов до такого висновку?</w:t>
      </w:r>
    </w:p>
    <w:p w:rsidR="0002566C" w:rsidRDefault="0002566C" w:rsidP="00B2099A">
      <w:pPr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B2099A">
      <w:pPr>
        <w:jc w:val="center"/>
        <w:rPr>
          <w:b/>
          <w:bCs/>
          <w:sz w:val="28"/>
          <w:szCs w:val="28"/>
          <w:lang w:val="uk-UA"/>
        </w:rPr>
      </w:pPr>
      <w:bookmarkStart w:id="8" w:name="_Hlk125393456"/>
    </w:p>
    <w:p w:rsidR="0002566C" w:rsidRPr="00B2099A" w:rsidRDefault="0002566C" w:rsidP="00B2099A">
      <w:pPr>
        <w:jc w:val="center"/>
        <w:rPr>
          <w:rStyle w:val="apple-converted-space"/>
          <w:b/>
          <w:bCs/>
          <w:sz w:val="28"/>
          <w:szCs w:val="28"/>
          <w:lang w:val="uk-UA"/>
        </w:rPr>
      </w:pPr>
      <w:r w:rsidRPr="00BB3B44">
        <w:rPr>
          <w:b/>
          <w:bCs/>
          <w:sz w:val="28"/>
          <w:szCs w:val="28"/>
          <w:lang w:val="uk-UA"/>
        </w:rPr>
        <w:t>Задача</w:t>
      </w:r>
      <w:r>
        <w:rPr>
          <w:b/>
          <w:bCs/>
          <w:sz w:val="28"/>
          <w:szCs w:val="28"/>
          <w:lang w:val="uk-UA"/>
        </w:rPr>
        <w:t>3</w:t>
      </w:r>
      <w:r w:rsidRPr="00BB3B44">
        <w:rPr>
          <w:b/>
          <w:bCs/>
          <w:sz w:val="28"/>
          <w:szCs w:val="28"/>
          <w:lang w:val="uk-UA"/>
        </w:rPr>
        <w:t xml:space="preserve"> (1</w:t>
      </w:r>
      <w:r>
        <w:rPr>
          <w:b/>
          <w:bCs/>
          <w:sz w:val="28"/>
          <w:szCs w:val="28"/>
          <w:lang w:val="uk-UA"/>
        </w:rPr>
        <w:t>5</w:t>
      </w:r>
      <w:r w:rsidRPr="00BB3B44">
        <w:rPr>
          <w:b/>
          <w:bCs/>
          <w:sz w:val="28"/>
          <w:szCs w:val="28"/>
          <w:lang w:val="uk-UA"/>
        </w:rPr>
        <w:t xml:space="preserve"> балів)</w:t>
      </w:r>
    </w:p>
    <w:p w:rsidR="0002566C" w:rsidRDefault="0002566C" w:rsidP="009030A5">
      <w:pPr>
        <w:jc w:val="both"/>
        <w:rPr>
          <w:sz w:val="28"/>
          <w:szCs w:val="28"/>
          <w:lang w:val="uk-UA"/>
        </w:rPr>
      </w:pPr>
      <w:bookmarkStart w:id="9" w:name="_Hlk124333446"/>
      <w:bookmarkEnd w:id="2"/>
      <w:bookmarkEnd w:id="8"/>
      <w:r w:rsidRPr="001C5FE1">
        <w:rPr>
          <w:sz w:val="28"/>
          <w:szCs w:val="28"/>
          <w:lang w:val="uk-UA"/>
        </w:rPr>
        <w:t>Стал</w:t>
      </w:r>
      <w:r>
        <w:rPr>
          <w:sz w:val="28"/>
          <w:szCs w:val="28"/>
          <w:lang w:val="uk-UA"/>
        </w:rPr>
        <w:t xml:space="preserve">авідома інформація про діяльність фірми на досконало конкурентному ринку. </w:t>
      </w:r>
    </w:p>
    <w:p w:rsidR="0002566C" w:rsidRDefault="0002566C" w:rsidP="009030A5">
      <w:pPr>
        <w:jc w:val="both"/>
        <w:rPr>
          <w:sz w:val="28"/>
          <w:szCs w:val="28"/>
          <w:lang w:val="uk-UA"/>
        </w:rPr>
      </w:pPr>
      <w:r w:rsidRPr="00B833F1">
        <w:rPr>
          <w:sz w:val="28"/>
          <w:szCs w:val="28"/>
        </w:rPr>
        <w:t xml:space="preserve">1) </w:t>
      </w:r>
      <w:r>
        <w:rPr>
          <w:sz w:val="28"/>
          <w:szCs w:val="28"/>
          <w:lang w:val="uk-UA"/>
        </w:rPr>
        <w:t>Обрунтуйте та проведіть необхідні розрахунки і заповніть решту даних таблиці:</w:t>
      </w:r>
    </w:p>
    <w:p w:rsidR="0002566C" w:rsidRPr="006556E8" w:rsidRDefault="0002566C" w:rsidP="009030A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6"/>
        <w:gridCol w:w="1553"/>
        <w:gridCol w:w="1553"/>
        <w:gridCol w:w="1554"/>
        <w:gridCol w:w="1554"/>
        <w:gridCol w:w="1554"/>
      </w:tblGrid>
      <w:tr w:rsidR="0002566C" w:rsidRPr="007306DE">
        <w:tc>
          <w:tcPr>
            <w:tcW w:w="1426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bookmarkStart w:id="10" w:name="_Hlk125882452"/>
            <w:r w:rsidRPr="001A214D">
              <w:rPr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AFC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VC</w:t>
            </w: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ATC</w:t>
            </w: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MC</w:t>
            </w: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TC</w:t>
            </w:r>
          </w:p>
        </w:tc>
      </w:tr>
      <w:tr w:rsidR="0002566C" w:rsidRPr="007306DE">
        <w:tc>
          <w:tcPr>
            <w:tcW w:w="1426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2566C" w:rsidRPr="007306DE">
        <w:tc>
          <w:tcPr>
            <w:tcW w:w="1426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2566C" w:rsidRPr="007306DE">
        <w:tc>
          <w:tcPr>
            <w:tcW w:w="1426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2566C" w:rsidRPr="007306DE">
        <w:tc>
          <w:tcPr>
            <w:tcW w:w="1426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390</w:t>
            </w:r>
          </w:p>
        </w:tc>
      </w:tr>
      <w:tr w:rsidR="0002566C" w:rsidRPr="007306DE">
        <w:tc>
          <w:tcPr>
            <w:tcW w:w="1426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420</w:t>
            </w: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2566C" w:rsidRPr="007306DE">
        <w:tc>
          <w:tcPr>
            <w:tcW w:w="1426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3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 w:rsidRPr="001A214D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2566C" w:rsidRPr="001A214D" w:rsidRDefault="0002566C" w:rsidP="001A214D">
            <w:pPr>
              <w:widowControl w:val="0"/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bookmarkEnd w:id="10"/>
    </w:tbl>
    <w:p w:rsidR="0002566C" w:rsidRPr="003808FB" w:rsidRDefault="0002566C" w:rsidP="009030A5">
      <w:pPr>
        <w:jc w:val="both"/>
        <w:rPr>
          <w:sz w:val="28"/>
          <w:szCs w:val="28"/>
          <w:lang w:val="uk-UA"/>
        </w:rPr>
      </w:pPr>
    </w:p>
    <w:p w:rsidR="0002566C" w:rsidRDefault="0002566C" w:rsidP="009030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833F1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Знайдіть максимальний прибуток (мінімальний збиток) фірми, якщо на ринку встановилась ціна на рівні 13 г.о.</w:t>
      </w:r>
    </w:p>
    <w:p w:rsidR="0002566C" w:rsidRDefault="0002566C" w:rsidP="009030A5">
      <w:pPr>
        <w:jc w:val="both"/>
        <w:rPr>
          <w:sz w:val="26"/>
          <w:szCs w:val="26"/>
          <w:lang w:val="uk-UA"/>
        </w:rPr>
      </w:pPr>
      <w:bookmarkStart w:id="11" w:name="_Hlk126164581"/>
      <w:r>
        <w:rPr>
          <w:sz w:val="28"/>
          <w:szCs w:val="28"/>
          <w:lang w:val="uk-UA"/>
        </w:rPr>
        <w:t xml:space="preserve">3) </w:t>
      </w:r>
      <w:r w:rsidRPr="00A82DB7">
        <w:rPr>
          <w:sz w:val="26"/>
          <w:szCs w:val="26"/>
          <w:lang w:val="uk-UA"/>
        </w:rPr>
        <w:t xml:space="preserve">Що повинен робити менеджер фірми </w:t>
      </w:r>
      <w:r>
        <w:rPr>
          <w:sz w:val="26"/>
          <w:szCs w:val="26"/>
          <w:lang w:val="uk-UA"/>
        </w:rPr>
        <w:t xml:space="preserve">у цій ситуації </w:t>
      </w:r>
      <w:r w:rsidRPr="00A82DB7">
        <w:rPr>
          <w:sz w:val="26"/>
          <w:szCs w:val="26"/>
          <w:lang w:val="uk-UA"/>
        </w:rPr>
        <w:t>?</w:t>
      </w:r>
    </w:p>
    <w:p w:rsidR="0002566C" w:rsidRDefault="0002566C" w:rsidP="009030A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4) Оцініть бухгалтерський прибуток фірми.</w:t>
      </w:r>
    </w:p>
    <w:p w:rsidR="0002566C" w:rsidRPr="00344064" w:rsidRDefault="0002566C" w:rsidP="009030A5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5) Ситуацію проілюструйте графічно.</w:t>
      </w:r>
    </w:p>
    <w:bookmarkEnd w:id="11"/>
    <w:p w:rsidR="0002566C" w:rsidRPr="00D729D2" w:rsidRDefault="0002566C" w:rsidP="009030A5">
      <w:pPr>
        <w:jc w:val="both"/>
        <w:rPr>
          <w:sz w:val="28"/>
          <w:szCs w:val="28"/>
          <w:lang w:val="uk-UA"/>
        </w:rPr>
      </w:pPr>
    </w:p>
    <w:p w:rsidR="0002566C" w:rsidRDefault="0002566C" w:rsidP="001E45A1">
      <w:pPr>
        <w:rPr>
          <w:color w:val="0D0D0D"/>
          <w:sz w:val="28"/>
          <w:szCs w:val="28"/>
          <w:lang w:val="uk-UA"/>
        </w:rPr>
      </w:pPr>
    </w:p>
    <w:p w:rsidR="0002566C" w:rsidRDefault="0002566C" w:rsidP="001E45A1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02566C" w:rsidRDefault="0002566C" w:rsidP="001E45A1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02566C" w:rsidRPr="00BB7372" w:rsidRDefault="0002566C" w:rsidP="001E45A1">
      <w:pPr>
        <w:jc w:val="right"/>
        <w:rPr>
          <w:b/>
          <w:bCs/>
          <w:color w:val="0D0D0D"/>
          <w:sz w:val="28"/>
          <w:szCs w:val="28"/>
          <w:lang w:val="uk-UA"/>
        </w:rPr>
      </w:pPr>
      <w:bookmarkStart w:id="12" w:name="_Hlk125393067"/>
      <w:r w:rsidRPr="00BB7372">
        <w:rPr>
          <w:b/>
          <w:bCs/>
          <w:color w:val="0D0D0D"/>
          <w:sz w:val="28"/>
          <w:szCs w:val="28"/>
          <w:lang w:val="uk-UA"/>
        </w:rPr>
        <w:t xml:space="preserve">Час виконання – </w:t>
      </w:r>
      <w:r>
        <w:rPr>
          <w:b/>
          <w:bCs/>
          <w:color w:val="0D0D0D"/>
          <w:sz w:val="28"/>
          <w:szCs w:val="28"/>
          <w:lang w:val="uk-UA"/>
        </w:rPr>
        <w:t>1</w:t>
      </w:r>
      <w:r w:rsidRPr="00BB7372">
        <w:rPr>
          <w:b/>
          <w:bCs/>
          <w:color w:val="0D0D0D"/>
          <w:sz w:val="28"/>
          <w:szCs w:val="28"/>
          <w:lang w:val="uk-UA"/>
        </w:rPr>
        <w:t xml:space="preserve"> годин</w:t>
      </w:r>
      <w:r>
        <w:rPr>
          <w:b/>
          <w:bCs/>
          <w:color w:val="0D0D0D"/>
          <w:sz w:val="28"/>
          <w:szCs w:val="28"/>
          <w:lang w:val="uk-UA"/>
        </w:rPr>
        <w:t>а</w:t>
      </w:r>
    </w:p>
    <w:p w:rsidR="0002566C" w:rsidRDefault="0002566C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  <w:bookmarkStart w:id="13" w:name="_GoBack"/>
      <w:bookmarkEnd w:id="9"/>
      <w:bookmarkEnd w:id="12"/>
      <w:bookmarkEnd w:id="13"/>
    </w:p>
    <w:p w:rsidR="0002566C" w:rsidRDefault="0002566C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2B7BD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02566C" w:rsidRDefault="0002566C" w:rsidP="00B37AF3">
      <w:pPr>
        <w:jc w:val="right"/>
        <w:rPr>
          <w:b/>
          <w:bCs/>
          <w:sz w:val="28"/>
          <w:szCs w:val="28"/>
          <w:lang w:val="uk-UA"/>
        </w:rPr>
      </w:pPr>
    </w:p>
    <w:sectPr w:rsidR="0002566C" w:rsidSect="00C34913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E86"/>
    <w:multiLevelType w:val="hybridMultilevel"/>
    <w:tmpl w:val="425E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F1E56"/>
    <w:multiLevelType w:val="hybridMultilevel"/>
    <w:tmpl w:val="C6E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850"/>
    <w:multiLevelType w:val="hybridMultilevel"/>
    <w:tmpl w:val="3CB202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1A7ED5"/>
    <w:multiLevelType w:val="hybridMultilevel"/>
    <w:tmpl w:val="00889CF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B3E87"/>
    <w:multiLevelType w:val="hybridMultilevel"/>
    <w:tmpl w:val="AE8222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7B7253"/>
    <w:multiLevelType w:val="hybridMultilevel"/>
    <w:tmpl w:val="8F923F50"/>
    <w:lvl w:ilvl="0" w:tplc="676869A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06C25AD"/>
    <w:multiLevelType w:val="hybridMultilevel"/>
    <w:tmpl w:val="355C5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21EE2"/>
    <w:multiLevelType w:val="hybridMultilevel"/>
    <w:tmpl w:val="E4705070"/>
    <w:lvl w:ilvl="0" w:tplc="0419000F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D10"/>
    <w:rsid w:val="00000207"/>
    <w:rsid w:val="000007B6"/>
    <w:rsid w:val="000009CF"/>
    <w:rsid w:val="000016D3"/>
    <w:rsid w:val="000025BA"/>
    <w:rsid w:val="00004BDA"/>
    <w:rsid w:val="00005C08"/>
    <w:rsid w:val="00005F46"/>
    <w:rsid w:val="00006AC5"/>
    <w:rsid w:val="0001108A"/>
    <w:rsid w:val="00011B7F"/>
    <w:rsid w:val="000204E3"/>
    <w:rsid w:val="00023618"/>
    <w:rsid w:val="000236F9"/>
    <w:rsid w:val="00024617"/>
    <w:rsid w:val="0002566C"/>
    <w:rsid w:val="00026153"/>
    <w:rsid w:val="0003025A"/>
    <w:rsid w:val="00030F3A"/>
    <w:rsid w:val="00034B46"/>
    <w:rsid w:val="00035B0D"/>
    <w:rsid w:val="00036865"/>
    <w:rsid w:val="00041C6E"/>
    <w:rsid w:val="00041DEE"/>
    <w:rsid w:val="000433AB"/>
    <w:rsid w:val="00045BEC"/>
    <w:rsid w:val="00050B7B"/>
    <w:rsid w:val="00053C37"/>
    <w:rsid w:val="00055CE9"/>
    <w:rsid w:val="00062BEB"/>
    <w:rsid w:val="00062F51"/>
    <w:rsid w:val="00066074"/>
    <w:rsid w:val="00071A49"/>
    <w:rsid w:val="00076B05"/>
    <w:rsid w:val="000770D0"/>
    <w:rsid w:val="00077D7D"/>
    <w:rsid w:val="000809D2"/>
    <w:rsid w:val="000817B2"/>
    <w:rsid w:val="00082C52"/>
    <w:rsid w:val="00084CE4"/>
    <w:rsid w:val="00087F89"/>
    <w:rsid w:val="00095503"/>
    <w:rsid w:val="000A17E3"/>
    <w:rsid w:val="000A3036"/>
    <w:rsid w:val="000A4863"/>
    <w:rsid w:val="000A4DBE"/>
    <w:rsid w:val="000A5CAD"/>
    <w:rsid w:val="000A7316"/>
    <w:rsid w:val="000B07D9"/>
    <w:rsid w:val="000B1015"/>
    <w:rsid w:val="000B1CE5"/>
    <w:rsid w:val="000B3E2B"/>
    <w:rsid w:val="000B4254"/>
    <w:rsid w:val="000B4E33"/>
    <w:rsid w:val="000B5EE0"/>
    <w:rsid w:val="000B657D"/>
    <w:rsid w:val="000B6892"/>
    <w:rsid w:val="000B7508"/>
    <w:rsid w:val="000B7534"/>
    <w:rsid w:val="000C00ED"/>
    <w:rsid w:val="000C0476"/>
    <w:rsid w:val="000C21CC"/>
    <w:rsid w:val="000C2FA6"/>
    <w:rsid w:val="000C2FDC"/>
    <w:rsid w:val="000C5EEB"/>
    <w:rsid w:val="000C7BB1"/>
    <w:rsid w:val="000D0824"/>
    <w:rsid w:val="000D1F69"/>
    <w:rsid w:val="000D3BF8"/>
    <w:rsid w:val="000D59C8"/>
    <w:rsid w:val="000E0292"/>
    <w:rsid w:val="000E02BE"/>
    <w:rsid w:val="000E0641"/>
    <w:rsid w:val="000E0B93"/>
    <w:rsid w:val="000E1E9F"/>
    <w:rsid w:val="000E422B"/>
    <w:rsid w:val="000E73D4"/>
    <w:rsid w:val="000F0089"/>
    <w:rsid w:val="000F1FCC"/>
    <w:rsid w:val="000F730C"/>
    <w:rsid w:val="001005DE"/>
    <w:rsid w:val="00102FA9"/>
    <w:rsid w:val="001078F3"/>
    <w:rsid w:val="00107F04"/>
    <w:rsid w:val="00110DDD"/>
    <w:rsid w:val="0011320A"/>
    <w:rsid w:val="001169AC"/>
    <w:rsid w:val="00117AF0"/>
    <w:rsid w:val="00121A4A"/>
    <w:rsid w:val="001229E5"/>
    <w:rsid w:val="00125A0B"/>
    <w:rsid w:val="00130C2B"/>
    <w:rsid w:val="00132E15"/>
    <w:rsid w:val="00133FE1"/>
    <w:rsid w:val="00136341"/>
    <w:rsid w:val="0013677D"/>
    <w:rsid w:val="0013682B"/>
    <w:rsid w:val="00137227"/>
    <w:rsid w:val="0014211A"/>
    <w:rsid w:val="00142742"/>
    <w:rsid w:val="001455CF"/>
    <w:rsid w:val="001467C0"/>
    <w:rsid w:val="001474AA"/>
    <w:rsid w:val="001476FE"/>
    <w:rsid w:val="00147FD3"/>
    <w:rsid w:val="001507A6"/>
    <w:rsid w:val="001545BF"/>
    <w:rsid w:val="00154FF8"/>
    <w:rsid w:val="001562B9"/>
    <w:rsid w:val="0015641E"/>
    <w:rsid w:val="001576C3"/>
    <w:rsid w:val="001601A0"/>
    <w:rsid w:val="0016042F"/>
    <w:rsid w:val="0016147D"/>
    <w:rsid w:val="00161655"/>
    <w:rsid w:val="0016194C"/>
    <w:rsid w:val="00163CC6"/>
    <w:rsid w:val="00164B79"/>
    <w:rsid w:val="00170F55"/>
    <w:rsid w:val="00171782"/>
    <w:rsid w:val="00172797"/>
    <w:rsid w:val="001744E2"/>
    <w:rsid w:val="001762DA"/>
    <w:rsid w:val="00177FDF"/>
    <w:rsid w:val="00180886"/>
    <w:rsid w:val="0018371D"/>
    <w:rsid w:val="00183B9C"/>
    <w:rsid w:val="0018468B"/>
    <w:rsid w:val="00185869"/>
    <w:rsid w:val="00187517"/>
    <w:rsid w:val="00187FF1"/>
    <w:rsid w:val="00192610"/>
    <w:rsid w:val="00192780"/>
    <w:rsid w:val="0019439C"/>
    <w:rsid w:val="001952A5"/>
    <w:rsid w:val="00196D72"/>
    <w:rsid w:val="001A214D"/>
    <w:rsid w:val="001A43A6"/>
    <w:rsid w:val="001A6C37"/>
    <w:rsid w:val="001B0530"/>
    <w:rsid w:val="001B14CF"/>
    <w:rsid w:val="001B1853"/>
    <w:rsid w:val="001B2BCE"/>
    <w:rsid w:val="001B3103"/>
    <w:rsid w:val="001B5B86"/>
    <w:rsid w:val="001B5DBF"/>
    <w:rsid w:val="001B5E9F"/>
    <w:rsid w:val="001B6FB5"/>
    <w:rsid w:val="001B7DDE"/>
    <w:rsid w:val="001C0C52"/>
    <w:rsid w:val="001C1EFA"/>
    <w:rsid w:val="001C289D"/>
    <w:rsid w:val="001C5EE1"/>
    <w:rsid w:val="001C5FE1"/>
    <w:rsid w:val="001D0580"/>
    <w:rsid w:val="001D11D6"/>
    <w:rsid w:val="001E2003"/>
    <w:rsid w:val="001E3F15"/>
    <w:rsid w:val="001E421A"/>
    <w:rsid w:val="001E45A1"/>
    <w:rsid w:val="001E4DC9"/>
    <w:rsid w:val="001E6160"/>
    <w:rsid w:val="001E6369"/>
    <w:rsid w:val="001E6AA4"/>
    <w:rsid w:val="001F2B72"/>
    <w:rsid w:val="001F3DD5"/>
    <w:rsid w:val="001F4DD5"/>
    <w:rsid w:val="0020093C"/>
    <w:rsid w:val="00202BEC"/>
    <w:rsid w:val="00203666"/>
    <w:rsid w:val="002037D5"/>
    <w:rsid w:val="00204933"/>
    <w:rsid w:val="00211E96"/>
    <w:rsid w:val="002128EE"/>
    <w:rsid w:val="002129D7"/>
    <w:rsid w:val="00214A6A"/>
    <w:rsid w:val="0021547B"/>
    <w:rsid w:val="00216EE1"/>
    <w:rsid w:val="00217833"/>
    <w:rsid w:val="002179E2"/>
    <w:rsid w:val="00222A4E"/>
    <w:rsid w:val="00223D31"/>
    <w:rsid w:val="00225467"/>
    <w:rsid w:val="00225CDF"/>
    <w:rsid w:val="00226E4E"/>
    <w:rsid w:val="0023002A"/>
    <w:rsid w:val="00231375"/>
    <w:rsid w:val="00231584"/>
    <w:rsid w:val="00237A6A"/>
    <w:rsid w:val="00237DED"/>
    <w:rsid w:val="00237E98"/>
    <w:rsid w:val="00243C94"/>
    <w:rsid w:val="00247F88"/>
    <w:rsid w:val="00255636"/>
    <w:rsid w:val="002557A7"/>
    <w:rsid w:val="002600DC"/>
    <w:rsid w:val="00260974"/>
    <w:rsid w:val="00260E87"/>
    <w:rsid w:val="00261F64"/>
    <w:rsid w:val="002629CF"/>
    <w:rsid w:val="00263A83"/>
    <w:rsid w:val="0027033B"/>
    <w:rsid w:val="00271563"/>
    <w:rsid w:val="00272CA4"/>
    <w:rsid w:val="00273504"/>
    <w:rsid w:val="00277214"/>
    <w:rsid w:val="0027726F"/>
    <w:rsid w:val="002815B5"/>
    <w:rsid w:val="002834DA"/>
    <w:rsid w:val="00284543"/>
    <w:rsid w:val="00290E5A"/>
    <w:rsid w:val="00294CF1"/>
    <w:rsid w:val="002A168B"/>
    <w:rsid w:val="002A17EB"/>
    <w:rsid w:val="002A1D73"/>
    <w:rsid w:val="002A513B"/>
    <w:rsid w:val="002A7039"/>
    <w:rsid w:val="002B02FB"/>
    <w:rsid w:val="002B03B6"/>
    <w:rsid w:val="002B0D63"/>
    <w:rsid w:val="002B251A"/>
    <w:rsid w:val="002B3210"/>
    <w:rsid w:val="002B3807"/>
    <w:rsid w:val="002B39AB"/>
    <w:rsid w:val="002B491F"/>
    <w:rsid w:val="002B53BD"/>
    <w:rsid w:val="002B5E4A"/>
    <w:rsid w:val="002B5FD9"/>
    <w:rsid w:val="002B6C1D"/>
    <w:rsid w:val="002B7BD5"/>
    <w:rsid w:val="002C1995"/>
    <w:rsid w:val="002C45F9"/>
    <w:rsid w:val="002C5734"/>
    <w:rsid w:val="002C57F5"/>
    <w:rsid w:val="002D0209"/>
    <w:rsid w:val="002D6236"/>
    <w:rsid w:val="002E0223"/>
    <w:rsid w:val="002E19CF"/>
    <w:rsid w:val="002E50F4"/>
    <w:rsid w:val="002F6C95"/>
    <w:rsid w:val="0030057D"/>
    <w:rsid w:val="00304BB6"/>
    <w:rsid w:val="00305E94"/>
    <w:rsid w:val="0030716C"/>
    <w:rsid w:val="00307AC3"/>
    <w:rsid w:val="00310CD0"/>
    <w:rsid w:val="00312D20"/>
    <w:rsid w:val="00313B3B"/>
    <w:rsid w:val="003156E8"/>
    <w:rsid w:val="00317C71"/>
    <w:rsid w:val="003200A3"/>
    <w:rsid w:val="00320408"/>
    <w:rsid w:val="003209DF"/>
    <w:rsid w:val="00322832"/>
    <w:rsid w:val="00324097"/>
    <w:rsid w:val="003278EE"/>
    <w:rsid w:val="00327DA5"/>
    <w:rsid w:val="00332651"/>
    <w:rsid w:val="00333785"/>
    <w:rsid w:val="00336151"/>
    <w:rsid w:val="003372D6"/>
    <w:rsid w:val="00343A05"/>
    <w:rsid w:val="00344064"/>
    <w:rsid w:val="0034784F"/>
    <w:rsid w:val="00351AA8"/>
    <w:rsid w:val="00353CD5"/>
    <w:rsid w:val="003553A9"/>
    <w:rsid w:val="00355A39"/>
    <w:rsid w:val="00355AFD"/>
    <w:rsid w:val="0035710C"/>
    <w:rsid w:val="003572B7"/>
    <w:rsid w:val="00357AA9"/>
    <w:rsid w:val="00360998"/>
    <w:rsid w:val="00361DEF"/>
    <w:rsid w:val="003620FC"/>
    <w:rsid w:val="003662A1"/>
    <w:rsid w:val="00370FD6"/>
    <w:rsid w:val="00371F89"/>
    <w:rsid w:val="003755E6"/>
    <w:rsid w:val="003768E1"/>
    <w:rsid w:val="00377AEA"/>
    <w:rsid w:val="003807F7"/>
    <w:rsid w:val="003808FB"/>
    <w:rsid w:val="00385361"/>
    <w:rsid w:val="003876D9"/>
    <w:rsid w:val="00391AD1"/>
    <w:rsid w:val="0039564F"/>
    <w:rsid w:val="0039619B"/>
    <w:rsid w:val="00396406"/>
    <w:rsid w:val="0039792F"/>
    <w:rsid w:val="003A1042"/>
    <w:rsid w:val="003A1B0F"/>
    <w:rsid w:val="003A21C1"/>
    <w:rsid w:val="003A2654"/>
    <w:rsid w:val="003A4AC5"/>
    <w:rsid w:val="003A5D7D"/>
    <w:rsid w:val="003A69D4"/>
    <w:rsid w:val="003B0AA6"/>
    <w:rsid w:val="003B2ECF"/>
    <w:rsid w:val="003B574B"/>
    <w:rsid w:val="003B790E"/>
    <w:rsid w:val="003C10CD"/>
    <w:rsid w:val="003C52EB"/>
    <w:rsid w:val="003D24C2"/>
    <w:rsid w:val="003D467A"/>
    <w:rsid w:val="003D4E6F"/>
    <w:rsid w:val="003D4FFA"/>
    <w:rsid w:val="003D5450"/>
    <w:rsid w:val="003E3CBB"/>
    <w:rsid w:val="003E4872"/>
    <w:rsid w:val="003E5DF5"/>
    <w:rsid w:val="003E6A78"/>
    <w:rsid w:val="003E7DC5"/>
    <w:rsid w:val="003F0A5E"/>
    <w:rsid w:val="003F0F1E"/>
    <w:rsid w:val="003F2533"/>
    <w:rsid w:val="003F258F"/>
    <w:rsid w:val="003F4100"/>
    <w:rsid w:val="003F497A"/>
    <w:rsid w:val="003F5D68"/>
    <w:rsid w:val="00402B01"/>
    <w:rsid w:val="00405ED0"/>
    <w:rsid w:val="004062AD"/>
    <w:rsid w:val="004114AA"/>
    <w:rsid w:val="00412CF0"/>
    <w:rsid w:val="0041404A"/>
    <w:rsid w:val="004141B0"/>
    <w:rsid w:val="004144E2"/>
    <w:rsid w:val="004154B0"/>
    <w:rsid w:val="00420846"/>
    <w:rsid w:val="004264BC"/>
    <w:rsid w:val="004274D1"/>
    <w:rsid w:val="00431468"/>
    <w:rsid w:val="00433E19"/>
    <w:rsid w:val="00434F88"/>
    <w:rsid w:val="00435F39"/>
    <w:rsid w:val="0044289A"/>
    <w:rsid w:val="00442BAA"/>
    <w:rsid w:val="00442C58"/>
    <w:rsid w:val="00442C5B"/>
    <w:rsid w:val="00443E58"/>
    <w:rsid w:val="00446D24"/>
    <w:rsid w:val="0044799D"/>
    <w:rsid w:val="0045029C"/>
    <w:rsid w:val="00452BED"/>
    <w:rsid w:val="004534C1"/>
    <w:rsid w:val="0045456D"/>
    <w:rsid w:val="004562A4"/>
    <w:rsid w:val="00461B0C"/>
    <w:rsid w:val="00461B9F"/>
    <w:rsid w:val="00467285"/>
    <w:rsid w:val="0047118C"/>
    <w:rsid w:val="00477DFE"/>
    <w:rsid w:val="00480FA0"/>
    <w:rsid w:val="004810AB"/>
    <w:rsid w:val="00486018"/>
    <w:rsid w:val="004872EF"/>
    <w:rsid w:val="004901F8"/>
    <w:rsid w:val="00495865"/>
    <w:rsid w:val="004A0837"/>
    <w:rsid w:val="004A29F1"/>
    <w:rsid w:val="004A2FB9"/>
    <w:rsid w:val="004A5019"/>
    <w:rsid w:val="004A73CB"/>
    <w:rsid w:val="004B0419"/>
    <w:rsid w:val="004B0709"/>
    <w:rsid w:val="004B3E92"/>
    <w:rsid w:val="004B7CE6"/>
    <w:rsid w:val="004C16BF"/>
    <w:rsid w:val="004C170B"/>
    <w:rsid w:val="004C17E0"/>
    <w:rsid w:val="004C1A3C"/>
    <w:rsid w:val="004C2F76"/>
    <w:rsid w:val="004C5DF0"/>
    <w:rsid w:val="004D1070"/>
    <w:rsid w:val="004D1183"/>
    <w:rsid w:val="004D19D8"/>
    <w:rsid w:val="004D1CCB"/>
    <w:rsid w:val="004D21F0"/>
    <w:rsid w:val="004D247D"/>
    <w:rsid w:val="004D5D6A"/>
    <w:rsid w:val="004D6FD6"/>
    <w:rsid w:val="004D7368"/>
    <w:rsid w:val="004E2DDD"/>
    <w:rsid w:val="004E3F28"/>
    <w:rsid w:val="004E552D"/>
    <w:rsid w:val="004E5AEE"/>
    <w:rsid w:val="004E702E"/>
    <w:rsid w:val="004E7287"/>
    <w:rsid w:val="004E7DC4"/>
    <w:rsid w:val="004F1A07"/>
    <w:rsid w:val="004F3127"/>
    <w:rsid w:val="004F438B"/>
    <w:rsid w:val="004F46B7"/>
    <w:rsid w:val="004F5F68"/>
    <w:rsid w:val="00501A1A"/>
    <w:rsid w:val="005026E9"/>
    <w:rsid w:val="0050594E"/>
    <w:rsid w:val="00506AC1"/>
    <w:rsid w:val="00506D20"/>
    <w:rsid w:val="00514BDA"/>
    <w:rsid w:val="005152A0"/>
    <w:rsid w:val="005157D5"/>
    <w:rsid w:val="00517F25"/>
    <w:rsid w:val="00520636"/>
    <w:rsid w:val="00521B2F"/>
    <w:rsid w:val="00523425"/>
    <w:rsid w:val="00524B08"/>
    <w:rsid w:val="005250FC"/>
    <w:rsid w:val="00526022"/>
    <w:rsid w:val="00526318"/>
    <w:rsid w:val="00527494"/>
    <w:rsid w:val="0052777B"/>
    <w:rsid w:val="0053096E"/>
    <w:rsid w:val="00531D4A"/>
    <w:rsid w:val="00531EF7"/>
    <w:rsid w:val="00533776"/>
    <w:rsid w:val="00533FA5"/>
    <w:rsid w:val="00536808"/>
    <w:rsid w:val="00536B66"/>
    <w:rsid w:val="00537170"/>
    <w:rsid w:val="0054036B"/>
    <w:rsid w:val="00540F61"/>
    <w:rsid w:val="00541587"/>
    <w:rsid w:val="00542494"/>
    <w:rsid w:val="0054767D"/>
    <w:rsid w:val="005531CD"/>
    <w:rsid w:val="0055589F"/>
    <w:rsid w:val="005570C1"/>
    <w:rsid w:val="0056204F"/>
    <w:rsid w:val="005666FF"/>
    <w:rsid w:val="00566D4F"/>
    <w:rsid w:val="00573A6A"/>
    <w:rsid w:val="005825BF"/>
    <w:rsid w:val="005844C3"/>
    <w:rsid w:val="00586CD7"/>
    <w:rsid w:val="00587C62"/>
    <w:rsid w:val="00594D90"/>
    <w:rsid w:val="005960D1"/>
    <w:rsid w:val="005A0DDD"/>
    <w:rsid w:val="005A18FB"/>
    <w:rsid w:val="005A1B52"/>
    <w:rsid w:val="005A2642"/>
    <w:rsid w:val="005A37D1"/>
    <w:rsid w:val="005A61EC"/>
    <w:rsid w:val="005B18E8"/>
    <w:rsid w:val="005B4C71"/>
    <w:rsid w:val="005B58A3"/>
    <w:rsid w:val="005C12EB"/>
    <w:rsid w:val="005C2576"/>
    <w:rsid w:val="005C6462"/>
    <w:rsid w:val="005C754A"/>
    <w:rsid w:val="005D0BB6"/>
    <w:rsid w:val="005D7F2B"/>
    <w:rsid w:val="005E270A"/>
    <w:rsid w:val="005E3C83"/>
    <w:rsid w:val="005E3E70"/>
    <w:rsid w:val="005F008F"/>
    <w:rsid w:val="005F12DA"/>
    <w:rsid w:val="005F1CDD"/>
    <w:rsid w:val="005F24F7"/>
    <w:rsid w:val="005F3A1D"/>
    <w:rsid w:val="005F5B7D"/>
    <w:rsid w:val="005F6895"/>
    <w:rsid w:val="00600B65"/>
    <w:rsid w:val="00602769"/>
    <w:rsid w:val="00610D85"/>
    <w:rsid w:val="0061189F"/>
    <w:rsid w:val="00614CAA"/>
    <w:rsid w:val="006154D2"/>
    <w:rsid w:val="00615774"/>
    <w:rsid w:val="00616948"/>
    <w:rsid w:val="006208D8"/>
    <w:rsid w:val="00620970"/>
    <w:rsid w:val="00621C09"/>
    <w:rsid w:val="0062433F"/>
    <w:rsid w:val="00627DA8"/>
    <w:rsid w:val="0063087B"/>
    <w:rsid w:val="00630BA7"/>
    <w:rsid w:val="00635763"/>
    <w:rsid w:val="006372C4"/>
    <w:rsid w:val="006433B3"/>
    <w:rsid w:val="006435FC"/>
    <w:rsid w:val="00643D92"/>
    <w:rsid w:val="00644428"/>
    <w:rsid w:val="006450FB"/>
    <w:rsid w:val="0064687E"/>
    <w:rsid w:val="006511CC"/>
    <w:rsid w:val="00651F7B"/>
    <w:rsid w:val="0065453F"/>
    <w:rsid w:val="00654A77"/>
    <w:rsid w:val="006556E8"/>
    <w:rsid w:val="00656CA4"/>
    <w:rsid w:val="006630C6"/>
    <w:rsid w:val="006650B9"/>
    <w:rsid w:val="006663AC"/>
    <w:rsid w:val="00666D33"/>
    <w:rsid w:val="0067495F"/>
    <w:rsid w:val="0068007C"/>
    <w:rsid w:val="00685E22"/>
    <w:rsid w:val="0069135D"/>
    <w:rsid w:val="0069362F"/>
    <w:rsid w:val="0069522A"/>
    <w:rsid w:val="00697D45"/>
    <w:rsid w:val="006A068D"/>
    <w:rsid w:val="006A1D15"/>
    <w:rsid w:val="006A373B"/>
    <w:rsid w:val="006A51D3"/>
    <w:rsid w:val="006A6D5B"/>
    <w:rsid w:val="006A7A78"/>
    <w:rsid w:val="006A7AC7"/>
    <w:rsid w:val="006B016E"/>
    <w:rsid w:val="006B0DD5"/>
    <w:rsid w:val="006B4BE3"/>
    <w:rsid w:val="006B64AB"/>
    <w:rsid w:val="006B6E98"/>
    <w:rsid w:val="006B742E"/>
    <w:rsid w:val="006C24D0"/>
    <w:rsid w:val="006C26A1"/>
    <w:rsid w:val="006C4549"/>
    <w:rsid w:val="006C45E2"/>
    <w:rsid w:val="006C7F43"/>
    <w:rsid w:val="006D0143"/>
    <w:rsid w:val="006D2FE7"/>
    <w:rsid w:val="006D4F03"/>
    <w:rsid w:val="006D620D"/>
    <w:rsid w:val="006D74ED"/>
    <w:rsid w:val="006E0940"/>
    <w:rsid w:val="006E0E9A"/>
    <w:rsid w:val="006E1A3D"/>
    <w:rsid w:val="006F1C60"/>
    <w:rsid w:val="006F2AEE"/>
    <w:rsid w:val="006F497A"/>
    <w:rsid w:val="006F62CD"/>
    <w:rsid w:val="006F6B93"/>
    <w:rsid w:val="0070057D"/>
    <w:rsid w:val="007011C3"/>
    <w:rsid w:val="007016FE"/>
    <w:rsid w:val="00702CB4"/>
    <w:rsid w:val="00704B0E"/>
    <w:rsid w:val="0070535F"/>
    <w:rsid w:val="00710AD8"/>
    <w:rsid w:val="00711A37"/>
    <w:rsid w:val="00711BC5"/>
    <w:rsid w:val="00713C16"/>
    <w:rsid w:val="007149E2"/>
    <w:rsid w:val="00715182"/>
    <w:rsid w:val="00715F0E"/>
    <w:rsid w:val="007200FB"/>
    <w:rsid w:val="00721BD8"/>
    <w:rsid w:val="00722331"/>
    <w:rsid w:val="007235B5"/>
    <w:rsid w:val="007306DE"/>
    <w:rsid w:val="00731597"/>
    <w:rsid w:val="00732D1D"/>
    <w:rsid w:val="00733FD1"/>
    <w:rsid w:val="007359E2"/>
    <w:rsid w:val="00742200"/>
    <w:rsid w:val="00744759"/>
    <w:rsid w:val="00744E6B"/>
    <w:rsid w:val="00750259"/>
    <w:rsid w:val="007513F7"/>
    <w:rsid w:val="007520E1"/>
    <w:rsid w:val="0076200F"/>
    <w:rsid w:val="00762FD2"/>
    <w:rsid w:val="007649F1"/>
    <w:rsid w:val="00765F36"/>
    <w:rsid w:val="007700A0"/>
    <w:rsid w:val="00771C51"/>
    <w:rsid w:val="00772CAF"/>
    <w:rsid w:val="007759F6"/>
    <w:rsid w:val="0077728B"/>
    <w:rsid w:val="00777991"/>
    <w:rsid w:val="00777C58"/>
    <w:rsid w:val="00780B47"/>
    <w:rsid w:val="00782D85"/>
    <w:rsid w:val="00785825"/>
    <w:rsid w:val="00790E8F"/>
    <w:rsid w:val="00793F6C"/>
    <w:rsid w:val="00795862"/>
    <w:rsid w:val="007A33B1"/>
    <w:rsid w:val="007A4759"/>
    <w:rsid w:val="007A76F4"/>
    <w:rsid w:val="007B2D4F"/>
    <w:rsid w:val="007B4294"/>
    <w:rsid w:val="007B4DCA"/>
    <w:rsid w:val="007B553C"/>
    <w:rsid w:val="007B6685"/>
    <w:rsid w:val="007C0E53"/>
    <w:rsid w:val="007C30A5"/>
    <w:rsid w:val="007C32F1"/>
    <w:rsid w:val="007C3E25"/>
    <w:rsid w:val="007C3EAD"/>
    <w:rsid w:val="007C4371"/>
    <w:rsid w:val="007C644A"/>
    <w:rsid w:val="007D0881"/>
    <w:rsid w:val="007D2451"/>
    <w:rsid w:val="007E05CF"/>
    <w:rsid w:val="007E076F"/>
    <w:rsid w:val="007E1F26"/>
    <w:rsid w:val="007E2049"/>
    <w:rsid w:val="007E48B8"/>
    <w:rsid w:val="007E4EED"/>
    <w:rsid w:val="007E68C5"/>
    <w:rsid w:val="007E7BCC"/>
    <w:rsid w:val="007F212F"/>
    <w:rsid w:val="007F264A"/>
    <w:rsid w:val="007F3B3A"/>
    <w:rsid w:val="007F4F3E"/>
    <w:rsid w:val="007F5DAE"/>
    <w:rsid w:val="00802A20"/>
    <w:rsid w:val="00802F5C"/>
    <w:rsid w:val="008038BE"/>
    <w:rsid w:val="0080414C"/>
    <w:rsid w:val="00810858"/>
    <w:rsid w:val="00810A7F"/>
    <w:rsid w:val="00812B5C"/>
    <w:rsid w:val="008130EE"/>
    <w:rsid w:val="0081390D"/>
    <w:rsid w:val="00813DBA"/>
    <w:rsid w:val="00817577"/>
    <w:rsid w:val="008176BB"/>
    <w:rsid w:val="0081795E"/>
    <w:rsid w:val="00817EEA"/>
    <w:rsid w:val="00820916"/>
    <w:rsid w:val="008248A3"/>
    <w:rsid w:val="00826594"/>
    <w:rsid w:val="0082683D"/>
    <w:rsid w:val="008268B9"/>
    <w:rsid w:val="00831B2F"/>
    <w:rsid w:val="00833C0E"/>
    <w:rsid w:val="00833EB5"/>
    <w:rsid w:val="0083464F"/>
    <w:rsid w:val="00840D2B"/>
    <w:rsid w:val="00841E5F"/>
    <w:rsid w:val="008440D7"/>
    <w:rsid w:val="00845A3B"/>
    <w:rsid w:val="00845B31"/>
    <w:rsid w:val="0084692A"/>
    <w:rsid w:val="0085065C"/>
    <w:rsid w:val="00850FD8"/>
    <w:rsid w:val="00852035"/>
    <w:rsid w:val="00852A25"/>
    <w:rsid w:val="008531B8"/>
    <w:rsid w:val="00853905"/>
    <w:rsid w:val="00853A64"/>
    <w:rsid w:val="008541C9"/>
    <w:rsid w:val="008551F1"/>
    <w:rsid w:val="008566AA"/>
    <w:rsid w:val="00861A22"/>
    <w:rsid w:val="00864C32"/>
    <w:rsid w:val="0087130F"/>
    <w:rsid w:val="008716F0"/>
    <w:rsid w:val="00872948"/>
    <w:rsid w:val="00872A50"/>
    <w:rsid w:val="00873B13"/>
    <w:rsid w:val="008761A8"/>
    <w:rsid w:val="008807B1"/>
    <w:rsid w:val="008814E1"/>
    <w:rsid w:val="00881955"/>
    <w:rsid w:val="00886011"/>
    <w:rsid w:val="00887758"/>
    <w:rsid w:val="00890447"/>
    <w:rsid w:val="008935C1"/>
    <w:rsid w:val="0089541D"/>
    <w:rsid w:val="00895B7F"/>
    <w:rsid w:val="008A325B"/>
    <w:rsid w:val="008A45E1"/>
    <w:rsid w:val="008A486F"/>
    <w:rsid w:val="008A495A"/>
    <w:rsid w:val="008A6094"/>
    <w:rsid w:val="008A60F5"/>
    <w:rsid w:val="008B28D3"/>
    <w:rsid w:val="008B50C1"/>
    <w:rsid w:val="008B56D6"/>
    <w:rsid w:val="008C0C19"/>
    <w:rsid w:val="008C1225"/>
    <w:rsid w:val="008C214C"/>
    <w:rsid w:val="008C5BA1"/>
    <w:rsid w:val="008D1F17"/>
    <w:rsid w:val="008D2A41"/>
    <w:rsid w:val="008D4187"/>
    <w:rsid w:val="008D7BFE"/>
    <w:rsid w:val="008E03F9"/>
    <w:rsid w:val="008E0A1E"/>
    <w:rsid w:val="008E178A"/>
    <w:rsid w:val="008E1C75"/>
    <w:rsid w:val="008E3091"/>
    <w:rsid w:val="008E4DC2"/>
    <w:rsid w:val="008E7C01"/>
    <w:rsid w:val="008F01C4"/>
    <w:rsid w:val="008F1479"/>
    <w:rsid w:val="008F4663"/>
    <w:rsid w:val="008F7DA2"/>
    <w:rsid w:val="00900FAE"/>
    <w:rsid w:val="009010A7"/>
    <w:rsid w:val="009030A5"/>
    <w:rsid w:val="00905706"/>
    <w:rsid w:val="009073C2"/>
    <w:rsid w:val="00914ACD"/>
    <w:rsid w:val="00914DC8"/>
    <w:rsid w:val="00915FE9"/>
    <w:rsid w:val="00921A34"/>
    <w:rsid w:val="00922308"/>
    <w:rsid w:val="0092335D"/>
    <w:rsid w:val="0092684C"/>
    <w:rsid w:val="0093564D"/>
    <w:rsid w:val="0094116B"/>
    <w:rsid w:val="00941608"/>
    <w:rsid w:val="00941A95"/>
    <w:rsid w:val="00941C1E"/>
    <w:rsid w:val="009420D0"/>
    <w:rsid w:val="00942842"/>
    <w:rsid w:val="00944BE5"/>
    <w:rsid w:val="00945828"/>
    <w:rsid w:val="00945A44"/>
    <w:rsid w:val="00945C5A"/>
    <w:rsid w:val="00946B11"/>
    <w:rsid w:val="00951812"/>
    <w:rsid w:val="009563E4"/>
    <w:rsid w:val="0095726D"/>
    <w:rsid w:val="0096236A"/>
    <w:rsid w:val="0096324F"/>
    <w:rsid w:val="00963FA2"/>
    <w:rsid w:val="0096428D"/>
    <w:rsid w:val="00965E9C"/>
    <w:rsid w:val="00966710"/>
    <w:rsid w:val="009705E7"/>
    <w:rsid w:val="0097079F"/>
    <w:rsid w:val="0097184D"/>
    <w:rsid w:val="00972941"/>
    <w:rsid w:val="0097494B"/>
    <w:rsid w:val="00976AA2"/>
    <w:rsid w:val="00976B49"/>
    <w:rsid w:val="00976DEB"/>
    <w:rsid w:val="0098229A"/>
    <w:rsid w:val="00985AB4"/>
    <w:rsid w:val="00990EBE"/>
    <w:rsid w:val="0099151A"/>
    <w:rsid w:val="00992117"/>
    <w:rsid w:val="0099335F"/>
    <w:rsid w:val="00994D79"/>
    <w:rsid w:val="00994F32"/>
    <w:rsid w:val="009A1889"/>
    <w:rsid w:val="009A258A"/>
    <w:rsid w:val="009A32B0"/>
    <w:rsid w:val="009A5712"/>
    <w:rsid w:val="009A618F"/>
    <w:rsid w:val="009B1165"/>
    <w:rsid w:val="009B11C8"/>
    <w:rsid w:val="009B1593"/>
    <w:rsid w:val="009B47B3"/>
    <w:rsid w:val="009C061B"/>
    <w:rsid w:val="009C0FC8"/>
    <w:rsid w:val="009C3B76"/>
    <w:rsid w:val="009C67DE"/>
    <w:rsid w:val="009D02F0"/>
    <w:rsid w:val="009D290B"/>
    <w:rsid w:val="009D2B5D"/>
    <w:rsid w:val="009D4F33"/>
    <w:rsid w:val="009D64A5"/>
    <w:rsid w:val="009D6C9D"/>
    <w:rsid w:val="009D7A1D"/>
    <w:rsid w:val="009E2F61"/>
    <w:rsid w:val="009E4E5E"/>
    <w:rsid w:val="009E5257"/>
    <w:rsid w:val="009F0A54"/>
    <w:rsid w:val="009F1D52"/>
    <w:rsid w:val="009F2C55"/>
    <w:rsid w:val="009F39CE"/>
    <w:rsid w:val="009F5AA3"/>
    <w:rsid w:val="009F6814"/>
    <w:rsid w:val="009F687D"/>
    <w:rsid w:val="009F7480"/>
    <w:rsid w:val="009F7621"/>
    <w:rsid w:val="00A0147C"/>
    <w:rsid w:val="00A02D54"/>
    <w:rsid w:val="00A032D0"/>
    <w:rsid w:val="00A03791"/>
    <w:rsid w:val="00A03B47"/>
    <w:rsid w:val="00A04917"/>
    <w:rsid w:val="00A04ED8"/>
    <w:rsid w:val="00A04F70"/>
    <w:rsid w:val="00A05830"/>
    <w:rsid w:val="00A07D4B"/>
    <w:rsid w:val="00A11E67"/>
    <w:rsid w:val="00A1252D"/>
    <w:rsid w:val="00A132F1"/>
    <w:rsid w:val="00A15B5F"/>
    <w:rsid w:val="00A15C76"/>
    <w:rsid w:val="00A16B17"/>
    <w:rsid w:val="00A17A2B"/>
    <w:rsid w:val="00A210A6"/>
    <w:rsid w:val="00A213AF"/>
    <w:rsid w:val="00A22B59"/>
    <w:rsid w:val="00A2425B"/>
    <w:rsid w:val="00A27719"/>
    <w:rsid w:val="00A31827"/>
    <w:rsid w:val="00A3234C"/>
    <w:rsid w:val="00A375F4"/>
    <w:rsid w:val="00A417EF"/>
    <w:rsid w:val="00A4760B"/>
    <w:rsid w:val="00A5049C"/>
    <w:rsid w:val="00A508E8"/>
    <w:rsid w:val="00A52DCD"/>
    <w:rsid w:val="00A52DD1"/>
    <w:rsid w:val="00A5676D"/>
    <w:rsid w:val="00A612A8"/>
    <w:rsid w:val="00A677CD"/>
    <w:rsid w:val="00A7511A"/>
    <w:rsid w:val="00A76AE5"/>
    <w:rsid w:val="00A778D6"/>
    <w:rsid w:val="00A82DB7"/>
    <w:rsid w:val="00A926AD"/>
    <w:rsid w:val="00A9417D"/>
    <w:rsid w:val="00A95936"/>
    <w:rsid w:val="00A959F8"/>
    <w:rsid w:val="00A96E8A"/>
    <w:rsid w:val="00AA19AF"/>
    <w:rsid w:val="00AA3881"/>
    <w:rsid w:val="00AA676E"/>
    <w:rsid w:val="00AA74F1"/>
    <w:rsid w:val="00AC17C8"/>
    <w:rsid w:val="00AC2D89"/>
    <w:rsid w:val="00AC31C9"/>
    <w:rsid w:val="00AC660C"/>
    <w:rsid w:val="00AC6645"/>
    <w:rsid w:val="00AC7429"/>
    <w:rsid w:val="00AC78B5"/>
    <w:rsid w:val="00AD007E"/>
    <w:rsid w:val="00AD458A"/>
    <w:rsid w:val="00AE0083"/>
    <w:rsid w:val="00AE3377"/>
    <w:rsid w:val="00AE5F69"/>
    <w:rsid w:val="00AF0472"/>
    <w:rsid w:val="00AF05D3"/>
    <w:rsid w:val="00AF1C4F"/>
    <w:rsid w:val="00AF545F"/>
    <w:rsid w:val="00AF54DC"/>
    <w:rsid w:val="00AF67F8"/>
    <w:rsid w:val="00AF75B1"/>
    <w:rsid w:val="00B0542E"/>
    <w:rsid w:val="00B05F0C"/>
    <w:rsid w:val="00B06C67"/>
    <w:rsid w:val="00B10EB7"/>
    <w:rsid w:val="00B11D03"/>
    <w:rsid w:val="00B1329C"/>
    <w:rsid w:val="00B13A8B"/>
    <w:rsid w:val="00B149C5"/>
    <w:rsid w:val="00B14B5C"/>
    <w:rsid w:val="00B15016"/>
    <w:rsid w:val="00B16B00"/>
    <w:rsid w:val="00B2099A"/>
    <w:rsid w:val="00B20CFB"/>
    <w:rsid w:val="00B31858"/>
    <w:rsid w:val="00B346FA"/>
    <w:rsid w:val="00B348AE"/>
    <w:rsid w:val="00B37AF3"/>
    <w:rsid w:val="00B417E9"/>
    <w:rsid w:val="00B43A0C"/>
    <w:rsid w:val="00B475F9"/>
    <w:rsid w:val="00B47703"/>
    <w:rsid w:val="00B4780D"/>
    <w:rsid w:val="00B503C0"/>
    <w:rsid w:val="00B521D0"/>
    <w:rsid w:val="00B60462"/>
    <w:rsid w:val="00B61C12"/>
    <w:rsid w:val="00B6402B"/>
    <w:rsid w:val="00B64058"/>
    <w:rsid w:val="00B64C6F"/>
    <w:rsid w:val="00B72572"/>
    <w:rsid w:val="00B727C6"/>
    <w:rsid w:val="00B72CD1"/>
    <w:rsid w:val="00B7416D"/>
    <w:rsid w:val="00B745D6"/>
    <w:rsid w:val="00B7637A"/>
    <w:rsid w:val="00B7756D"/>
    <w:rsid w:val="00B77A8B"/>
    <w:rsid w:val="00B8060A"/>
    <w:rsid w:val="00B80724"/>
    <w:rsid w:val="00B8280F"/>
    <w:rsid w:val="00B832CF"/>
    <w:rsid w:val="00B833F1"/>
    <w:rsid w:val="00B83A89"/>
    <w:rsid w:val="00B84BDA"/>
    <w:rsid w:val="00B87479"/>
    <w:rsid w:val="00B92397"/>
    <w:rsid w:val="00B9753F"/>
    <w:rsid w:val="00BA3462"/>
    <w:rsid w:val="00BA36AE"/>
    <w:rsid w:val="00BA7DE4"/>
    <w:rsid w:val="00BB2F35"/>
    <w:rsid w:val="00BB38AF"/>
    <w:rsid w:val="00BB3902"/>
    <w:rsid w:val="00BB3B44"/>
    <w:rsid w:val="00BB731A"/>
    <w:rsid w:val="00BB7372"/>
    <w:rsid w:val="00BB7C0B"/>
    <w:rsid w:val="00BC068F"/>
    <w:rsid w:val="00BC147B"/>
    <w:rsid w:val="00BC1A2D"/>
    <w:rsid w:val="00BC2960"/>
    <w:rsid w:val="00BC2D17"/>
    <w:rsid w:val="00BC2D31"/>
    <w:rsid w:val="00BC504C"/>
    <w:rsid w:val="00BC5FD1"/>
    <w:rsid w:val="00BC68AD"/>
    <w:rsid w:val="00BC7656"/>
    <w:rsid w:val="00BD421A"/>
    <w:rsid w:val="00BD669F"/>
    <w:rsid w:val="00BE1A13"/>
    <w:rsid w:val="00BF0852"/>
    <w:rsid w:val="00BF2D68"/>
    <w:rsid w:val="00BF35CF"/>
    <w:rsid w:val="00BF3962"/>
    <w:rsid w:val="00BF4D91"/>
    <w:rsid w:val="00BF55D9"/>
    <w:rsid w:val="00BF7C5D"/>
    <w:rsid w:val="00C00823"/>
    <w:rsid w:val="00C01145"/>
    <w:rsid w:val="00C02C94"/>
    <w:rsid w:val="00C057E0"/>
    <w:rsid w:val="00C10493"/>
    <w:rsid w:val="00C11367"/>
    <w:rsid w:val="00C11A77"/>
    <w:rsid w:val="00C14925"/>
    <w:rsid w:val="00C14B21"/>
    <w:rsid w:val="00C15534"/>
    <w:rsid w:val="00C173CA"/>
    <w:rsid w:val="00C173D7"/>
    <w:rsid w:val="00C2013A"/>
    <w:rsid w:val="00C206B9"/>
    <w:rsid w:val="00C20A86"/>
    <w:rsid w:val="00C219F6"/>
    <w:rsid w:val="00C22117"/>
    <w:rsid w:val="00C23CA0"/>
    <w:rsid w:val="00C26825"/>
    <w:rsid w:val="00C27362"/>
    <w:rsid w:val="00C30D66"/>
    <w:rsid w:val="00C31D03"/>
    <w:rsid w:val="00C31E07"/>
    <w:rsid w:val="00C31E84"/>
    <w:rsid w:val="00C33A7E"/>
    <w:rsid w:val="00C34913"/>
    <w:rsid w:val="00C353B3"/>
    <w:rsid w:val="00C40ACF"/>
    <w:rsid w:val="00C42AB8"/>
    <w:rsid w:val="00C42F6C"/>
    <w:rsid w:val="00C43B67"/>
    <w:rsid w:val="00C44ACE"/>
    <w:rsid w:val="00C46479"/>
    <w:rsid w:val="00C50743"/>
    <w:rsid w:val="00C50A8F"/>
    <w:rsid w:val="00C51F06"/>
    <w:rsid w:val="00C56FED"/>
    <w:rsid w:val="00C613B0"/>
    <w:rsid w:val="00C67A16"/>
    <w:rsid w:val="00C715BA"/>
    <w:rsid w:val="00C7284C"/>
    <w:rsid w:val="00C729F8"/>
    <w:rsid w:val="00C74A2E"/>
    <w:rsid w:val="00C75D2B"/>
    <w:rsid w:val="00C7784E"/>
    <w:rsid w:val="00C82390"/>
    <w:rsid w:val="00C85B10"/>
    <w:rsid w:val="00C866BE"/>
    <w:rsid w:val="00C878C0"/>
    <w:rsid w:val="00C905D3"/>
    <w:rsid w:val="00C91317"/>
    <w:rsid w:val="00C93509"/>
    <w:rsid w:val="00C93B63"/>
    <w:rsid w:val="00C9487E"/>
    <w:rsid w:val="00C94CF1"/>
    <w:rsid w:val="00C97FC2"/>
    <w:rsid w:val="00CA0A62"/>
    <w:rsid w:val="00CA1FE5"/>
    <w:rsid w:val="00CA2797"/>
    <w:rsid w:val="00CA5BA6"/>
    <w:rsid w:val="00CA6C18"/>
    <w:rsid w:val="00CA7560"/>
    <w:rsid w:val="00CB1EED"/>
    <w:rsid w:val="00CB421E"/>
    <w:rsid w:val="00CC002F"/>
    <w:rsid w:val="00CC2B13"/>
    <w:rsid w:val="00CC6489"/>
    <w:rsid w:val="00CC6BA8"/>
    <w:rsid w:val="00CC6E85"/>
    <w:rsid w:val="00CC7BDC"/>
    <w:rsid w:val="00CD1422"/>
    <w:rsid w:val="00CD1DF3"/>
    <w:rsid w:val="00CD3A11"/>
    <w:rsid w:val="00CD6949"/>
    <w:rsid w:val="00CE0AB5"/>
    <w:rsid w:val="00CE1023"/>
    <w:rsid w:val="00CE3778"/>
    <w:rsid w:val="00CE3A58"/>
    <w:rsid w:val="00CE4AE2"/>
    <w:rsid w:val="00CE62A4"/>
    <w:rsid w:val="00CF0861"/>
    <w:rsid w:val="00CF09C7"/>
    <w:rsid w:val="00CF1725"/>
    <w:rsid w:val="00CF1968"/>
    <w:rsid w:val="00CF270B"/>
    <w:rsid w:val="00CF35FC"/>
    <w:rsid w:val="00CF4A4A"/>
    <w:rsid w:val="00CF5C0C"/>
    <w:rsid w:val="00CF6FFC"/>
    <w:rsid w:val="00D0324D"/>
    <w:rsid w:val="00D0405A"/>
    <w:rsid w:val="00D069E9"/>
    <w:rsid w:val="00D10B37"/>
    <w:rsid w:val="00D11040"/>
    <w:rsid w:val="00D1125A"/>
    <w:rsid w:val="00D115AE"/>
    <w:rsid w:val="00D1170A"/>
    <w:rsid w:val="00D1209A"/>
    <w:rsid w:val="00D12E18"/>
    <w:rsid w:val="00D179C9"/>
    <w:rsid w:val="00D17DD5"/>
    <w:rsid w:val="00D221BE"/>
    <w:rsid w:val="00D22715"/>
    <w:rsid w:val="00D24113"/>
    <w:rsid w:val="00D26FD9"/>
    <w:rsid w:val="00D313AC"/>
    <w:rsid w:val="00D31BC6"/>
    <w:rsid w:val="00D35566"/>
    <w:rsid w:val="00D35976"/>
    <w:rsid w:val="00D3600B"/>
    <w:rsid w:val="00D36F4B"/>
    <w:rsid w:val="00D407F5"/>
    <w:rsid w:val="00D42FC1"/>
    <w:rsid w:val="00D440DB"/>
    <w:rsid w:val="00D455FD"/>
    <w:rsid w:val="00D51D99"/>
    <w:rsid w:val="00D5223E"/>
    <w:rsid w:val="00D56F2B"/>
    <w:rsid w:val="00D6258E"/>
    <w:rsid w:val="00D6406B"/>
    <w:rsid w:val="00D65054"/>
    <w:rsid w:val="00D659CA"/>
    <w:rsid w:val="00D66456"/>
    <w:rsid w:val="00D66CFF"/>
    <w:rsid w:val="00D70CE8"/>
    <w:rsid w:val="00D7278B"/>
    <w:rsid w:val="00D729D2"/>
    <w:rsid w:val="00D7346E"/>
    <w:rsid w:val="00D7614B"/>
    <w:rsid w:val="00D764B7"/>
    <w:rsid w:val="00D77C70"/>
    <w:rsid w:val="00D808C8"/>
    <w:rsid w:val="00D80960"/>
    <w:rsid w:val="00D81991"/>
    <w:rsid w:val="00D82533"/>
    <w:rsid w:val="00D831BC"/>
    <w:rsid w:val="00D8466F"/>
    <w:rsid w:val="00D869B0"/>
    <w:rsid w:val="00D92149"/>
    <w:rsid w:val="00D938A3"/>
    <w:rsid w:val="00D93BD1"/>
    <w:rsid w:val="00D94309"/>
    <w:rsid w:val="00D94871"/>
    <w:rsid w:val="00DA21E9"/>
    <w:rsid w:val="00DA41E6"/>
    <w:rsid w:val="00DB05E7"/>
    <w:rsid w:val="00DB303E"/>
    <w:rsid w:val="00DB4BCF"/>
    <w:rsid w:val="00DB6432"/>
    <w:rsid w:val="00DB67B2"/>
    <w:rsid w:val="00DC1023"/>
    <w:rsid w:val="00DC13FB"/>
    <w:rsid w:val="00DC1914"/>
    <w:rsid w:val="00DC3A9F"/>
    <w:rsid w:val="00DC46E8"/>
    <w:rsid w:val="00DC484B"/>
    <w:rsid w:val="00DC51CA"/>
    <w:rsid w:val="00DC5BE3"/>
    <w:rsid w:val="00DC5CC0"/>
    <w:rsid w:val="00DD4232"/>
    <w:rsid w:val="00DD6C02"/>
    <w:rsid w:val="00DE0A84"/>
    <w:rsid w:val="00DE7739"/>
    <w:rsid w:val="00DF08EE"/>
    <w:rsid w:val="00DF0A6D"/>
    <w:rsid w:val="00DF260D"/>
    <w:rsid w:val="00DF36A4"/>
    <w:rsid w:val="00DF75E0"/>
    <w:rsid w:val="00E047E1"/>
    <w:rsid w:val="00E0603C"/>
    <w:rsid w:val="00E07BA4"/>
    <w:rsid w:val="00E10200"/>
    <w:rsid w:val="00E13319"/>
    <w:rsid w:val="00E144A9"/>
    <w:rsid w:val="00E154C7"/>
    <w:rsid w:val="00E15BC0"/>
    <w:rsid w:val="00E16706"/>
    <w:rsid w:val="00E22C29"/>
    <w:rsid w:val="00E2354F"/>
    <w:rsid w:val="00E23954"/>
    <w:rsid w:val="00E245E3"/>
    <w:rsid w:val="00E25078"/>
    <w:rsid w:val="00E3034E"/>
    <w:rsid w:val="00E3141B"/>
    <w:rsid w:val="00E34F11"/>
    <w:rsid w:val="00E432D4"/>
    <w:rsid w:val="00E433D4"/>
    <w:rsid w:val="00E455E2"/>
    <w:rsid w:val="00E5120C"/>
    <w:rsid w:val="00E52246"/>
    <w:rsid w:val="00E55D10"/>
    <w:rsid w:val="00E5701E"/>
    <w:rsid w:val="00E634A7"/>
    <w:rsid w:val="00E71504"/>
    <w:rsid w:val="00E729E2"/>
    <w:rsid w:val="00E75FA6"/>
    <w:rsid w:val="00E8176C"/>
    <w:rsid w:val="00E846C9"/>
    <w:rsid w:val="00E869E2"/>
    <w:rsid w:val="00E86BDF"/>
    <w:rsid w:val="00E94085"/>
    <w:rsid w:val="00E96666"/>
    <w:rsid w:val="00E96DF8"/>
    <w:rsid w:val="00EA1DD1"/>
    <w:rsid w:val="00EA5A58"/>
    <w:rsid w:val="00EB51ED"/>
    <w:rsid w:val="00EB5388"/>
    <w:rsid w:val="00EB7B6F"/>
    <w:rsid w:val="00EC13A7"/>
    <w:rsid w:val="00EC1D94"/>
    <w:rsid w:val="00EC265F"/>
    <w:rsid w:val="00EC38A8"/>
    <w:rsid w:val="00EC42FB"/>
    <w:rsid w:val="00EC5DF9"/>
    <w:rsid w:val="00EC7958"/>
    <w:rsid w:val="00ED016C"/>
    <w:rsid w:val="00ED354F"/>
    <w:rsid w:val="00ED5BFC"/>
    <w:rsid w:val="00ED6D41"/>
    <w:rsid w:val="00EE2422"/>
    <w:rsid w:val="00EE3177"/>
    <w:rsid w:val="00EE3F94"/>
    <w:rsid w:val="00EE3FD2"/>
    <w:rsid w:val="00EE4711"/>
    <w:rsid w:val="00EE53AF"/>
    <w:rsid w:val="00EE5CE4"/>
    <w:rsid w:val="00EE6791"/>
    <w:rsid w:val="00EF0F65"/>
    <w:rsid w:val="00EF0FCD"/>
    <w:rsid w:val="00EF324F"/>
    <w:rsid w:val="00EF3600"/>
    <w:rsid w:val="00EF5BEC"/>
    <w:rsid w:val="00EF61C8"/>
    <w:rsid w:val="00F00FAB"/>
    <w:rsid w:val="00F01652"/>
    <w:rsid w:val="00F01856"/>
    <w:rsid w:val="00F03CA0"/>
    <w:rsid w:val="00F04AE4"/>
    <w:rsid w:val="00F071EE"/>
    <w:rsid w:val="00F10723"/>
    <w:rsid w:val="00F10913"/>
    <w:rsid w:val="00F116DB"/>
    <w:rsid w:val="00F12441"/>
    <w:rsid w:val="00F165B8"/>
    <w:rsid w:val="00F17296"/>
    <w:rsid w:val="00F17596"/>
    <w:rsid w:val="00F178BD"/>
    <w:rsid w:val="00F24443"/>
    <w:rsid w:val="00F2480D"/>
    <w:rsid w:val="00F248C3"/>
    <w:rsid w:val="00F259D9"/>
    <w:rsid w:val="00F26D8A"/>
    <w:rsid w:val="00F27030"/>
    <w:rsid w:val="00F30202"/>
    <w:rsid w:val="00F34ACF"/>
    <w:rsid w:val="00F34C8D"/>
    <w:rsid w:val="00F35354"/>
    <w:rsid w:val="00F416FF"/>
    <w:rsid w:val="00F4464D"/>
    <w:rsid w:val="00F45AA7"/>
    <w:rsid w:val="00F501C8"/>
    <w:rsid w:val="00F50732"/>
    <w:rsid w:val="00F51E8E"/>
    <w:rsid w:val="00F51F23"/>
    <w:rsid w:val="00F5501C"/>
    <w:rsid w:val="00F55847"/>
    <w:rsid w:val="00F62FC9"/>
    <w:rsid w:val="00F65674"/>
    <w:rsid w:val="00F72AFB"/>
    <w:rsid w:val="00F7400A"/>
    <w:rsid w:val="00F752F5"/>
    <w:rsid w:val="00F76C66"/>
    <w:rsid w:val="00F777B5"/>
    <w:rsid w:val="00F80D66"/>
    <w:rsid w:val="00F82A9B"/>
    <w:rsid w:val="00F84B9E"/>
    <w:rsid w:val="00F90E96"/>
    <w:rsid w:val="00F94D25"/>
    <w:rsid w:val="00F9524F"/>
    <w:rsid w:val="00F956A1"/>
    <w:rsid w:val="00F9597D"/>
    <w:rsid w:val="00F95AC7"/>
    <w:rsid w:val="00F97540"/>
    <w:rsid w:val="00FA65A9"/>
    <w:rsid w:val="00FA76AE"/>
    <w:rsid w:val="00FB3E71"/>
    <w:rsid w:val="00FB3F79"/>
    <w:rsid w:val="00FB4403"/>
    <w:rsid w:val="00FB6B2F"/>
    <w:rsid w:val="00FB7EB9"/>
    <w:rsid w:val="00FC58CC"/>
    <w:rsid w:val="00FC5914"/>
    <w:rsid w:val="00FC6520"/>
    <w:rsid w:val="00FD0639"/>
    <w:rsid w:val="00FD1009"/>
    <w:rsid w:val="00FD7733"/>
    <w:rsid w:val="00FD78DA"/>
    <w:rsid w:val="00FE0554"/>
    <w:rsid w:val="00FE277A"/>
    <w:rsid w:val="00FE2DF9"/>
    <w:rsid w:val="00FE38AF"/>
    <w:rsid w:val="00FF0571"/>
    <w:rsid w:val="00FF0780"/>
    <w:rsid w:val="00FF4EFB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1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204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2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049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A04917"/>
    <w:pPr>
      <w:spacing w:after="120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4917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D36F4B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4534C1"/>
  </w:style>
  <w:style w:type="paragraph" w:styleId="BodyText3">
    <w:name w:val="Body Text 3"/>
    <w:basedOn w:val="Normal"/>
    <w:link w:val="BodyText3Char"/>
    <w:uiPriority w:val="99"/>
    <w:rsid w:val="004534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34C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3478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xfmc3">
    <w:name w:val="xfmc3"/>
    <w:basedOn w:val="Normal"/>
    <w:uiPriority w:val="99"/>
    <w:rsid w:val="004E55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E552D"/>
    <w:rPr>
      <w:b/>
      <w:bCs/>
    </w:rPr>
  </w:style>
  <w:style w:type="character" w:styleId="Emphasis">
    <w:name w:val="Emphasis"/>
    <w:basedOn w:val="DefaultParagraphFont"/>
    <w:uiPriority w:val="99"/>
    <w:qFormat/>
    <w:rsid w:val="004E552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rsid w:val="00AF05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F05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2037D5"/>
  </w:style>
  <w:style w:type="table" w:styleId="TableGrid">
    <w:name w:val="Table Grid"/>
    <w:basedOn w:val="TableNormal"/>
    <w:uiPriority w:val="99"/>
    <w:rsid w:val="002037D5"/>
    <w:pPr>
      <w:widowControl w:val="0"/>
      <w:ind w:firstLine="567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954</TotalTime>
  <Pages>6</Pages>
  <Words>5481</Words>
  <Characters>3125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inst Подолюк</cp:lastModifiedBy>
  <cp:revision>21</cp:revision>
  <cp:lastPrinted>2023-02-06T05:35:00Z</cp:lastPrinted>
  <dcterms:created xsi:type="dcterms:W3CDTF">2023-01-11T10:49:00Z</dcterms:created>
  <dcterms:modified xsi:type="dcterms:W3CDTF">2023-02-06T05:36:00Z</dcterms:modified>
</cp:coreProperties>
</file>