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67F" w:rsidRPr="009E467F" w:rsidRDefault="009E467F" w:rsidP="009E467F">
      <w:pPr>
        <w:spacing w:after="0" w:line="240" w:lineRule="auto"/>
        <w:ind w:firstLine="567"/>
        <w:jc w:val="center"/>
        <w:rPr>
          <w:rFonts w:ascii="Times New Roman" w:eastAsia="Calibri" w:hAnsi="Times New Roman" w:cs="Times New Roman"/>
          <w:b/>
          <w:sz w:val="28"/>
          <w:szCs w:val="28"/>
        </w:rPr>
      </w:pPr>
      <w:r w:rsidRPr="009E467F">
        <w:rPr>
          <w:rFonts w:ascii="Times New Roman" w:eastAsia="Calibri" w:hAnsi="Times New Roman" w:cs="Times New Roman"/>
          <w:b/>
          <w:sz w:val="28"/>
          <w:szCs w:val="28"/>
        </w:rPr>
        <w:t>Економіка</w:t>
      </w:r>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Економічна освіта - це засіб для розвитку економічного мислення здобувача освіти, що реалізується в формі економічної поведінки людини.</w:t>
      </w:r>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Метою сучасного економічного виховання та освіти (економічного мислення й поведінки) є розвиток підготовки людини до економічного життя і забезпечується оптимальним поєднанням фундаментальної освіти та практичної підготовки при яких знання перетворюються у переконання, а уміння і навички дозволяють швидку адаптацію особистості в житті, яке невпинно трансформується та використання власного потенціалу для самореалізації й навчання впродовж життя.</w:t>
      </w:r>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 xml:space="preserve">Умовно сучасна шкільна економічна освіта представлена двома компонентами. Перший – це формування системних економічних знань, умінь в учнів, що ґрунтується на принципах фундаментальності, варіативності, гуманізації та гуманітаризації змісту освітнього процесу, здатності оперувати цими знаннями та застосовувати їх. Другий компонент економічної освіти – це формування компетентності </w:t>
      </w:r>
      <w:r w:rsidRPr="009E467F">
        <w:rPr>
          <w:rFonts w:ascii="Times New Roman" w:eastAsia="Calibri" w:hAnsi="Times New Roman" w:cs="Times New Roman"/>
          <w:bCs/>
          <w:i/>
          <w:sz w:val="28"/>
          <w:szCs w:val="28"/>
        </w:rPr>
        <w:t>підприємливості</w:t>
      </w:r>
      <w:r w:rsidRPr="009E467F">
        <w:rPr>
          <w:rFonts w:ascii="Times New Roman" w:eastAsia="Calibri" w:hAnsi="Times New Roman" w:cs="Times New Roman"/>
          <w:bCs/>
          <w:sz w:val="28"/>
          <w:szCs w:val="28"/>
        </w:rPr>
        <w:t xml:space="preserve"> та </w:t>
      </w:r>
      <w:r w:rsidRPr="009E467F">
        <w:rPr>
          <w:rFonts w:ascii="Times New Roman" w:eastAsia="Calibri" w:hAnsi="Times New Roman" w:cs="Times New Roman"/>
          <w:bCs/>
          <w:i/>
          <w:sz w:val="28"/>
          <w:szCs w:val="28"/>
        </w:rPr>
        <w:t xml:space="preserve">фінансової </w:t>
      </w:r>
      <w:r w:rsidRPr="009E467F">
        <w:rPr>
          <w:rFonts w:ascii="Times New Roman" w:eastAsia="Calibri" w:hAnsi="Times New Roman" w:cs="Times New Roman"/>
          <w:bCs/>
          <w:sz w:val="28"/>
          <w:szCs w:val="28"/>
        </w:rPr>
        <w:t xml:space="preserve">грамотності як важливих якостей, необхідних для ефективного виконання економічних завдань, впродовж навчання та в подальшій самореалізації у самостійному житті. </w:t>
      </w:r>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 xml:space="preserve">Перший компонент у значні мірі забезпечується вивченням економіки на профільному рівні, другий – фінансовою грамотністю, як вибірково-обов’язковим предметом, що може вивчатись у закладі освіти за наявності </w:t>
      </w:r>
      <w:r w:rsidRPr="009E467F">
        <w:rPr>
          <w:rFonts w:ascii="Times New Roman" w:eastAsia="Calibri" w:hAnsi="Times New Roman" w:cs="Times New Roman"/>
          <w:bCs/>
          <w:i/>
          <w:sz w:val="28"/>
          <w:szCs w:val="28"/>
        </w:rPr>
        <w:t>належних умов</w:t>
      </w:r>
      <w:r w:rsidRPr="009E467F">
        <w:rPr>
          <w:rFonts w:ascii="Times New Roman" w:eastAsia="Calibri" w:hAnsi="Times New Roman" w:cs="Times New Roman"/>
          <w:bCs/>
          <w:sz w:val="28"/>
          <w:szCs w:val="28"/>
        </w:rPr>
        <w:t xml:space="preserve"> у старшій школі (наказ МОН від 28.11.2019 № 1493 «Про внесення змін до типової освітньої програми закладів загальної середньої освіти ІІІ ступеня») (https://mon.gov.ua/ua/npa/pro-vnesennva-zmin-do-tipovovi-osvitnovi-programizakladiv-zagalnovi-serednovi-osviti-iii-stupenva) та курсами за вибором у початковій та базовій школі. </w:t>
      </w:r>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 xml:space="preserve">Перший і другий компоненти підтримуються спеціальними курсами, перелік яких подано на офіційному сайті ДНУ «Інститут модернізації змісту освіти» за покликанням: </w:t>
      </w:r>
      <w:proofErr w:type="spellStart"/>
      <w:r w:rsidRPr="009E467F">
        <w:rPr>
          <w:rFonts w:ascii="Times New Roman" w:eastAsia="Calibri" w:hAnsi="Times New Roman" w:cs="Times New Roman"/>
          <w:bCs/>
          <w:sz w:val="28"/>
          <w:szCs w:val="28"/>
        </w:rPr>
        <w:t>http</w:t>
      </w:r>
      <w:proofErr w:type="spellEnd"/>
      <w:r w:rsidRPr="009E467F">
        <w:rPr>
          <w:rFonts w:ascii="Times New Roman" w:eastAsia="Calibri" w:hAnsi="Times New Roman" w:cs="Times New Roman"/>
          <w:bCs/>
          <w:sz w:val="28"/>
          <w:szCs w:val="28"/>
        </w:rPr>
        <w:t xml:space="preserve"> s: //</w:t>
      </w:r>
      <w:proofErr w:type="spellStart"/>
      <w:r w:rsidRPr="009E467F">
        <w:rPr>
          <w:rFonts w:ascii="Times New Roman" w:eastAsia="Calibri" w:hAnsi="Times New Roman" w:cs="Times New Roman"/>
          <w:bCs/>
          <w:sz w:val="28"/>
          <w:szCs w:val="28"/>
        </w:rPr>
        <w:t>imzo</w:t>
      </w:r>
      <w:proofErr w:type="spellEnd"/>
      <w:r w:rsidRPr="009E467F">
        <w:rPr>
          <w:rFonts w:ascii="Times New Roman" w:eastAsia="Calibri" w:hAnsi="Times New Roman" w:cs="Times New Roman"/>
          <w:bCs/>
          <w:sz w:val="28"/>
          <w:szCs w:val="28"/>
        </w:rPr>
        <w:t xml:space="preserve"> .</w:t>
      </w:r>
      <w:proofErr w:type="spellStart"/>
      <w:r w:rsidRPr="009E467F">
        <w:rPr>
          <w:rFonts w:ascii="Times New Roman" w:eastAsia="Calibri" w:hAnsi="Times New Roman" w:cs="Times New Roman"/>
          <w:bCs/>
          <w:sz w:val="28"/>
          <w:szCs w:val="28"/>
        </w:rPr>
        <w:t>gov</w:t>
      </w:r>
      <w:proofErr w:type="spellEnd"/>
      <w:r w:rsidRPr="009E467F">
        <w:rPr>
          <w:rFonts w:ascii="Times New Roman" w:eastAsia="Calibri" w:hAnsi="Times New Roman" w:cs="Times New Roman"/>
          <w:bCs/>
          <w:sz w:val="28"/>
          <w:szCs w:val="28"/>
        </w:rPr>
        <w:t xml:space="preserve">. </w:t>
      </w:r>
      <w:proofErr w:type="spellStart"/>
      <w:r w:rsidRPr="009E467F">
        <w:rPr>
          <w:rFonts w:ascii="Times New Roman" w:eastAsia="Calibri" w:hAnsi="Times New Roman" w:cs="Times New Roman"/>
          <w:bCs/>
          <w:sz w:val="28"/>
          <w:szCs w:val="28"/>
        </w:rPr>
        <w:t>ua</w:t>
      </w:r>
      <w:proofErr w:type="spellEnd"/>
      <w:r w:rsidRPr="009E467F">
        <w:rPr>
          <w:rFonts w:ascii="Times New Roman" w:eastAsia="Calibri" w:hAnsi="Times New Roman" w:cs="Times New Roman"/>
          <w:bCs/>
          <w:sz w:val="28"/>
          <w:szCs w:val="28"/>
        </w:rPr>
        <w:t>/</w:t>
      </w:r>
      <w:proofErr w:type="spellStart"/>
      <w:r w:rsidRPr="009E467F">
        <w:rPr>
          <w:rFonts w:ascii="Times New Roman" w:eastAsia="Calibri" w:hAnsi="Times New Roman" w:cs="Times New Roman"/>
          <w:bCs/>
          <w:sz w:val="28"/>
          <w:szCs w:val="28"/>
        </w:rPr>
        <w:t>pidruchniki</w:t>
      </w:r>
      <w:proofErr w:type="spellEnd"/>
      <w:r w:rsidRPr="009E467F">
        <w:rPr>
          <w:rFonts w:ascii="Times New Roman" w:eastAsia="Calibri" w:hAnsi="Times New Roman" w:cs="Times New Roman"/>
          <w:bCs/>
          <w:sz w:val="28"/>
          <w:szCs w:val="28"/>
        </w:rPr>
        <w:t>/</w:t>
      </w:r>
      <w:proofErr w:type="spellStart"/>
      <w:r w:rsidRPr="009E467F">
        <w:rPr>
          <w:rFonts w:ascii="Times New Roman" w:eastAsia="Calibri" w:hAnsi="Times New Roman" w:cs="Times New Roman"/>
          <w:bCs/>
          <w:sz w:val="28"/>
          <w:szCs w:val="28"/>
        </w:rPr>
        <w:t>perel</w:t>
      </w:r>
      <w:proofErr w:type="spellEnd"/>
      <w:r w:rsidRPr="009E467F">
        <w:rPr>
          <w:rFonts w:ascii="Times New Roman" w:eastAsia="Calibri" w:hAnsi="Times New Roman" w:cs="Times New Roman"/>
          <w:bCs/>
          <w:sz w:val="28"/>
          <w:szCs w:val="28"/>
        </w:rPr>
        <w:t xml:space="preserve"> </w:t>
      </w:r>
      <w:proofErr w:type="spellStart"/>
      <w:r w:rsidRPr="009E467F">
        <w:rPr>
          <w:rFonts w:ascii="Times New Roman" w:eastAsia="Calibri" w:hAnsi="Times New Roman" w:cs="Times New Roman"/>
          <w:bCs/>
          <w:sz w:val="28"/>
          <w:szCs w:val="28"/>
        </w:rPr>
        <w:t>iki</w:t>
      </w:r>
      <w:proofErr w:type="spellEnd"/>
      <w:r w:rsidRPr="009E467F">
        <w:rPr>
          <w:rFonts w:ascii="Times New Roman" w:eastAsia="Calibri" w:hAnsi="Times New Roman" w:cs="Times New Roman"/>
          <w:bCs/>
          <w:sz w:val="28"/>
          <w:szCs w:val="28"/>
        </w:rPr>
        <w:t>/</w:t>
      </w:r>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 xml:space="preserve">Учні 10-11 класів у 2021/2022 навчальному році продовжать вивчення економіки на профільному рівні (105 годин, 3 годин на тиждень) за навчальною програмою, що затверджена наказом МОН від 23.10.2017 № 1407. Зазначена навчальна програма розміщена на офіційному </w:t>
      </w:r>
      <w:proofErr w:type="spellStart"/>
      <w:r w:rsidRPr="009E467F">
        <w:rPr>
          <w:rFonts w:ascii="Times New Roman" w:eastAsia="Calibri" w:hAnsi="Times New Roman" w:cs="Times New Roman"/>
          <w:bCs/>
          <w:sz w:val="28"/>
          <w:szCs w:val="28"/>
        </w:rPr>
        <w:t>вебсайті</w:t>
      </w:r>
      <w:proofErr w:type="spellEnd"/>
      <w:r w:rsidRPr="009E467F">
        <w:rPr>
          <w:rFonts w:ascii="Times New Roman" w:eastAsia="Calibri" w:hAnsi="Times New Roman" w:cs="Times New Roman"/>
          <w:bCs/>
          <w:sz w:val="28"/>
          <w:szCs w:val="28"/>
        </w:rPr>
        <w:t xml:space="preserve"> МОН. Режим доступу: https://mon.gov.ua/ua/osvita/zagalna-serednva-osvita/navchalni-programi/navchalniprogrami-dlva-10-11 -</w:t>
      </w:r>
      <w:proofErr w:type="spellStart"/>
      <w:r w:rsidRPr="009E467F">
        <w:rPr>
          <w:rFonts w:ascii="Times New Roman" w:eastAsia="Calibri" w:hAnsi="Times New Roman" w:cs="Times New Roman"/>
          <w:bCs/>
          <w:sz w:val="28"/>
          <w:szCs w:val="28"/>
        </w:rPr>
        <w:t>klasiv</w:t>
      </w:r>
      <w:proofErr w:type="spellEnd"/>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proofErr w:type="spellStart"/>
      <w:r w:rsidRPr="009E467F">
        <w:rPr>
          <w:rFonts w:ascii="Times New Roman" w:eastAsia="Calibri" w:hAnsi="Times New Roman" w:cs="Times New Roman"/>
          <w:bCs/>
          <w:sz w:val="28"/>
          <w:szCs w:val="28"/>
        </w:rPr>
        <w:t>Компетентнісний</w:t>
      </w:r>
      <w:proofErr w:type="spellEnd"/>
      <w:r w:rsidRPr="009E467F">
        <w:rPr>
          <w:rFonts w:ascii="Times New Roman" w:eastAsia="Calibri" w:hAnsi="Times New Roman" w:cs="Times New Roman"/>
          <w:bCs/>
          <w:sz w:val="28"/>
          <w:szCs w:val="28"/>
        </w:rPr>
        <w:t xml:space="preserve"> потенціал предмета, мета й основні завдання курсу економіки в старшій школі визначено змістом пояснювальної записки до навчальної програми.</w:t>
      </w:r>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 xml:space="preserve">Сьогодні основними завданнями вивчення економіки є: </w:t>
      </w:r>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у сфері навчання: засвоєння учнями систематизованих знань, умінь, навичок економічної діяльності; вироблення економічної свідомості, світогляду переконань; набуття умінь і навичок самостійного оволодіння й застосування економічних знань, аналізу та оцінки економічних явищ і процесів;</w:t>
      </w:r>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у сфері самопізнання: осмислення свого індивідуального економічного потенціалу; формування стійких навичок свідомої економічної поведінки й мислення; позитивних особистих якостей, вироблення активної життєвої позиції; самореалізація;</w:t>
      </w:r>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lastRenderedPageBreak/>
        <w:t>у сфері мотивації: розвиток пізнавального інтересу до проблем економіки; формування постійної потреби в економічних знаннях; прагнення до цивілізованого підприємництва, що повинно стати засобом соціального захисту; адаптація молоді до ринкових умов господарювання.</w:t>
      </w:r>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Економіка, як предмет забезпечує одну з важливих освітніх компетентностей, а саме «навчає бути», навчає жити разом, тобто володіти здатністю існувати раціонально, морально, виживати усвідомлено, самостійно.</w:t>
      </w:r>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 xml:space="preserve">Однією з педагогічних умов формування економічної компетентності є використання інноваційних методів навчання, серед яких особливе місце належить інтерактивним. </w:t>
      </w:r>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 xml:space="preserve">Інтерактивні технології навчання класифікуються науковцями в основні чотири групи. </w:t>
      </w:r>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 xml:space="preserve">По-перше, кооперативне навчання. Найпоширенішими методами цієї групи є робота в парах під час проведення письмових опитувань, тестування, виконання завдань; синтез думок для вирішення складних проблем під час практичних занять; коло ідей при вирішенні суперечливих питань. Такі методи співпраці дають можливості школярам виконувати завдання, що сприяють розвитку навичок спілкування в групі, критично мислити, переконувати. </w:t>
      </w:r>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 xml:space="preserve">По-друге, колективно-групове навчання, при якому використовуються методи: «коло ідей», «мікрофон»; мозкова атака при вирішенні проблемних завдань, наприклад: дерево рішень при аналізі конфліктних ситуацій. Ці методи допомагають учням висловити свою думку. </w:t>
      </w:r>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 xml:space="preserve">По-третє, ситуативне моделювання. До цієї групи можна віднести імітаційні ігри-тренінги та рольові ігри. </w:t>
      </w:r>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Четверта група - це опрацювання дискусійних питань. При цьому застосовуються методи: «займи позицію» (власна думка) та дискусія.</w:t>
      </w:r>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Такі методи допомагають учням відстоювати власну думку, вести дискусію, стимулюють до розвитку критичного мислення, поглиблюють знання з обговорюваної теми.</w:t>
      </w:r>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Методи активізації навчально-пізнавальної діяльності в економіці ефективно поєднуються з іншими загальними дидактичними методами (</w:t>
      </w:r>
      <w:proofErr w:type="spellStart"/>
      <w:r w:rsidRPr="009E467F">
        <w:rPr>
          <w:rFonts w:ascii="Times New Roman" w:eastAsia="Calibri" w:hAnsi="Times New Roman" w:cs="Times New Roman"/>
          <w:bCs/>
          <w:sz w:val="28"/>
          <w:szCs w:val="28"/>
        </w:rPr>
        <w:t>пояснювально</w:t>
      </w:r>
      <w:proofErr w:type="spellEnd"/>
      <w:r w:rsidRPr="009E467F">
        <w:rPr>
          <w:rFonts w:ascii="Times New Roman" w:eastAsia="Calibri" w:hAnsi="Times New Roman" w:cs="Times New Roman"/>
          <w:bCs/>
          <w:sz w:val="28"/>
          <w:szCs w:val="28"/>
        </w:rPr>
        <w:t xml:space="preserve">-ілюстративним, репродуктивним, проблемного викладу, частково-пошуковим, дослідницьким), доповнюють й урізноманітнюють їх, а також органічно вписуються в педагогічний процес і відповідають умовам педагогічного середовища школи із сталими </w:t>
      </w:r>
      <w:proofErr w:type="spellStart"/>
      <w:r w:rsidRPr="009E467F">
        <w:rPr>
          <w:rFonts w:ascii="Times New Roman" w:eastAsia="Calibri" w:hAnsi="Times New Roman" w:cs="Times New Roman"/>
          <w:bCs/>
          <w:sz w:val="28"/>
          <w:szCs w:val="28"/>
        </w:rPr>
        <w:t>гуманістично-демократичиими</w:t>
      </w:r>
      <w:proofErr w:type="spellEnd"/>
      <w:r w:rsidRPr="009E467F">
        <w:rPr>
          <w:rFonts w:ascii="Times New Roman" w:eastAsia="Calibri" w:hAnsi="Times New Roman" w:cs="Times New Roman"/>
          <w:bCs/>
          <w:sz w:val="28"/>
          <w:szCs w:val="28"/>
        </w:rPr>
        <w:t xml:space="preserve"> засадами. Весь процес навчальної діяльності проходить на позитивному емоційному тлі, що забезпечує підвищення ефективності співробітництва вчителя і учня. При цьому вчитель, що проводить урок, виступає не стільки джерелом інформації, скільки організатором усієї роботи, спрямовуючи її у потрібне русло, створюючи сприятливий психологічний клімат у групі, коректуючи помилки. </w:t>
      </w:r>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Роль учителя особливо зростає, коли учні працюють в умовах ігрових моделей навчання. Це допомагає творчо підходити до процесу навчання взагалі, сприяє розвитку вміння зважувати альтернативні рішення, бачити неординарні шляхи розв'язання проблем.</w:t>
      </w:r>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 xml:space="preserve">Практичні роботи є особливою формою, способом і засобом перевірки та оцінювання результатів навчання. За змістовою тематикою у 10 класі учням </w:t>
      </w:r>
      <w:r w:rsidRPr="009E467F">
        <w:rPr>
          <w:rFonts w:ascii="Times New Roman" w:eastAsia="Calibri" w:hAnsi="Times New Roman" w:cs="Times New Roman"/>
          <w:bCs/>
          <w:sz w:val="28"/>
          <w:szCs w:val="28"/>
        </w:rPr>
        <w:lastRenderedPageBreak/>
        <w:t xml:space="preserve">пропонується виконання 5, а в 11 класі 8 практичних робіт. Обов’язковими для оцінювання є </w:t>
      </w:r>
      <w:r w:rsidRPr="009E467F">
        <w:rPr>
          <w:rFonts w:ascii="Times New Roman" w:eastAsia="Calibri" w:hAnsi="Times New Roman" w:cs="Times New Roman"/>
          <w:bCs/>
          <w:i/>
          <w:sz w:val="28"/>
          <w:szCs w:val="28"/>
        </w:rPr>
        <w:t>2 практичні роботи</w:t>
      </w:r>
      <w:r w:rsidRPr="009E467F">
        <w:rPr>
          <w:rFonts w:ascii="Times New Roman" w:eastAsia="Calibri" w:hAnsi="Times New Roman" w:cs="Times New Roman"/>
          <w:bCs/>
          <w:sz w:val="28"/>
          <w:szCs w:val="28"/>
        </w:rPr>
        <w:t xml:space="preserve"> за семестр.</w:t>
      </w:r>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Письмові роботи з економіки, у тому числі тематичні, що виконуються протягом семестру, після завершення вивчення теми, можуть виконуватися у різному форматі.</w:t>
      </w:r>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Підсумкові робота, одна на рік готується вчителем (рекомендовано письмову роботу у тестовому форматі завдань та економічні задачі), виконується письмово і є обов’язковою.</w:t>
      </w:r>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 xml:space="preserve">Також у 2021/2022 навчальному році учні 10 класу зможуть вивчати </w:t>
      </w:r>
      <w:r w:rsidRPr="009E467F">
        <w:rPr>
          <w:rFonts w:ascii="Times New Roman" w:eastAsia="Calibri" w:hAnsi="Times New Roman" w:cs="Times New Roman"/>
          <w:bCs/>
          <w:i/>
          <w:sz w:val="28"/>
          <w:szCs w:val="28"/>
        </w:rPr>
        <w:t>економічні питання</w:t>
      </w:r>
      <w:r w:rsidRPr="009E467F">
        <w:rPr>
          <w:rFonts w:ascii="Times New Roman" w:eastAsia="Calibri" w:hAnsi="Times New Roman" w:cs="Times New Roman"/>
          <w:bCs/>
          <w:sz w:val="28"/>
          <w:szCs w:val="28"/>
        </w:rPr>
        <w:t xml:space="preserve"> за інтегрованою навчальною програмою «Громадянська освіта» (Розділ 6. Взаємодія громадян і держави в досягненні суспільного добробуту), що затверджена наказом МОН від 23.10.2017 № 1407. Зазначена навчальна програма розміщена на офіційному </w:t>
      </w:r>
      <w:proofErr w:type="spellStart"/>
      <w:r w:rsidRPr="009E467F">
        <w:rPr>
          <w:rFonts w:ascii="Times New Roman" w:eastAsia="Calibri" w:hAnsi="Times New Roman" w:cs="Times New Roman"/>
          <w:bCs/>
          <w:sz w:val="28"/>
          <w:szCs w:val="28"/>
        </w:rPr>
        <w:t>вебсайті</w:t>
      </w:r>
      <w:proofErr w:type="spellEnd"/>
      <w:r w:rsidRPr="009E467F">
        <w:rPr>
          <w:rFonts w:ascii="Times New Roman" w:eastAsia="Calibri" w:hAnsi="Times New Roman" w:cs="Times New Roman"/>
          <w:bCs/>
          <w:sz w:val="28"/>
          <w:szCs w:val="28"/>
        </w:rPr>
        <w:t xml:space="preserve"> МОН. Режим доступу: https://mon.gov.ua/ua/osvita/zagalna-serednya-osvita/navchalni-programL/navchalniprogrami-dlya-10-11 -</w:t>
      </w:r>
      <w:proofErr w:type="spellStart"/>
      <w:r w:rsidRPr="009E467F">
        <w:rPr>
          <w:rFonts w:ascii="Times New Roman" w:eastAsia="Calibri" w:hAnsi="Times New Roman" w:cs="Times New Roman"/>
          <w:bCs/>
          <w:sz w:val="28"/>
          <w:szCs w:val="28"/>
        </w:rPr>
        <w:t>klasiv</w:t>
      </w:r>
      <w:proofErr w:type="spellEnd"/>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 xml:space="preserve">Важливу роль у підвищені фахової обізнаності відіграють хмарні технології. Основні компанії: </w:t>
      </w:r>
      <w:proofErr w:type="spellStart"/>
      <w:r w:rsidRPr="009E467F">
        <w:rPr>
          <w:rFonts w:ascii="Times New Roman" w:eastAsia="Calibri" w:hAnsi="Times New Roman" w:cs="Times New Roman"/>
          <w:bCs/>
          <w:sz w:val="28"/>
          <w:szCs w:val="28"/>
        </w:rPr>
        <w:t>Google</w:t>
      </w:r>
      <w:proofErr w:type="spellEnd"/>
      <w:r w:rsidRPr="009E467F">
        <w:rPr>
          <w:rFonts w:ascii="Times New Roman" w:eastAsia="Calibri" w:hAnsi="Times New Roman" w:cs="Times New Roman"/>
          <w:bCs/>
          <w:sz w:val="28"/>
          <w:szCs w:val="28"/>
        </w:rPr>
        <w:t>, Microsoft, IBM, намагаються удосконалити хмарні технології для їх впровадження у освітній процес. Сучасні веб-сервіси у хмарі є важливою системою, завдяки якій створюються певні навчальні середовища для підвищення кваліфікації вчителів та розвитку їх професіоналізму та надається можливість залучити до освітнього процесу учнів та їх батьків через використання досягнень Інтернет-технологій, електронних додатків для освіти.</w:t>
      </w:r>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Підсилити економічну компетентність можна використанням і реалізацією завдань курсів за вибором, перелік яких розміщено на офіційному сайті ДНУ «Інститут модернізації змісту освіти».</w:t>
      </w:r>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Список навчальних програм, підручників та посібників для закладів загальної середньої освіти, яким надано гриф Міністерства освіти і науки України або схвалення для використання в закладах загальної середньої освіти (далі-Перелік) включає додаткове навчально-методичне забезпечення.</w:t>
      </w:r>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Пропоновані курси за вибором можуть викладатися за рахунок варіативного компонента змісту освіти для забезпечення пізнавальних і освітніх потреб старшокласників та використовуватись незалежно від обраного профілю навчання й стати актуальними для учнів основної школи.</w:t>
      </w:r>
    </w:p>
    <w:p w:rsidR="009E467F" w:rsidRPr="009E467F" w:rsidRDefault="009E467F" w:rsidP="009E467F">
      <w:pPr>
        <w:spacing w:after="0" w:line="240" w:lineRule="auto"/>
        <w:ind w:firstLine="567"/>
        <w:jc w:val="center"/>
        <w:rPr>
          <w:rFonts w:ascii="Times New Roman" w:eastAsia="Calibri" w:hAnsi="Times New Roman" w:cs="Times New Roman"/>
          <w:b/>
          <w:sz w:val="28"/>
          <w:szCs w:val="28"/>
        </w:rPr>
      </w:pPr>
      <w:r>
        <w:rPr>
          <w:rFonts w:ascii="Times New Roman" w:eastAsia="Calibri" w:hAnsi="Times New Roman" w:cs="Times New Roman"/>
          <w:b/>
          <w:sz w:val="28"/>
          <w:szCs w:val="28"/>
        </w:rPr>
        <w:t>Підприємництво та ф</w:t>
      </w:r>
      <w:r w:rsidRPr="009E467F">
        <w:rPr>
          <w:rFonts w:ascii="Times New Roman" w:eastAsia="Calibri" w:hAnsi="Times New Roman" w:cs="Times New Roman"/>
          <w:b/>
          <w:sz w:val="28"/>
          <w:szCs w:val="28"/>
        </w:rPr>
        <w:t>інансова грамотність</w:t>
      </w:r>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 xml:space="preserve">У 2021/2022 навчальному році фінансова грамотність </w:t>
      </w:r>
      <w:r w:rsidR="00FA7AD0" w:rsidRPr="00FA7AD0">
        <w:rPr>
          <w:rFonts w:ascii="Times New Roman" w:eastAsia="Calibri" w:hAnsi="Times New Roman" w:cs="Times New Roman"/>
          <w:bCs/>
          <w:sz w:val="28"/>
          <w:szCs w:val="28"/>
        </w:rPr>
        <w:t>–</w:t>
      </w:r>
      <w:r w:rsidRPr="009E467F">
        <w:rPr>
          <w:rFonts w:ascii="Times New Roman" w:eastAsia="Calibri" w:hAnsi="Times New Roman" w:cs="Times New Roman"/>
          <w:bCs/>
          <w:sz w:val="28"/>
          <w:szCs w:val="28"/>
        </w:rPr>
        <w:t xml:space="preserve"> як вибірково-обов’язковий предмет, за наявності належних умов у закладі освіти (наказ МОН від 28.11.2019 № 1493) вивчатиметься у 10, 11 класах за новими навчальними програмами «Фінансова грамотність. Фінанси. Що? Чому? Як?» (35 год., 1 година на тиждень) та (105 год., 3 години на тиждень) для 10, (11) класів закладів загальної середньої освіти (за ред. </w:t>
      </w:r>
      <w:proofErr w:type="spellStart"/>
      <w:r w:rsidRPr="009E467F">
        <w:rPr>
          <w:rFonts w:ascii="Times New Roman" w:eastAsia="Calibri" w:hAnsi="Times New Roman" w:cs="Times New Roman"/>
          <w:bCs/>
          <w:sz w:val="28"/>
          <w:szCs w:val="28"/>
        </w:rPr>
        <w:t>Смовженко</w:t>
      </w:r>
      <w:proofErr w:type="spellEnd"/>
      <w:r w:rsidRPr="009E467F">
        <w:rPr>
          <w:rFonts w:ascii="Times New Roman" w:eastAsia="Calibri" w:hAnsi="Times New Roman" w:cs="Times New Roman"/>
          <w:bCs/>
          <w:sz w:val="28"/>
          <w:szCs w:val="28"/>
        </w:rPr>
        <w:t xml:space="preserve"> Т. С.) (листи МОН від 28.05.2019 № 1/11- 4995 та від 28.05.2019 № 1/11- 4962), а також за новим підручником «Фінансова грамотність. Фінанси. Що? Чому? Як?» для 10, (11) класів закладів загальної середньої освіти (за ред. </w:t>
      </w:r>
      <w:proofErr w:type="spellStart"/>
      <w:r w:rsidRPr="009E467F">
        <w:rPr>
          <w:rFonts w:ascii="Times New Roman" w:eastAsia="Calibri" w:hAnsi="Times New Roman" w:cs="Times New Roman"/>
          <w:bCs/>
          <w:sz w:val="28"/>
          <w:szCs w:val="28"/>
        </w:rPr>
        <w:t>Смовженко</w:t>
      </w:r>
      <w:proofErr w:type="spellEnd"/>
      <w:r w:rsidRPr="009E467F">
        <w:rPr>
          <w:rFonts w:ascii="Times New Roman" w:eastAsia="Calibri" w:hAnsi="Times New Roman" w:cs="Times New Roman"/>
          <w:bCs/>
          <w:sz w:val="28"/>
          <w:szCs w:val="28"/>
        </w:rPr>
        <w:t xml:space="preserve"> Т. С.) (лист МОН від 28.05.2019 № 1/11- 4963).</w:t>
      </w:r>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 xml:space="preserve">Учні 5-9 класів мають можливість вивчати фінансову грамотність, як варіативний курс за програмами: «Родинні фінанси» для 5 класу. «Фінансово грамотний споживач» для 6 класу, «Фінансова культура» для 7 класу, </w:t>
      </w:r>
      <w:r w:rsidRPr="009E467F">
        <w:rPr>
          <w:rFonts w:ascii="Times New Roman" w:eastAsia="Calibri" w:hAnsi="Times New Roman" w:cs="Times New Roman"/>
          <w:bCs/>
          <w:sz w:val="28"/>
          <w:szCs w:val="28"/>
        </w:rPr>
        <w:lastRenderedPageBreak/>
        <w:t>«Прикладні фінанси» для 8 класу, «Економіка &amp; фінанси» для 9 класу закладів загальної середньої освіти (</w:t>
      </w:r>
      <w:proofErr w:type="spellStart"/>
      <w:r w:rsidRPr="009E467F">
        <w:rPr>
          <w:rFonts w:ascii="Times New Roman" w:eastAsia="Calibri" w:hAnsi="Times New Roman" w:cs="Times New Roman"/>
          <w:bCs/>
          <w:sz w:val="28"/>
          <w:szCs w:val="28"/>
        </w:rPr>
        <w:t>авт</w:t>
      </w:r>
      <w:proofErr w:type="spellEnd"/>
      <w:r w:rsidRPr="009E467F">
        <w:rPr>
          <w:rFonts w:ascii="Times New Roman" w:eastAsia="Calibri" w:hAnsi="Times New Roman" w:cs="Times New Roman"/>
          <w:bCs/>
          <w:sz w:val="28"/>
          <w:szCs w:val="28"/>
        </w:rPr>
        <w:t xml:space="preserve">. Довгань А. І., </w:t>
      </w:r>
      <w:proofErr w:type="spellStart"/>
      <w:r w:rsidRPr="009E467F">
        <w:rPr>
          <w:rFonts w:ascii="Times New Roman" w:eastAsia="Calibri" w:hAnsi="Times New Roman" w:cs="Times New Roman"/>
          <w:bCs/>
          <w:sz w:val="28"/>
          <w:szCs w:val="28"/>
        </w:rPr>
        <w:t>Часнікова</w:t>
      </w:r>
      <w:proofErr w:type="spellEnd"/>
      <w:r w:rsidRPr="009E467F">
        <w:rPr>
          <w:rFonts w:ascii="Times New Roman" w:eastAsia="Calibri" w:hAnsi="Times New Roman" w:cs="Times New Roman"/>
          <w:bCs/>
          <w:sz w:val="28"/>
          <w:szCs w:val="28"/>
        </w:rPr>
        <w:t xml:space="preserve"> О. В., та ін. за </w:t>
      </w:r>
      <w:proofErr w:type="spellStart"/>
      <w:r w:rsidRPr="009E467F">
        <w:rPr>
          <w:rFonts w:ascii="Times New Roman" w:eastAsia="Calibri" w:hAnsi="Times New Roman" w:cs="Times New Roman"/>
          <w:bCs/>
          <w:sz w:val="28"/>
          <w:szCs w:val="28"/>
        </w:rPr>
        <w:t>заг</w:t>
      </w:r>
      <w:proofErr w:type="spellEnd"/>
      <w:r w:rsidRPr="009E467F">
        <w:rPr>
          <w:rFonts w:ascii="Times New Roman" w:eastAsia="Calibri" w:hAnsi="Times New Roman" w:cs="Times New Roman"/>
          <w:bCs/>
          <w:sz w:val="28"/>
          <w:szCs w:val="28"/>
        </w:rPr>
        <w:t xml:space="preserve">. ред. </w:t>
      </w:r>
      <w:proofErr w:type="spellStart"/>
      <w:r w:rsidRPr="009E467F">
        <w:rPr>
          <w:rFonts w:ascii="Times New Roman" w:eastAsia="Calibri" w:hAnsi="Times New Roman" w:cs="Times New Roman"/>
          <w:bCs/>
          <w:sz w:val="28"/>
          <w:szCs w:val="28"/>
        </w:rPr>
        <w:t>Смовженко</w:t>
      </w:r>
      <w:proofErr w:type="spellEnd"/>
      <w:r w:rsidRPr="009E467F">
        <w:rPr>
          <w:rFonts w:ascii="Times New Roman" w:eastAsia="Calibri" w:hAnsi="Times New Roman" w:cs="Times New Roman"/>
          <w:bCs/>
          <w:sz w:val="28"/>
          <w:szCs w:val="28"/>
        </w:rPr>
        <w:t xml:space="preserve"> Т. С.), які розміщено на офіційному сайті ДНУ «Інститут модернізації змісту освіти» за покликанням </w:t>
      </w:r>
      <w:proofErr w:type="spellStart"/>
      <w:r w:rsidRPr="009E467F">
        <w:rPr>
          <w:rFonts w:ascii="Times New Roman" w:eastAsia="Calibri" w:hAnsi="Times New Roman" w:cs="Times New Roman"/>
          <w:bCs/>
          <w:sz w:val="28"/>
          <w:szCs w:val="28"/>
        </w:rPr>
        <w:t>https</w:t>
      </w:r>
      <w:proofErr w:type="spellEnd"/>
      <w:r w:rsidRPr="009E467F">
        <w:rPr>
          <w:rFonts w:ascii="Times New Roman" w:eastAsia="Calibri" w:hAnsi="Times New Roman" w:cs="Times New Roman"/>
          <w:bCs/>
          <w:sz w:val="28"/>
          <w:szCs w:val="28"/>
        </w:rPr>
        <w:t xml:space="preserve"> //imzo.gov.ua/kurs-finansovagramotnist/programne-zabezpechennya-u-osnovniy-i-pochatkoviy-shkoli/</w:t>
      </w:r>
    </w:p>
    <w:p w:rsid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Навчально-методичний комплект для учнів 5-9 класів включає: навчальну програму, навчальний посібник для учня, навчально-методичний посібник для вчителя, робочий зошит для учня). Матеріали оновлено і розміщено на офіційному сайті ДНУ «Інститут модернізації змісту освіти», режим доступу: https//imzo.gov.ua/kurs-finansova-gramotnist/elektronni-versiyi-posibnikivspetskursu/</w:t>
      </w:r>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Водночас повідомляємо, що у межах </w:t>
      </w:r>
      <w:proofErr w:type="spellStart"/>
      <w:r>
        <w:rPr>
          <w:rFonts w:ascii="Times New Roman" w:eastAsia="Calibri" w:hAnsi="Times New Roman" w:cs="Times New Roman"/>
          <w:bCs/>
          <w:sz w:val="28"/>
          <w:szCs w:val="28"/>
        </w:rPr>
        <w:t>проєкту</w:t>
      </w:r>
      <w:proofErr w:type="spellEnd"/>
      <w:r>
        <w:rPr>
          <w:rFonts w:ascii="Times New Roman" w:eastAsia="Calibri" w:hAnsi="Times New Roman" w:cs="Times New Roman"/>
          <w:bCs/>
          <w:sz w:val="28"/>
          <w:szCs w:val="28"/>
        </w:rPr>
        <w:t xml:space="preserve"> «Заснування соціальних шкільних підприємств у сільській місцевості та малих містах України для заохочення молоді до соціального підприємництва в Івано</w:t>
      </w:r>
      <w:r w:rsidR="00F12AFE">
        <w:rPr>
          <w:rFonts w:ascii="Times New Roman" w:eastAsia="Calibri" w:hAnsi="Times New Roman" w:cs="Times New Roman"/>
          <w:bCs/>
          <w:sz w:val="28"/>
          <w:szCs w:val="28"/>
        </w:rPr>
        <w:t>-Франківській, Житомирській та Д</w:t>
      </w:r>
      <w:bookmarkStart w:id="0" w:name="_GoBack"/>
      <w:bookmarkEnd w:id="0"/>
      <w:r>
        <w:rPr>
          <w:rFonts w:ascii="Times New Roman" w:eastAsia="Calibri" w:hAnsi="Times New Roman" w:cs="Times New Roman"/>
          <w:bCs/>
          <w:sz w:val="28"/>
          <w:szCs w:val="28"/>
        </w:rPr>
        <w:t xml:space="preserve">онецькій областях», що запроваджувався Фондом Східна  Європа за підтримки МОН було розроблено навчальну програму курсу за вибором та посібник </w:t>
      </w:r>
      <w:r w:rsidR="00FA7AD0">
        <w:rPr>
          <w:rFonts w:ascii="Times New Roman" w:eastAsia="Calibri" w:hAnsi="Times New Roman" w:cs="Times New Roman"/>
          <w:bCs/>
          <w:sz w:val="28"/>
          <w:szCs w:val="28"/>
        </w:rPr>
        <w:t xml:space="preserve">«Соціальне шкільне підприємництво: твій перший </w:t>
      </w:r>
      <w:proofErr w:type="spellStart"/>
      <w:r w:rsidR="00FA7AD0">
        <w:rPr>
          <w:rFonts w:ascii="Times New Roman" w:eastAsia="Calibri" w:hAnsi="Times New Roman" w:cs="Times New Roman"/>
          <w:bCs/>
          <w:sz w:val="28"/>
          <w:szCs w:val="28"/>
        </w:rPr>
        <w:t>стартап</w:t>
      </w:r>
      <w:proofErr w:type="spellEnd"/>
      <w:r w:rsidR="00FA7AD0">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для учнів 8 (9,10,11)</w:t>
      </w:r>
      <w:r w:rsidR="00FA7AD0">
        <w:rPr>
          <w:rFonts w:ascii="Times New Roman" w:eastAsia="Calibri" w:hAnsi="Times New Roman" w:cs="Times New Roman"/>
          <w:bCs/>
          <w:sz w:val="28"/>
          <w:szCs w:val="28"/>
        </w:rPr>
        <w:t xml:space="preserve"> класів. Цей курс заклади загальної середньої освіти можуть запроваджувати в освітній процес за рахунок варіативної складової освітньої програми закладу.</w:t>
      </w:r>
    </w:p>
    <w:p w:rsid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Також інформуємо, що на цьому ж сайті у розділі «Електронна бібліотека», крім електронних версій підручників з економіки (режим доступу: https://lib.imzo.gov.ua/velektronn-vers-pdruchnikv, розміщено науково-популярне видання серії «Шкільна бібліотека» «Основи споживчих знань. Споживча етика» посібник серії «Шкільна бібліотека» для 5-6 класів закладів загальної середньої освіти (</w:t>
      </w:r>
      <w:proofErr w:type="spellStart"/>
      <w:r w:rsidRPr="009E467F">
        <w:rPr>
          <w:rFonts w:ascii="Times New Roman" w:eastAsia="Calibri" w:hAnsi="Times New Roman" w:cs="Times New Roman"/>
          <w:bCs/>
          <w:sz w:val="28"/>
          <w:szCs w:val="28"/>
        </w:rPr>
        <w:t>авт</w:t>
      </w:r>
      <w:proofErr w:type="spellEnd"/>
      <w:r w:rsidRPr="009E467F">
        <w:rPr>
          <w:rFonts w:ascii="Times New Roman" w:eastAsia="Calibri" w:hAnsi="Times New Roman" w:cs="Times New Roman"/>
          <w:bCs/>
          <w:sz w:val="28"/>
          <w:szCs w:val="28"/>
        </w:rPr>
        <w:t xml:space="preserve">. </w:t>
      </w:r>
      <w:proofErr w:type="spellStart"/>
      <w:r w:rsidRPr="009E467F">
        <w:rPr>
          <w:rFonts w:ascii="Times New Roman" w:eastAsia="Calibri" w:hAnsi="Times New Roman" w:cs="Times New Roman"/>
          <w:bCs/>
          <w:sz w:val="28"/>
          <w:szCs w:val="28"/>
        </w:rPr>
        <w:t>Овчарук</w:t>
      </w:r>
      <w:proofErr w:type="spellEnd"/>
      <w:r w:rsidRPr="009E467F">
        <w:rPr>
          <w:rFonts w:ascii="Times New Roman" w:eastAsia="Calibri" w:hAnsi="Times New Roman" w:cs="Times New Roman"/>
          <w:bCs/>
          <w:sz w:val="28"/>
          <w:szCs w:val="28"/>
        </w:rPr>
        <w:t xml:space="preserve"> О. В., </w:t>
      </w:r>
      <w:proofErr w:type="spellStart"/>
      <w:r w:rsidRPr="009E467F">
        <w:rPr>
          <w:rFonts w:ascii="Times New Roman" w:eastAsia="Calibri" w:hAnsi="Times New Roman" w:cs="Times New Roman"/>
          <w:bCs/>
          <w:sz w:val="28"/>
          <w:szCs w:val="28"/>
        </w:rPr>
        <w:t>Пужайчереда</w:t>
      </w:r>
      <w:proofErr w:type="spellEnd"/>
      <w:r w:rsidRPr="009E467F">
        <w:rPr>
          <w:rFonts w:ascii="Times New Roman" w:eastAsia="Calibri" w:hAnsi="Times New Roman" w:cs="Times New Roman"/>
          <w:bCs/>
          <w:sz w:val="28"/>
          <w:szCs w:val="28"/>
        </w:rPr>
        <w:t xml:space="preserve"> Л. М.) (режим доступу: lib.imzo.gov.ua/posbniki-ser-shklna-bbloteka/osnovi-spozhivchikhznan-spozhivcha-etika-posbnik-ser-shklna-bbloteka-dlya-5-6-klasv-zakladv-zagalnoseredno-osvti-avt-ovcharuk-o-v-puzhaychereda-l-m/)</w:t>
      </w:r>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Суттєву допомогу для підвищення свого фахового рівня та в підготовці до уроків з економіки та фінансової грамотності вчителям надають науково-методичний журнал «Географія та економіка в рідній школі» Міністерства освіти і науки України та науково-методичний журнал «Економіка в школах України», Інтернет-ресурси (наприклад, «Портал споживача» -www.consumerinfo. org.ua, «Державна служба статистики України» - www.ukrstat.gov.ua, «Національний банк України» - www.bank.gov.ua), авторські творчі майстерні учителів.</w:t>
      </w:r>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Рекомендовані джерела:</w:t>
      </w:r>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 xml:space="preserve">1. Національна стратегія фінансової грамотності. Презентація. Офіційний сайт НБУ України: </w:t>
      </w:r>
      <w:hyperlink r:id="rId4" w:history="1">
        <w:r w:rsidRPr="009E467F">
          <w:rPr>
            <w:rFonts w:ascii="Times New Roman" w:eastAsia="Calibri" w:hAnsi="Times New Roman" w:cs="Times New Roman"/>
            <w:bCs/>
            <w:color w:val="0563C1"/>
            <w:sz w:val="28"/>
            <w:szCs w:val="28"/>
            <w:u w:val="single"/>
          </w:rPr>
          <w:t>https://bank.gov.ua/news/all/strategiya-finansovoyi-gramotnosti</w:t>
        </w:r>
      </w:hyperlink>
      <w:r w:rsidRPr="009E467F">
        <w:rPr>
          <w:rFonts w:ascii="Times New Roman" w:eastAsia="Calibri" w:hAnsi="Times New Roman" w:cs="Times New Roman"/>
          <w:bCs/>
          <w:sz w:val="28"/>
          <w:szCs w:val="28"/>
        </w:rPr>
        <w:t xml:space="preserve">; </w:t>
      </w:r>
      <w:r w:rsidR="00FA7AD0">
        <w:rPr>
          <w:rFonts w:ascii="Times New Roman" w:eastAsia="Calibri" w:hAnsi="Times New Roman" w:cs="Times New Roman"/>
          <w:bCs/>
          <w:sz w:val="28"/>
          <w:szCs w:val="28"/>
        </w:rPr>
        <w:t xml:space="preserve">https: </w:t>
      </w:r>
      <w:r w:rsidRPr="009E467F">
        <w:rPr>
          <w:rFonts w:ascii="Times New Roman" w:eastAsia="Calibri" w:hAnsi="Times New Roman" w:cs="Times New Roman"/>
          <w:bCs/>
          <w:sz w:val="28"/>
          <w:szCs w:val="28"/>
        </w:rPr>
        <w:t>//</w:t>
      </w:r>
      <w:proofErr w:type="spellStart"/>
      <w:r w:rsidRPr="009E467F">
        <w:rPr>
          <w:rFonts w:ascii="Times New Roman" w:eastAsia="Calibri" w:hAnsi="Times New Roman" w:cs="Times New Roman"/>
          <w:bCs/>
          <w:sz w:val="28"/>
          <w:szCs w:val="28"/>
        </w:rPr>
        <w:t>bank</w:t>
      </w:r>
      <w:proofErr w:type="spellEnd"/>
      <w:r w:rsidRPr="009E467F">
        <w:rPr>
          <w:rFonts w:ascii="Times New Roman" w:eastAsia="Calibri" w:hAnsi="Times New Roman" w:cs="Times New Roman"/>
          <w:bCs/>
          <w:sz w:val="28"/>
          <w:szCs w:val="28"/>
        </w:rPr>
        <w:t>. gov.ua/</w:t>
      </w:r>
      <w:proofErr w:type="spellStart"/>
      <w:r w:rsidRPr="009E467F">
        <w:rPr>
          <w:rFonts w:ascii="Times New Roman" w:eastAsia="Calibri" w:hAnsi="Times New Roman" w:cs="Times New Roman"/>
          <w:bCs/>
          <w:sz w:val="28"/>
          <w:szCs w:val="28"/>
        </w:rPr>
        <w:t>news</w:t>
      </w:r>
      <w:proofErr w:type="spellEnd"/>
      <w:r w:rsidRPr="009E467F">
        <w:rPr>
          <w:rFonts w:ascii="Times New Roman" w:eastAsia="Calibri" w:hAnsi="Times New Roman" w:cs="Times New Roman"/>
          <w:bCs/>
          <w:sz w:val="28"/>
          <w:szCs w:val="28"/>
        </w:rPr>
        <w:t>/</w:t>
      </w:r>
      <w:proofErr w:type="spellStart"/>
      <w:r w:rsidRPr="009E467F">
        <w:rPr>
          <w:rFonts w:ascii="Times New Roman" w:eastAsia="Calibri" w:hAnsi="Times New Roman" w:cs="Times New Roman"/>
          <w:bCs/>
          <w:sz w:val="28"/>
          <w:szCs w:val="28"/>
        </w:rPr>
        <w:t>all</w:t>
      </w:r>
      <w:proofErr w:type="spellEnd"/>
      <w:r w:rsidRPr="009E467F">
        <w:rPr>
          <w:rFonts w:ascii="Times New Roman" w:eastAsia="Calibri" w:hAnsi="Times New Roman" w:cs="Times New Roman"/>
          <w:bCs/>
          <w:sz w:val="28"/>
          <w:szCs w:val="28"/>
        </w:rPr>
        <w:t>/</w:t>
      </w:r>
      <w:proofErr w:type="spellStart"/>
      <w:r w:rsidRPr="009E467F">
        <w:rPr>
          <w:rFonts w:ascii="Times New Roman" w:eastAsia="Calibri" w:hAnsi="Times New Roman" w:cs="Times New Roman"/>
          <w:bCs/>
          <w:sz w:val="28"/>
          <w:szCs w:val="28"/>
        </w:rPr>
        <w:t>natsionalniy-bank-prezentuvav-bachennya</w:t>
      </w:r>
      <w:proofErr w:type="spellEnd"/>
      <w:r w:rsidRPr="009E467F">
        <w:rPr>
          <w:rFonts w:ascii="Times New Roman" w:eastAsia="Calibri" w:hAnsi="Times New Roman" w:cs="Times New Roman"/>
          <w:bCs/>
          <w:sz w:val="28"/>
          <w:szCs w:val="28"/>
        </w:rPr>
        <w:t xml:space="preserve">- </w:t>
      </w:r>
      <w:proofErr w:type="spellStart"/>
      <w:r w:rsidRPr="009E467F">
        <w:rPr>
          <w:rFonts w:ascii="Times New Roman" w:eastAsia="Calibri" w:hAnsi="Times New Roman" w:cs="Times New Roman"/>
          <w:bCs/>
          <w:sz w:val="28"/>
          <w:szCs w:val="28"/>
        </w:rPr>
        <w:t>strategiyifinansovoyi-gramotnosti</w:t>
      </w:r>
      <w:proofErr w:type="spellEnd"/>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 xml:space="preserve">2. </w:t>
      </w:r>
      <w:proofErr w:type="spellStart"/>
      <w:r w:rsidRPr="009E467F">
        <w:rPr>
          <w:rFonts w:ascii="Times New Roman" w:eastAsia="Calibri" w:hAnsi="Times New Roman" w:cs="Times New Roman"/>
          <w:bCs/>
          <w:sz w:val="28"/>
          <w:szCs w:val="28"/>
        </w:rPr>
        <w:t>Авт</w:t>
      </w:r>
      <w:proofErr w:type="spellEnd"/>
      <w:r w:rsidRPr="009E467F">
        <w:rPr>
          <w:rFonts w:ascii="Times New Roman" w:eastAsia="Calibri" w:hAnsi="Times New Roman" w:cs="Times New Roman"/>
          <w:bCs/>
          <w:sz w:val="28"/>
          <w:szCs w:val="28"/>
        </w:rPr>
        <w:t xml:space="preserve">. </w:t>
      </w:r>
      <w:proofErr w:type="spellStart"/>
      <w:r w:rsidRPr="009E467F">
        <w:rPr>
          <w:rFonts w:ascii="Times New Roman" w:eastAsia="Calibri" w:hAnsi="Times New Roman" w:cs="Times New Roman"/>
          <w:bCs/>
          <w:sz w:val="28"/>
          <w:szCs w:val="28"/>
        </w:rPr>
        <w:t>кол</w:t>
      </w:r>
      <w:proofErr w:type="spellEnd"/>
      <w:r w:rsidRPr="009E467F">
        <w:rPr>
          <w:rFonts w:ascii="Times New Roman" w:eastAsia="Calibri" w:hAnsi="Times New Roman" w:cs="Times New Roman"/>
          <w:bCs/>
          <w:sz w:val="28"/>
          <w:szCs w:val="28"/>
        </w:rPr>
        <w:t xml:space="preserve"> НАПН України. Концепція економічної освіти в гімназії та ліцеї України. - К.:ТОВ «КОНВІ ПРІНТ», 2018</w:t>
      </w:r>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 xml:space="preserve">3. </w:t>
      </w:r>
      <w:proofErr w:type="spellStart"/>
      <w:r w:rsidRPr="009E467F">
        <w:rPr>
          <w:rFonts w:ascii="Times New Roman" w:eastAsia="Calibri" w:hAnsi="Times New Roman" w:cs="Times New Roman"/>
          <w:bCs/>
          <w:sz w:val="28"/>
          <w:szCs w:val="28"/>
        </w:rPr>
        <w:t>Пронікова</w:t>
      </w:r>
      <w:proofErr w:type="spellEnd"/>
      <w:r w:rsidRPr="009E467F">
        <w:rPr>
          <w:rFonts w:ascii="Times New Roman" w:eastAsia="Calibri" w:hAnsi="Times New Roman" w:cs="Times New Roman"/>
          <w:bCs/>
          <w:sz w:val="28"/>
          <w:szCs w:val="28"/>
        </w:rPr>
        <w:t xml:space="preserve"> І. В. Базові поняття економічної освіти школярів в Україні (кінець ХХ - початок ХХІ століття) [Електронний ресурс] / І.В. </w:t>
      </w:r>
      <w:proofErr w:type="spellStart"/>
      <w:r w:rsidRPr="009E467F">
        <w:rPr>
          <w:rFonts w:ascii="Times New Roman" w:eastAsia="Calibri" w:hAnsi="Times New Roman" w:cs="Times New Roman"/>
          <w:bCs/>
          <w:sz w:val="28"/>
          <w:szCs w:val="28"/>
        </w:rPr>
        <w:t>Пронікова</w:t>
      </w:r>
      <w:proofErr w:type="spellEnd"/>
      <w:r w:rsidRPr="009E467F">
        <w:rPr>
          <w:rFonts w:ascii="Times New Roman" w:eastAsia="Calibri" w:hAnsi="Times New Roman" w:cs="Times New Roman"/>
          <w:bCs/>
          <w:sz w:val="28"/>
          <w:szCs w:val="28"/>
        </w:rPr>
        <w:t xml:space="preserve"> // Вісник Чернігівського національного педагогічного університету. Серія : </w:t>
      </w:r>
      <w:r w:rsidRPr="009E467F">
        <w:rPr>
          <w:rFonts w:ascii="Times New Roman" w:eastAsia="Calibri" w:hAnsi="Times New Roman" w:cs="Times New Roman"/>
          <w:bCs/>
          <w:sz w:val="28"/>
          <w:szCs w:val="28"/>
        </w:rPr>
        <w:lastRenderedPageBreak/>
        <w:t xml:space="preserve">Педагогічні науки. - 2018. - </w:t>
      </w:r>
      <w:proofErr w:type="spellStart"/>
      <w:r w:rsidRPr="009E467F">
        <w:rPr>
          <w:rFonts w:ascii="Times New Roman" w:eastAsia="Calibri" w:hAnsi="Times New Roman" w:cs="Times New Roman"/>
          <w:bCs/>
          <w:sz w:val="28"/>
          <w:szCs w:val="28"/>
        </w:rPr>
        <w:t>Вип</w:t>
      </w:r>
      <w:proofErr w:type="spellEnd"/>
      <w:r w:rsidRPr="009E467F">
        <w:rPr>
          <w:rFonts w:ascii="Times New Roman" w:eastAsia="Calibri" w:hAnsi="Times New Roman" w:cs="Times New Roman"/>
          <w:bCs/>
          <w:sz w:val="28"/>
          <w:szCs w:val="28"/>
        </w:rPr>
        <w:t>. 151(1). - С. 218-221. - Режим доступу: http://nbuv.gov.ua/UJRN/ VchdpuP_2018_151(1)__50.</w:t>
      </w:r>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 xml:space="preserve">4. </w:t>
      </w:r>
      <w:proofErr w:type="spellStart"/>
      <w:r w:rsidRPr="009E467F">
        <w:rPr>
          <w:rFonts w:ascii="Times New Roman" w:eastAsia="Calibri" w:hAnsi="Times New Roman" w:cs="Times New Roman"/>
          <w:bCs/>
          <w:sz w:val="28"/>
          <w:szCs w:val="28"/>
        </w:rPr>
        <w:t>Овчарук</w:t>
      </w:r>
      <w:proofErr w:type="spellEnd"/>
      <w:r w:rsidRPr="009E467F">
        <w:rPr>
          <w:rFonts w:ascii="Times New Roman" w:eastAsia="Calibri" w:hAnsi="Times New Roman" w:cs="Times New Roman"/>
          <w:bCs/>
          <w:sz w:val="28"/>
          <w:szCs w:val="28"/>
        </w:rPr>
        <w:t xml:space="preserve"> О. В. Інтеграція підприємницької компетентності до змісту навчальних програм середньої освіти: концептуальні підходи // Економіка в школах України : науково-методичний журнал. 2018 р. № 1 (158). С. 4-18.</w:t>
      </w:r>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 xml:space="preserve">5. </w:t>
      </w:r>
      <w:proofErr w:type="spellStart"/>
      <w:r w:rsidRPr="009E467F">
        <w:rPr>
          <w:rFonts w:ascii="Times New Roman" w:eastAsia="Calibri" w:hAnsi="Times New Roman" w:cs="Times New Roman"/>
          <w:bCs/>
          <w:sz w:val="28"/>
          <w:szCs w:val="28"/>
        </w:rPr>
        <w:t>Фаловська</w:t>
      </w:r>
      <w:proofErr w:type="spellEnd"/>
      <w:r w:rsidRPr="009E467F">
        <w:rPr>
          <w:rFonts w:ascii="Times New Roman" w:eastAsia="Calibri" w:hAnsi="Times New Roman" w:cs="Times New Roman"/>
          <w:bCs/>
          <w:sz w:val="28"/>
          <w:szCs w:val="28"/>
        </w:rPr>
        <w:t xml:space="preserve"> І. Д., Заєць Н. О., </w:t>
      </w:r>
      <w:proofErr w:type="spellStart"/>
      <w:r w:rsidRPr="009E467F">
        <w:rPr>
          <w:rFonts w:ascii="Times New Roman" w:eastAsia="Calibri" w:hAnsi="Times New Roman" w:cs="Times New Roman"/>
          <w:bCs/>
          <w:sz w:val="28"/>
          <w:szCs w:val="28"/>
        </w:rPr>
        <w:t>Чміль</w:t>
      </w:r>
      <w:proofErr w:type="spellEnd"/>
      <w:r w:rsidRPr="009E467F">
        <w:rPr>
          <w:rFonts w:ascii="Times New Roman" w:eastAsia="Calibri" w:hAnsi="Times New Roman" w:cs="Times New Roman"/>
          <w:bCs/>
          <w:sz w:val="28"/>
          <w:szCs w:val="28"/>
        </w:rPr>
        <w:t xml:space="preserve"> Т. В. Економічна освіта школярів у сучасній Україні збірник «Молодий вчений» № 12.1 (64.1) грудень, 2018 р.</w:t>
      </w:r>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 xml:space="preserve">6. Шпак О., </w:t>
      </w:r>
      <w:proofErr w:type="spellStart"/>
      <w:r w:rsidRPr="009E467F">
        <w:rPr>
          <w:rFonts w:ascii="Times New Roman" w:eastAsia="Calibri" w:hAnsi="Times New Roman" w:cs="Times New Roman"/>
          <w:bCs/>
          <w:sz w:val="28"/>
          <w:szCs w:val="28"/>
        </w:rPr>
        <w:t>Булавенко</w:t>
      </w:r>
      <w:proofErr w:type="spellEnd"/>
      <w:r w:rsidRPr="009E467F">
        <w:rPr>
          <w:rFonts w:ascii="Times New Roman" w:eastAsia="Calibri" w:hAnsi="Times New Roman" w:cs="Times New Roman"/>
          <w:bCs/>
          <w:sz w:val="28"/>
          <w:szCs w:val="28"/>
        </w:rPr>
        <w:t xml:space="preserve"> С., </w:t>
      </w:r>
      <w:proofErr w:type="spellStart"/>
      <w:r w:rsidRPr="009E467F">
        <w:rPr>
          <w:rFonts w:ascii="Times New Roman" w:eastAsia="Calibri" w:hAnsi="Times New Roman" w:cs="Times New Roman"/>
          <w:bCs/>
          <w:sz w:val="28"/>
          <w:szCs w:val="28"/>
        </w:rPr>
        <w:t>Примаченко</w:t>
      </w:r>
      <w:proofErr w:type="spellEnd"/>
      <w:r w:rsidRPr="009E467F">
        <w:rPr>
          <w:rFonts w:ascii="Times New Roman" w:eastAsia="Calibri" w:hAnsi="Times New Roman" w:cs="Times New Roman"/>
          <w:bCs/>
          <w:sz w:val="28"/>
          <w:szCs w:val="28"/>
        </w:rPr>
        <w:t xml:space="preserve"> Н. Економічна освіта як засіб формування соціальної активності учнів. Ж-л «Молодь і ринок» №2 (169), 2019.</w:t>
      </w:r>
    </w:p>
    <w:p w:rsidR="009E467F" w:rsidRPr="009E467F" w:rsidRDefault="009E467F" w:rsidP="009E467F">
      <w:pPr>
        <w:spacing w:after="0" w:line="240" w:lineRule="auto"/>
        <w:ind w:firstLine="567"/>
        <w:jc w:val="both"/>
        <w:rPr>
          <w:rFonts w:ascii="Times New Roman" w:eastAsia="Calibri" w:hAnsi="Times New Roman" w:cs="Times New Roman"/>
          <w:bCs/>
          <w:sz w:val="28"/>
          <w:szCs w:val="28"/>
        </w:rPr>
      </w:pPr>
      <w:r w:rsidRPr="009E467F">
        <w:rPr>
          <w:rFonts w:ascii="Times New Roman" w:eastAsia="Calibri" w:hAnsi="Times New Roman" w:cs="Times New Roman"/>
          <w:bCs/>
          <w:sz w:val="28"/>
          <w:szCs w:val="28"/>
        </w:rPr>
        <w:t xml:space="preserve">7. Кінах Н. В. Структура економічної компетентності педагога нової української школи / Н.В. Кінах // </w:t>
      </w:r>
      <w:proofErr w:type="spellStart"/>
      <w:r w:rsidRPr="009E467F">
        <w:rPr>
          <w:rFonts w:ascii="Times New Roman" w:eastAsia="Calibri" w:hAnsi="Times New Roman" w:cs="Times New Roman"/>
          <w:bCs/>
          <w:sz w:val="28"/>
          <w:szCs w:val="28"/>
        </w:rPr>
        <w:t>Science</w:t>
      </w:r>
      <w:proofErr w:type="spellEnd"/>
      <w:r w:rsidRPr="009E467F">
        <w:rPr>
          <w:rFonts w:ascii="Times New Roman" w:eastAsia="Calibri" w:hAnsi="Times New Roman" w:cs="Times New Roman"/>
          <w:bCs/>
          <w:sz w:val="28"/>
          <w:szCs w:val="28"/>
        </w:rPr>
        <w:t xml:space="preserve"> </w:t>
      </w:r>
      <w:proofErr w:type="spellStart"/>
      <w:r w:rsidRPr="009E467F">
        <w:rPr>
          <w:rFonts w:ascii="Times New Roman" w:eastAsia="Calibri" w:hAnsi="Times New Roman" w:cs="Times New Roman"/>
          <w:bCs/>
          <w:sz w:val="28"/>
          <w:szCs w:val="28"/>
        </w:rPr>
        <w:t>Review</w:t>
      </w:r>
      <w:proofErr w:type="spellEnd"/>
      <w:r w:rsidRPr="009E467F">
        <w:rPr>
          <w:rFonts w:ascii="Times New Roman" w:eastAsia="Calibri" w:hAnsi="Times New Roman" w:cs="Times New Roman"/>
          <w:bCs/>
          <w:sz w:val="28"/>
          <w:szCs w:val="28"/>
        </w:rPr>
        <w:t xml:space="preserve">. 2017. </w:t>
      </w:r>
      <w:proofErr w:type="spellStart"/>
      <w:r w:rsidRPr="009E467F">
        <w:rPr>
          <w:rFonts w:ascii="Times New Roman" w:eastAsia="Calibri" w:hAnsi="Times New Roman" w:cs="Times New Roman"/>
          <w:bCs/>
          <w:sz w:val="28"/>
          <w:szCs w:val="28"/>
        </w:rPr>
        <w:t>No</w:t>
      </w:r>
      <w:proofErr w:type="spellEnd"/>
      <w:r w:rsidRPr="009E467F">
        <w:rPr>
          <w:rFonts w:ascii="Times New Roman" w:eastAsia="Calibri" w:hAnsi="Times New Roman" w:cs="Times New Roman"/>
          <w:bCs/>
          <w:sz w:val="28"/>
          <w:szCs w:val="28"/>
        </w:rPr>
        <w:t xml:space="preserve">. 7(7). </w:t>
      </w:r>
      <w:proofErr w:type="spellStart"/>
      <w:r w:rsidRPr="009E467F">
        <w:rPr>
          <w:rFonts w:ascii="Times New Roman" w:eastAsia="Calibri" w:hAnsi="Times New Roman" w:cs="Times New Roman"/>
          <w:bCs/>
          <w:sz w:val="28"/>
          <w:szCs w:val="28"/>
        </w:rPr>
        <w:t>Vol</w:t>
      </w:r>
      <w:proofErr w:type="spellEnd"/>
      <w:r w:rsidRPr="009E467F">
        <w:rPr>
          <w:rFonts w:ascii="Times New Roman" w:eastAsia="Calibri" w:hAnsi="Times New Roman" w:cs="Times New Roman"/>
          <w:bCs/>
          <w:sz w:val="28"/>
          <w:szCs w:val="28"/>
        </w:rPr>
        <w:t xml:space="preserve">. 4. </w:t>
      </w:r>
      <w:proofErr w:type="spellStart"/>
      <w:r w:rsidRPr="009E467F">
        <w:rPr>
          <w:rFonts w:ascii="Times New Roman" w:eastAsia="Calibri" w:hAnsi="Times New Roman" w:cs="Times New Roman"/>
          <w:bCs/>
          <w:sz w:val="28"/>
          <w:szCs w:val="28"/>
        </w:rPr>
        <w:t>December</w:t>
      </w:r>
      <w:proofErr w:type="spellEnd"/>
      <w:r w:rsidRPr="009E467F">
        <w:rPr>
          <w:rFonts w:ascii="Times New Roman" w:eastAsia="Calibri" w:hAnsi="Times New Roman" w:cs="Times New Roman"/>
          <w:bCs/>
          <w:sz w:val="28"/>
          <w:szCs w:val="28"/>
        </w:rPr>
        <w:t xml:space="preserve"> 2017. P. 52-54.</w:t>
      </w:r>
    </w:p>
    <w:p w:rsidR="00285B78" w:rsidRDefault="009E467F" w:rsidP="009E467F">
      <w:r w:rsidRPr="009E467F">
        <w:rPr>
          <w:rFonts w:ascii="Times New Roman" w:eastAsia="Calibri" w:hAnsi="Times New Roman" w:cs="Times New Roman"/>
          <w:bCs/>
          <w:sz w:val="28"/>
          <w:szCs w:val="28"/>
        </w:rPr>
        <w:t xml:space="preserve">8. </w:t>
      </w:r>
      <w:proofErr w:type="spellStart"/>
      <w:r w:rsidRPr="009E467F">
        <w:rPr>
          <w:rFonts w:ascii="Times New Roman" w:eastAsia="Calibri" w:hAnsi="Times New Roman" w:cs="Times New Roman"/>
          <w:bCs/>
          <w:sz w:val="28"/>
          <w:szCs w:val="28"/>
        </w:rPr>
        <w:t>Лодатко</w:t>
      </w:r>
      <w:proofErr w:type="spellEnd"/>
      <w:r w:rsidRPr="009E467F">
        <w:rPr>
          <w:rFonts w:ascii="Times New Roman" w:eastAsia="Calibri" w:hAnsi="Times New Roman" w:cs="Times New Roman"/>
          <w:bCs/>
          <w:sz w:val="28"/>
          <w:szCs w:val="28"/>
        </w:rPr>
        <w:t xml:space="preserve"> Є. Формування економічної компетентності майбутнього вчителя у контексті викликів нової української школи. Збірник «Гуманізація навчально-виховного процесу». 2018, № 1 (87).</w:t>
      </w:r>
      <w:r w:rsidRPr="009E467F">
        <w:rPr>
          <w:rFonts w:ascii="Times New Roman" w:eastAsia="Calibri" w:hAnsi="Times New Roman" w:cs="Times New Roman"/>
          <w:bCs/>
          <w:sz w:val="28"/>
          <w:szCs w:val="28"/>
        </w:rPr>
        <w:cr/>
      </w:r>
    </w:p>
    <w:sectPr w:rsidR="00285B7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67F"/>
    <w:rsid w:val="00285B78"/>
    <w:rsid w:val="009B355C"/>
    <w:rsid w:val="009E467F"/>
    <w:rsid w:val="00F12AFE"/>
    <w:rsid w:val="00FA7AD0"/>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8C8CD"/>
  <w15:chartTrackingRefBased/>
  <w15:docId w15:val="{BA58A668-1543-4448-9412-7D3D126D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55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uiPriority w:val="34"/>
    <w:qFormat/>
    <w:rsid w:val="009B3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nk.gov.ua/news/all/strategiya-finansovoyi-gramot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8468</Words>
  <Characters>4827</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Gladkovskyy R.V.</dc:creator>
  <cp:keywords/>
  <dc:description/>
  <cp:lastModifiedBy>Inst</cp:lastModifiedBy>
  <cp:revision>2</cp:revision>
  <dcterms:created xsi:type="dcterms:W3CDTF">2021-09-09T07:45:00Z</dcterms:created>
  <dcterms:modified xsi:type="dcterms:W3CDTF">2021-09-09T07:45:00Z</dcterms:modified>
</cp:coreProperties>
</file>