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E9" w:rsidRDefault="002C37E9" w:rsidP="001A37C7">
      <w:pPr>
        <w:pStyle w:val="Title"/>
        <w:spacing w:before="0"/>
        <w:ind w:left="0" w:right="-1" w:firstLine="6096"/>
        <w:jc w:val="right"/>
        <w:rPr>
          <w:b w:val="0"/>
          <w:bCs w:val="0"/>
          <w:i/>
          <w:iCs/>
          <w:sz w:val="28"/>
          <w:szCs w:val="28"/>
        </w:rPr>
      </w:pPr>
    </w:p>
    <w:p w:rsidR="002C37E9" w:rsidRPr="00986E00" w:rsidRDefault="002C37E9" w:rsidP="001A37C7">
      <w:pPr>
        <w:pStyle w:val="Title"/>
        <w:spacing w:before="0"/>
        <w:ind w:left="0" w:right="-1" w:firstLine="6096"/>
        <w:jc w:val="right"/>
        <w:rPr>
          <w:b w:val="0"/>
          <w:bCs w:val="0"/>
          <w:sz w:val="28"/>
          <w:szCs w:val="28"/>
        </w:rPr>
      </w:pPr>
      <w:r w:rsidRPr="00986E00">
        <w:rPr>
          <w:b w:val="0"/>
          <w:bCs w:val="0"/>
          <w:sz w:val="28"/>
          <w:szCs w:val="28"/>
        </w:rPr>
        <w:t xml:space="preserve">Додаток </w:t>
      </w:r>
    </w:p>
    <w:p w:rsidR="002C37E9" w:rsidRPr="00986E00" w:rsidRDefault="002C37E9" w:rsidP="001A37C7">
      <w:pPr>
        <w:pStyle w:val="Title"/>
        <w:spacing w:before="0"/>
        <w:ind w:left="0" w:right="-1" w:firstLine="6096"/>
        <w:jc w:val="right"/>
        <w:rPr>
          <w:b w:val="0"/>
          <w:bCs w:val="0"/>
          <w:sz w:val="28"/>
          <w:szCs w:val="28"/>
        </w:rPr>
      </w:pPr>
      <w:r w:rsidRPr="00986E00">
        <w:rPr>
          <w:b w:val="0"/>
          <w:bCs w:val="0"/>
          <w:sz w:val="28"/>
          <w:szCs w:val="28"/>
        </w:rPr>
        <w:t xml:space="preserve">до листа Міністерства </w:t>
      </w:r>
    </w:p>
    <w:p w:rsidR="002C37E9" w:rsidRPr="00986E00" w:rsidRDefault="002C37E9" w:rsidP="001A37C7">
      <w:pPr>
        <w:pStyle w:val="Title"/>
        <w:spacing w:before="0"/>
        <w:ind w:left="0" w:right="-1" w:firstLine="6096"/>
        <w:jc w:val="right"/>
        <w:rPr>
          <w:b w:val="0"/>
          <w:bCs w:val="0"/>
          <w:sz w:val="28"/>
          <w:szCs w:val="28"/>
        </w:rPr>
      </w:pPr>
      <w:r w:rsidRPr="00986E00">
        <w:rPr>
          <w:b w:val="0"/>
          <w:bCs w:val="0"/>
          <w:sz w:val="28"/>
          <w:szCs w:val="28"/>
        </w:rPr>
        <w:t>освіти і науки України</w:t>
      </w:r>
    </w:p>
    <w:p w:rsidR="002C37E9" w:rsidRPr="00986E00" w:rsidRDefault="002C37E9" w:rsidP="001A37C7">
      <w:pPr>
        <w:pStyle w:val="Title"/>
        <w:spacing w:before="0"/>
        <w:ind w:left="0" w:right="-1" w:firstLine="6096"/>
        <w:jc w:val="right"/>
        <w:rPr>
          <w:b w:val="0"/>
          <w:bCs w:val="0"/>
          <w:sz w:val="28"/>
          <w:szCs w:val="28"/>
        </w:rPr>
      </w:pPr>
      <w:r w:rsidRPr="00986E00">
        <w:rPr>
          <w:b w:val="0"/>
          <w:bCs w:val="0"/>
          <w:sz w:val="28"/>
          <w:szCs w:val="28"/>
        </w:rPr>
        <w:t xml:space="preserve">від </w:t>
      </w:r>
      <w:r w:rsidRPr="00986E00">
        <w:rPr>
          <w:b w:val="0"/>
          <w:bCs w:val="0"/>
          <w:sz w:val="28"/>
          <w:szCs w:val="28"/>
          <w:lang w:val="ru-RU"/>
        </w:rPr>
        <w:t>22</w:t>
      </w:r>
      <w:r w:rsidRPr="00986E00">
        <w:rPr>
          <w:b w:val="0"/>
          <w:bCs w:val="0"/>
          <w:sz w:val="28"/>
          <w:szCs w:val="28"/>
        </w:rPr>
        <w:t>.09.2021 № 1/9-482</w:t>
      </w:r>
    </w:p>
    <w:p w:rsidR="002C37E9" w:rsidRPr="004F1DD2" w:rsidRDefault="002C37E9" w:rsidP="00986E00">
      <w:pPr>
        <w:spacing w:after="0" w:line="240" w:lineRule="auto"/>
        <w:rPr>
          <w:b/>
          <w:bCs/>
          <w:lang w:val="ru-RU"/>
        </w:rPr>
      </w:pPr>
    </w:p>
    <w:p w:rsidR="002C37E9" w:rsidRPr="00986E00" w:rsidRDefault="002C37E9" w:rsidP="00107654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</w:rPr>
        <w:t>ІНСТРУКТИВНО-МЕТОДИЧНІ РЕКОМЕНДАЦІЇ</w:t>
      </w:r>
    </w:p>
    <w:p w:rsidR="002C37E9" w:rsidRDefault="002C37E9" w:rsidP="001076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щ</w:t>
      </w:r>
      <w:r w:rsidRPr="00D5218D">
        <w:rPr>
          <w:b/>
          <w:bCs/>
        </w:rPr>
        <w:t>одо</w:t>
      </w:r>
      <w:r>
        <w:rPr>
          <w:b/>
          <w:bCs/>
        </w:rPr>
        <w:t xml:space="preserve">  </w:t>
      </w:r>
      <w:r w:rsidRPr="00D5218D">
        <w:rPr>
          <w:b/>
          <w:bCs/>
        </w:rPr>
        <w:t xml:space="preserve">викладання навчальних предметів у закладах загальної </w:t>
      </w:r>
    </w:p>
    <w:p w:rsidR="002C37E9" w:rsidRPr="00D5218D" w:rsidRDefault="002C37E9" w:rsidP="00107654">
      <w:pPr>
        <w:spacing w:after="0" w:line="240" w:lineRule="auto"/>
        <w:jc w:val="center"/>
        <w:rPr>
          <w:b/>
          <w:bCs/>
        </w:rPr>
      </w:pPr>
      <w:r w:rsidRPr="00D5218D">
        <w:rPr>
          <w:b/>
          <w:bCs/>
        </w:rPr>
        <w:t>середньої освіти у 2021/2022 навчальному році</w:t>
      </w:r>
    </w:p>
    <w:p w:rsidR="002C37E9" w:rsidRPr="005F67DA" w:rsidRDefault="002C37E9" w:rsidP="00107654">
      <w:pPr>
        <w:shd w:val="clear" w:color="auto" w:fill="FFFFFF"/>
        <w:spacing w:after="0" w:line="240" w:lineRule="auto"/>
        <w:ind w:firstLine="567"/>
        <w:jc w:val="both"/>
        <w:rPr>
          <w:lang w:eastAsia="ru-RU"/>
        </w:rPr>
      </w:pPr>
    </w:p>
    <w:p w:rsidR="002C37E9" w:rsidRDefault="002C37E9" w:rsidP="003142C2">
      <w:pPr>
        <w:spacing w:after="0" w:line="240" w:lineRule="auto"/>
        <w:rPr>
          <w:b/>
          <w:bCs/>
        </w:rPr>
      </w:pPr>
    </w:p>
    <w:p w:rsidR="002C37E9" w:rsidRPr="003142C2" w:rsidRDefault="002C37E9" w:rsidP="003142C2">
      <w:pPr>
        <w:spacing w:after="0" w:line="240" w:lineRule="auto"/>
        <w:rPr>
          <w:b/>
          <w:bCs/>
        </w:rPr>
      </w:pPr>
      <w:r w:rsidRPr="005F67DA">
        <w:rPr>
          <w:b/>
          <w:bCs/>
        </w:rPr>
        <w:t>Економіка</w:t>
      </w:r>
      <w:r>
        <w:rPr>
          <w:b/>
          <w:bCs/>
        </w:rPr>
        <w:t xml:space="preserve">. </w:t>
      </w:r>
      <w:r w:rsidRPr="005F67DA">
        <w:rPr>
          <w:b/>
          <w:bCs/>
        </w:rPr>
        <w:t>Підприємництво та фінансова грамотність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 w:rsidRPr="005F67DA">
        <w:t>Метою сучасного економічного виховання та освіти (економічного мислення й поведінки) є розвиток підготовки людини до економічного життя і забезпечується оптимальним поєднанням фундаментальної освіти та практичної підготовки</w:t>
      </w:r>
      <w:r>
        <w:t>,</w:t>
      </w:r>
      <w:r w:rsidRPr="005F67DA">
        <w:t xml:space="preserve"> при яких знання перетворюються у переконання, а уміння і навички </w:t>
      </w:r>
      <w:r>
        <w:t xml:space="preserve">сприяють </w:t>
      </w:r>
      <w:r w:rsidRPr="005F67DA">
        <w:t>швидк</w:t>
      </w:r>
      <w:r>
        <w:t>ій</w:t>
      </w:r>
      <w:r w:rsidRPr="005F67DA">
        <w:t xml:space="preserve"> адаптаці</w:t>
      </w:r>
      <w:r>
        <w:t>ї</w:t>
      </w:r>
      <w:r w:rsidRPr="005F67DA">
        <w:t xml:space="preserve"> особистості в житті, яке невпинно трансформується</w:t>
      </w:r>
      <w:r>
        <w:t>,</w:t>
      </w:r>
      <w:r w:rsidRPr="005F67DA">
        <w:t xml:space="preserve"> та використання власного потенціалу для самореалізації й навчання впродовж життя.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>
        <w:t>С</w:t>
      </w:r>
      <w:r w:rsidRPr="005F67DA">
        <w:t xml:space="preserve">учасна шкільна економічна освіта представлена двома компонентами. Перший – це формування системних економічних знань, умінь в учнів, що ґрунтується на принципах фундаментальності, варіативності, гуманізації та гуманітаризації змісту освітнього процесу, здатності оперувати цими знаннями та застосовувати їх. Другий компонент економічної освіти – це формування компетентності </w:t>
      </w:r>
      <w:r w:rsidRPr="005F67DA">
        <w:rPr>
          <w:i/>
          <w:iCs/>
        </w:rPr>
        <w:t>підприємливості</w:t>
      </w:r>
      <w:r w:rsidRPr="005F67DA">
        <w:t xml:space="preserve"> та </w:t>
      </w:r>
      <w:r w:rsidRPr="005F67DA">
        <w:rPr>
          <w:i/>
          <w:iCs/>
        </w:rPr>
        <w:t xml:space="preserve">фінансової </w:t>
      </w:r>
      <w:r w:rsidRPr="005F67DA">
        <w:t xml:space="preserve">грамотності як важливих якостей, необхідних для ефективного виконання економічних завдань, впродовж навчання та подальшій самореалізації у самостійному житті. 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 w:rsidRPr="005F67DA">
        <w:t>Перший компонент значн</w:t>
      </w:r>
      <w:r>
        <w:t>ою</w:t>
      </w:r>
      <w:r w:rsidRPr="005F67DA">
        <w:t xml:space="preserve"> мір</w:t>
      </w:r>
      <w:r>
        <w:t>ою</w:t>
      </w:r>
      <w:r w:rsidRPr="005F67DA">
        <w:t xml:space="preserve"> забезпечується вивченням економіки на профільному рівні, другий – фінансовою грамотністю як вибірково-обов’язковим предметом, що може вивчатис</w:t>
      </w:r>
      <w:r>
        <w:t>я</w:t>
      </w:r>
      <w:r w:rsidRPr="005F67DA">
        <w:t xml:space="preserve"> у закладі освіти за наявності </w:t>
      </w:r>
      <w:r w:rsidRPr="005F67DA">
        <w:rPr>
          <w:i/>
          <w:iCs/>
        </w:rPr>
        <w:t>належних умов</w:t>
      </w:r>
      <w:r w:rsidRPr="005F67DA">
        <w:t xml:space="preserve"> у старшій школі (наказ МОН від 28.11.2019 № 1493 «Про внесення змін до типової освітньої програми закладів загальної середньої освіти ІІІ ступеня») (https://mon.gov.ua/ua/npa/pro-vnesennva-zmin-do-tipovovi-osvitnovi-programizakladiv-zagalnovi-serednovi-osviti-iii-stupenva) та курсами за вибором у початковій та базовій школі. 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 w:rsidRPr="005F67DA">
        <w:t xml:space="preserve">Перший і другий компоненти підтримуються спеціальними курсами, перелік яких подано на офіційному сайті ДНУ «Інститут модернізації змісту освіти» </w:t>
      </w:r>
      <w:r>
        <w:t>(режим доступу</w:t>
      </w:r>
      <w:r w:rsidRPr="005F67DA">
        <w:t>: https: //imzo.gov. ua/pidruchniki/perel iki/</w:t>
      </w:r>
      <w:r>
        <w:t>).</w:t>
      </w:r>
    </w:p>
    <w:p w:rsidR="002C37E9" w:rsidRPr="005F67DA" w:rsidRDefault="002C37E9" w:rsidP="00C7102A">
      <w:pPr>
        <w:spacing w:after="0" w:line="240" w:lineRule="auto"/>
        <w:ind w:firstLine="567"/>
        <w:jc w:val="both"/>
      </w:pPr>
      <w:r w:rsidRPr="005F67DA">
        <w:t>Учні 10</w:t>
      </w:r>
      <w:r>
        <w:t xml:space="preserve"> – </w:t>
      </w:r>
      <w:r w:rsidRPr="005F67DA">
        <w:t xml:space="preserve">11 класів у 2021/2022 навчальному році продовжать </w:t>
      </w:r>
      <w:r w:rsidRPr="00C7102A">
        <w:rPr>
          <w:b/>
          <w:bCs/>
          <w:i/>
          <w:iCs/>
        </w:rPr>
        <w:t xml:space="preserve">вивчення економіки на профільному рівні </w:t>
      </w:r>
      <w:r w:rsidRPr="005F67DA">
        <w:t>(105 годин, 3 годин</w:t>
      </w:r>
      <w:r>
        <w:t>и</w:t>
      </w:r>
      <w:r w:rsidRPr="005F67DA">
        <w:t xml:space="preserve"> на тиждень) за навчальною програмою, що затверджена наказом МОН від 23.10.2017 № 1407. Зазначена навчальна програма розміщ</w:t>
      </w:r>
      <w:r>
        <w:t xml:space="preserve">ена на офіційному вебсайті МОН </w:t>
      </w:r>
      <w:r>
        <w:br/>
        <w:t>(р</w:t>
      </w:r>
      <w:r w:rsidRPr="005F67DA">
        <w:t>ежим доступу: https://mon.gov.ua/ua/osvita/zagalna-serednva-osvita/navchalni-programi/navchalniprogrami-dlva-10-11-klasiv</w:t>
      </w:r>
      <w:r>
        <w:t>).</w:t>
      </w:r>
    </w:p>
    <w:p w:rsidR="002C37E9" w:rsidRPr="005F67DA" w:rsidRDefault="002C37E9" w:rsidP="00254353">
      <w:pPr>
        <w:spacing w:after="0" w:line="240" w:lineRule="auto"/>
        <w:ind w:firstLine="567"/>
        <w:jc w:val="both"/>
      </w:pPr>
      <w:r w:rsidRPr="005F67DA">
        <w:t xml:space="preserve">Сьогодні основними завданнями вивчення економіки є: </w:t>
      </w:r>
    </w:p>
    <w:p w:rsidR="002C37E9" w:rsidRPr="00254353" w:rsidRDefault="002C37E9" w:rsidP="00254353">
      <w:pPr>
        <w:spacing w:after="0" w:line="240" w:lineRule="auto"/>
        <w:ind w:firstLine="567"/>
        <w:jc w:val="both"/>
      </w:pPr>
      <w:r w:rsidRPr="00254353">
        <w:rPr>
          <w:b/>
          <w:bCs/>
          <w:i/>
          <w:iCs/>
        </w:rPr>
        <w:t>у сфері навчання</w:t>
      </w:r>
      <w:r w:rsidRPr="00254353">
        <w:t>: засвоєння учнями систематизованих знань, умінь, навичок економічної діяльності; вироблення економічної свідомості, світогляду переконань; набуття умінь і навичок самостійного оволодіння й застосування економічних знань, аналізу та оцінки економічних явищ і процесів;</w:t>
      </w:r>
    </w:p>
    <w:p w:rsidR="002C37E9" w:rsidRPr="00254353" w:rsidRDefault="002C37E9" w:rsidP="00254353">
      <w:pPr>
        <w:spacing w:after="0" w:line="240" w:lineRule="auto"/>
        <w:ind w:firstLine="567"/>
        <w:jc w:val="both"/>
      </w:pPr>
      <w:r w:rsidRPr="00254353">
        <w:rPr>
          <w:b/>
          <w:bCs/>
          <w:i/>
          <w:iCs/>
        </w:rPr>
        <w:t>у сфері самопізнання</w:t>
      </w:r>
      <w:r w:rsidRPr="00254353">
        <w:t>: осмислення свого індивідуального економічного потенціалу; формування стійких навичок свідомої економічної поведінки й мислення; позитивних особистих якостей, вироблення активної життєвої позиції; самореалізація;</w:t>
      </w:r>
    </w:p>
    <w:p w:rsidR="002C37E9" w:rsidRPr="00254353" w:rsidRDefault="002C37E9" w:rsidP="00254353">
      <w:pPr>
        <w:spacing w:after="0" w:line="240" w:lineRule="auto"/>
        <w:ind w:firstLine="567"/>
        <w:jc w:val="both"/>
      </w:pPr>
      <w:r w:rsidRPr="00254353">
        <w:rPr>
          <w:b/>
          <w:bCs/>
          <w:i/>
          <w:iCs/>
        </w:rPr>
        <w:t>у сфері мотивації</w:t>
      </w:r>
      <w:r w:rsidRPr="00254353">
        <w:t>: розвиток пізнавального інтересу до проблем економіки; формування постійної потреби в економічних знаннях; прагнення до цивілізованого підприємництва, що повинно стати засобом соціального захисту; адаптація молоді до ринкових умов господарювання.</w:t>
      </w:r>
    </w:p>
    <w:p w:rsidR="002C37E9" w:rsidRPr="005F67DA" w:rsidRDefault="002C37E9" w:rsidP="00254353">
      <w:pPr>
        <w:spacing w:after="0" w:line="240" w:lineRule="auto"/>
        <w:ind w:firstLine="567"/>
        <w:jc w:val="both"/>
      </w:pPr>
      <w:r w:rsidRPr="005F67DA">
        <w:t>Економіка як предмет забезпечує одну з важливих освітніх компетентностей, а саме «навчає бути», навчає жити разом, тобто володіти здатністю існувати раціонально, морально, виживати усвідомлено, самостійно.</w:t>
      </w:r>
    </w:p>
    <w:p w:rsidR="002C37E9" w:rsidRPr="005F67DA" w:rsidRDefault="002C37E9" w:rsidP="00254353">
      <w:pPr>
        <w:spacing w:after="0" w:line="240" w:lineRule="auto"/>
        <w:ind w:firstLine="567"/>
        <w:jc w:val="both"/>
      </w:pPr>
      <w:r w:rsidRPr="005F67DA">
        <w:t>Однією з педагогічних умов формування економічної компетентності є використання інноваційних методів навчання, серед яких особливе</w:t>
      </w:r>
      <w:r>
        <w:t xml:space="preserve"> місце належить інтерактивним. </w:t>
      </w:r>
      <w:r w:rsidRPr="005F67DA">
        <w:t>Інтерактивні технології навчання класифікуються нау</w:t>
      </w:r>
      <w:r>
        <w:t>ковцями в основні чотири групи:</w:t>
      </w:r>
    </w:p>
    <w:p w:rsidR="002C37E9" w:rsidRPr="00254353" w:rsidRDefault="002C37E9" w:rsidP="00254353">
      <w:pPr>
        <w:spacing w:after="0" w:line="240" w:lineRule="auto"/>
        <w:ind w:firstLine="567"/>
        <w:jc w:val="both"/>
      </w:pPr>
      <w:r w:rsidRPr="00254353">
        <w:rPr>
          <w:b/>
          <w:bCs/>
          <w:i/>
          <w:iCs/>
        </w:rPr>
        <w:t>кооперативне навчання</w:t>
      </w:r>
      <w:r w:rsidRPr="00254353">
        <w:t xml:space="preserve"> – найпоширенішими методами цієї групи є робота в парах під час проведення письмових опитувань, тестування, виконання завдань; синтез думок для розв’язання складних проблем під час практичних занять; коло ідей під час вирішення суперечливих питань (такі методи співпраці дають можливість школярам виконувати завдання, що сприяють розвитку навичок спілкування в групі, критично мислити, переконувати);</w:t>
      </w:r>
    </w:p>
    <w:p w:rsidR="002C37E9" w:rsidRPr="00254353" w:rsidRDefault="002C37E9" w:rsidP="00254353">
      <w:pPr>
        <w:spacing w:after="0" w:line="240" w:lineRule="auto"/>
        <w:ind w:firstLine="567"/>
        <w:jc w:val="both"/>
      </w:pPr>
      <w:r w:rsidRPr="00254353">
        <w:rPr>
          <w:b/>
          <w:bCs/>
          <w:i/>
          <w:iCs/>
        </w:rPr>
        <w:t>колективно-групове навчання</w:t>
      </w:r>
      <w:r w:rsidRPr="00254353">
        <w:t>, при якому використовуються методи «коло ідей», «мікрофон», мозковий штурму разі вирішення проблемних завдань, наприклад: дерево рішень при аналізі конфліктних ситуацій; ці методи допомагають учням висловити свою думку;</w:t>
      </w:r>
    </w:p>
    <w:p w:rsidR="002C37E9" w:rsidRPr="00254353" w:rsidRDefault="002C37E9" w:rsidP="00254353">
      <w:pPr>
        <w:spacing w:after="0" w:line="240" w:lineRule="auto"/>
        <w:ind w:firstLine="567"/>
        <w:jc w:val="both"/>
      </w:pPr>
      <w:r w:rsidRPr="00254353">
        <w:rPr>
          <w:b/>
          <w:bCs/>
          <w:i/>
          <w:iCs/>
        </w:rPr>
        <w:t>ситуативне моделювання</w:t>
      </w:r>
      <w:r w:rsidRPr="00254353">
        <w:t xml:space="preserve"> – до цієї групи можна віднести імітаційні ігри-тренінги та рольові ігри;</w:t>
      </w:r>
    </w:p>
    <w:p w:rsidR="002C37E9" w:rsidRPr="00254353" w:rsidRDefault="002C37E9" w:rsidP="00254353">
      <w:pPr>
        <w:spacing w:after="0" w:line="240" w:lineRule="auto"/>
        <w:ind w:firstLine="567"/>
        <w:jc w:val="both"/>
      </w:pPr>
      <w:r w:rsidRPr="00254353">
        <w:rPr>
          <w:b/>
          <w:bCs/>
          <w:i/>
          <w:iCs/>
        </w:rPr>
        <w:t>опрацювання дискусійних питань</w:t>
      </w:r>
      <w:r w:rsidRPr="00254353">
        <w:t xml:space="preserve"> – застосовуються методи «займи позицію» (власна думка) та дискусія.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 w:rsidRPr="005F67DA">
        <w:t>Такі методи допомагають учням відстоювати власну думку, вести дискусію, стимулюють до розвитку критичного мислення, поглиблюють знання з обговорюваної теми.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 w:rsidRPr="005F67DA">
        <w:t>Методи активізації навчально-пізнавальної діяльності в економіці ефективно поєднуються з іншими загальними дидактичними методами (пояснювально-ілюстративним, репродуктивним, проблемного викладу, частково-пошуковим, дослідницьким), доповнюють й урізноманітнюють їх, а також органічно вписуються в педагогічний процес і відповідають умовам педагогічного середовища школи із сталими гуманістично-демократичиими засадами. Весь процес навчальної діяльності проходить на позитивному емоційному тлі, що забезпечує підвищення ефективності співробітництва вчи</w:t>
      </w:r>
      <w:r>
        <w:t>теля і учня. При цьому вчитель</w:t>
      </w:r>
      <w:r w:rsidRPr="005F67DA">
        <w:t xml:space="preserve"> виступає не стільки джерелом інформації, скільки організатором усієї роботи, спрямовуючи її у потрібне русло, створюючи сприятливий психологічний клімат у групі, коректуючи помилки. 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 w:rsidRPr="005F67DA">
        <w:t>Роль учителя особливо зростає, коли учні працюють в умовах ігрових моделей навчання. Це допомагає творчо підходити до процесу навчання взагалі, сприяє розвитку вміння зважувати альтернативні рішення, бачити неординарні шляхи розв</w:t>
      </w:r>
      <w:r>
        <w:t>’</w:t>
      </w:r>
      <w:r w:rsidRPr="005F67DA">
        <w:t>язання проблем.</w:t>
      </w:r>
    </w:p>
    <w:p w:rsidR="002C37E9" w:rsidRPr="00FB0780" w:rsidRDefault="002C37E9" w:rsidP="00D26F23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AA73F8">
        <w:rPr>
          <w:b/>
          <w:bCs/>
          <w:i/>
          <w:iCs/>
        </w:rPr>
        <w:t>Практичні роботи з економіки</w:t>
      </w:r>
      <w:r w:rsidRPr="005F67DA">
        <w:t xml:space="preserve"> є особливою формою, способом і засобом перевірки та оцінювання результатів навчання. За змістовою тематикою у10 класі учням пропонується виконання 5, а в 11 класі </w:t>
      </w:r>
      <w:r>
        <w:t xml:space="preserve">– </w:t>
      </w:r>
      <w:r w:rsidRPr="005F67DA">
        <w:t xml:space="preserve">8 практичних робіт. </w:t>
      </w:r>
      <w:r w:rsidRPr="00FB0780">
        <w:rPr>
          <w:b/>
          <w:bCs/>
          <w:i/>
          <w:iCs/>
        </w:rPr>
        <w:t>Обов’язковими для оцінювання є 2 практичні роботи за семестр.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 w:rsidRPr="005F67DA">
        <w:t>Письмові роботи з економіки, у тому числі тематичні, що виконуються протягом семестру, після завершення вивчення теми можуть виконуватися у різному форматі.</w:t>
      </w:r>
    </w:p>
    <w:p w:rsidR="002C37E9" w:rsidRPr="00FB0780" w:rsidRDefault="002C37E9" w:rsidP="00FB0780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FB0780">
        <w:rPr>
          <w:b/>
          <w:bCs/>
          <w:i/>
          <w:iCs/>
        </w:rPr>
        <w:t>Підсумкові робота, одна на рік</w:t>
      </w:r>
      <w:r>
        <w:rPr>
          <w:b/>
          <w:bCs/>
          <w:i/>
          <w:iCs/>
        </w:rPr>
        <w:t xml:space="preserve">, </w:t>
      </w:r>
      <w:r w:rsidRPr="00FB0780">
        <w:rPr>
          <w:b/>
          <w:bCs/>
          <w:i/>
          <w:iCs/>
        </w:rPr>
        <w:t>виконується письмово і є обов’язковою.</w:t>
      </w:r>
    </w:p>
    <w:p w:rsidR="002C37E9" w:rsidRDefault="002C37E9" w:rsidP="00FB0780">
      <w:pPr>
        <w:spacing w:after="0" w:line="240" w:lineRule="auto"/>
        <w:jc w:val="both"/>
      </w:pPr>
      <w:r>
        <w:t xml:space="preserve"> Рекомендуємоу письмову роботу включати тестові завдання та економічні задачі. Завдання письмової роботи добираються вчителем.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>
        <w:t>У</w:t>
      </w:r>
      <w:r w:rsidRPr="005F67DA">
        <w:t xml:space="preserve"> 2021/2022 навчальному році учні 10 класу зможуть </w:t>
      </w:r>
      <w:r w:rsidRPr="00FB0780">
        <w:rPr>
          <w:b/>
          <w:bCs/>
          <w:i/>
          <w:iCs/>
        </w:rPr>
        <w:t>вивчати економічні питання за інтегрованою навчальною програмою «Громадянська освіта»</w:t>
      </w:r>
      <w:r w:rsidRPr="005F67DA">
        <w:t xml:space="preserve"> (Розділ 6. Взаємодія громадян і держави в досягненні суспільного добробуту), що затверджена наказом МОН від 23.10.2017 № 1407. Зазначена навчальна програма розміщ</w:t>
      </w:r>
      <w:r>
        <w:t>ена на офіційному вебсайті МОН (р</w:t>
      </w:r>
      <w:r w:rsidRPr="005F67DA">
        <w:t xml:space="preserve">ежим доступу: </w:t>
      </w:r>
      <w:r w:rsidRPr="00254353">
        <w:rPr>
          <w:color w:val="0070C0"/>
        </w:rPr>
        <w:t>https://mon.gov.ua/ua/osvita/zagalna-serednya-osvita/navchalni-programL/navchalniprogrami-dlya-10-11 -klasiv</w:t>
      </w:r>
      <w:r>
        <w:t>).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 w:rsidRPr="005F67DA">
        <w:t xml:space="preserve">У 2021/2022 навчальному році </w:t>
      </w:r>
      <w:r>
        <w:t xml:space="preserve">у 10 (11) класах </w:t>
      </w:r>
      <w:r>
        <w:rPr>
          <w:b/>
          <w:bCs/>
          <w:i/>
          <w:iCs/>
        </w:rPr>
        <w:t>предмет «Ф</w:t>
      </w:r>
      <w:r w:rsidRPr="00FB0780">
        <w:rPr>
          <w:b/>
          <w:bCs/>
          <w:i/>
          <w:iCs/>
        </w:rPr>
        <w:t>інансова грамотність</w:t>
      </w:r>
      <w:r>
        <w:rPr>
          <w:b/>
          <w:bCs/>
          <w:i/>
          <w:iCs/>
        </w:rPr>
        <w:t>»</w:t>
      </w:r>
      <w:r w:rsidRPr="00FB0780">
        <w:rPr>
          <w:b/>
          <w:bCs/>
          <w:i/>
          <w:iCs/>
        </w:rPr>
        <w:t>вивчатиметься як вибірково-обов’язковий предмет</w:t>
      </w:r>
      <w:r w:rsidRPr="005F67DA">
        <w:t xml:space="preserve"> (наказ МОН від 28.11.2019 № 1493) за новими навчальними програмами «Фінансова грамотність. Фінанси. Що? Чому? Як?»</w:t>
      </w:r>
      <w:r>
        <w:t xml:space="preserve"> (35 годин, 1 година на тиждень або </w:t>
      </w:r>
      <w:r w:rsidRPr="005F67DA">
        <w:t>105 год</w:t>
      </w:r>
      <w:r>
        <w:t>ин</w:t>
      </w:r>
      <w:r w:rsidRPr="005F67DA">
        <w:t>, 3 години на тиждень) для 10 (11) класів закладів загальної середньої о</w:t>
      </w:r>
      <w:r>
        <w:t xml:space="preserve">світи </w:t>
      </w:r>
      <w:r w:rsidRPr="005F67DA">
        <w:t xml:space="preserve">(листи МОН від 28.05.2019 № 1/11-4995 та від 28.05.2019 № 1/11-4962), а також за новим підручником «Фінансова грамотність. </w:t>
      </w:r>
      <w:r>
        <w:t xml:space="preserve">Фінанси. Що? Чому? Як?» для 10 </w:t>
      </w:r>
      <w:r w:rsidRPr="005F67DA">
        <w:t>(11) класів закла</w:t>
      </w:r>
      <w:r>
        <w:t xml:space="preserve">дів загальної середньої освіти </w:t>
      </w:r>
      <w:r w:rsidRPr="00C7228F">
        <w:rPr>
          <w:lang w:val="ru-RU"/>
        </w:rPr>
        <w:t xml:space="preserve">// </w:t>
      </w:r>
      <w:r>
        <w:t>За ред. Смовженко Т. С.</w:t>
      </w:r>
      <w:r w:rsidRPr="005F67DA">
        <w:t xml:space="preserve"> (лист МОН від 28.05.2019 № 1/11-4963).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 w:rsidRPr="005F67DA">
        <w:t>Учні 5</w:t>
      </w:r>
      <w:r>
        <w:t xml:space="preserve"> – </w:t>
      </w:r>
      <w:r w:rsidRPr="005F67DA">
        <w:t>9 класів мають можливість вивчати фінансову грамотність як варіативний курс за програмами: «Родинні фінанси» для 5 класу</w:t>
      </w:r>
      <w:r>
        <w:t>,</w:t>
      </w:r>
      <w:r w:rsidRPr="005F67DA">
        <w:t xml:space="preserve"> «Фінансово грамотний споживач» для 6 класу, «Фінансова культура» для 7 класу, «Прикладні фінанси» для 8 класу, «Економіка &amp; фінанси» для 9 класу закладів загальної середньої освіти (авт. Довгань А. І., Часнікова О. В., та ін. за заг. ред. Смовженко Т. С.), які розміщено на офіційному сайті ДНУ «Інститут модернізації змісту освіти» </w:t>
      </w:r>
      <w:r>
        <w:t>(режим доступу:</w:t>
      </w:r>
      <w:r>
        <w:rPr>
          <w:lang w:val="en-US"/>
        </w:rPr>
        <w:t>htpp</w:t>
      </w:r>
      <w:r w:rsidRPr="00DD6FC6">
        <w:t>:</w:t>
      </w:r>
      <w:r w:rsidRPr="005F67DA">
        <w:t>//imzo.gov.ua/kurs-finansovagramotnist/programne-zabezpechennya-u-osnovniy-i-pochatkoviy-shkoli/</w:t>
      </w:r>
      <w:r>
        <w:t>).</w:t>
      </w:r>
    </w:p>
    <w:p w:rsidR="002C37E9" w:rsidRDefault="002C37E9" w:rsidP="00D26F23">
      <w:pPr>
        <w:spacing w:after="0" w:line="240" w:lineRule="auto"/>
        <w:ind w:firstLine="567"/>
        <w:jc w:val="both"/>
      </w:pPr>
      <w:r w:rsidRPr="005F67DA">
        <w:t>Навчально-методичний комплект для учнів 5</w:t>
      </w:r>
      <w:r>
        <w:t xml:space="preserve"> – </w:t>
      </w:r>
      <w:r w:rsidRPr="005F67DA">
        <w:t>9 класів включає: навчальну програму, навчальний посібник для учня, навчально-методичний посібник для вчителя, робочий зошит для учня. Матеріали оновлено і розміщено на офіційному сайті ДНУ «Інститут модерн</w:t>
      </w:r>
      <w:r>
        <w:t>ізації змісту освіти» (</w:t>
      </w:r>
      <w:r w:rsidRPr="005F67DA">
        <w:t>режим доступу: https//imzo.gov.ua/kurs-finansova-gramotnist/elektronni-versiyi-posibnikivspetskursu/</w:t>
      </w:r>
      <w:r>
        <w:t>).</w:t>
      </w:r>
    </w:p>
    <w:p w:rsidR="002C37E9" w:rsidRPr="005F67DA" w:rsidRDefault="002C37E9" w:rsidP="00F22461">
      <w:pPr>
        <w:spacing w:after="0" w:line="240" w:lineRule="auto"/>
        <w:ind w:firstLine="567"/>
        <w:jc w:val="both"/>
      </w:pPr>
      <w:r w:rsidRPr="005F67DA">
        <w:t>Також інформуємо, що на цьому сайті у розділі «Електронна бібліотека», крім електронних версій підручників з економіки (режим доступу: https://lib.imzo.gov.ua/velektronn-vers-pdruchnikv</w:t>
      </w:r>
      <w:r>
        <w:t xml:space="preserve">), розміщено </w:t>
      </w:r>
      <w:r w:rsidRPr="005F67DA">
        <w:t>посібник серії «Шкільна бібліотека» для 5</w:t>
      </w:r>
      <w:r>
        <w:t xml:space="preserve"> – </w:t>
      </w:r>
      <w:r w:rsidRPr="005F67DA">
        <w:t xml:space="preserve">6 класів закладів загальної середньої освіти </w:t>
      </w:r>
      <w:r>
        <w:t>«</w:t>
      </w:r>
      <w:r w:rsidRPr="005F67DA">
        <w:t>Основи с</w:t>
      </w:r>
      <w:r>
        <w:t>поживчих знань. Споживча етика»</w:t>
      </w:r>
      <w:r w:rsidRPr="005F67DA">
        <w:t xml:space="preserve"> (авт.</w:t>
      </w:r>
      <w:r>
        <w:t>:</w:t>
      </w:r>
      <w:r w:rsidRPr="005F67DA">
        <w:t xml:space="preserve"> Овчарук О. В., Пужайчереда</w:t>
      </w:r>
      <w:r>
        <w:t> </w:t>
      </w:r>
      <w:r w:rsidRPr="005F67DA">
        <w:t>Л.</w:t>
      </w:r>
      <w:r>
        <w:t> </w:t>
      </w:r>
      <w:r w:rsidRPr="005F67DA">
        <w:t>М.) (режим доступу: lib.imzo.gov.ua/posbniki-ser-shklna-bbloteka/osnovi-spozhivchikhznan-spozhivcha-etika-posbnik-ser-shklna-bbloteka-dlya-5-6-klasv-zakladv-zagalnoseredno-osvti-avt-ovcharuk-o-v-puzhaychereda-l-m/)</w:t>
      </w:r>
      <w:r>
        <w:t>.</w:t>
      </w:r>
    </w:p>
    <w:p w:rsidR="002C37E9" w:rsidRDefault="002C37E9" w:rsidP="00D26F23">
      <w:pPr>
        <w:spacing w:after="0" w:line="240" w:lineRule="auto"/>
        <w:ind w:firstLine="567"/>
        <w:jc w:val="both"/>
      </w:pPr>
      <w:r w:rsidRPr="005F67DA">
        <w:t xml:space="preserve">Водночас повідомляємо, що у межах проєкту «Заснування соціальних шкільних підприємств у сільській місцевості та малих містах України для заохочення молоді до соціального підприємництва в Івано-Франківській, Житомирській та </w:t>
      </w:r>
      <w:r>
        <w:t>Д</w:t>
      </w:r>
      <w:r w:rsidRPr="005F67DA">
        <w:t>онецькій областях», що запроваджувався Фондом Східна</w:t>
      </w:r>
      <w:r>
        <w:t xml:space="preserve"> </w:t>
      </w:r>
      <w:r w:rsidRPr="005F67DA">
        <w:t>Європа за підтримки МОН</w:t>
      </w:r>
      <w:r>
        <w:t>,</w:t>
      </w:r>
      <w:r w:rsidRPr="005F67DA">
        <w:t xml:space="preserve"> розроблено навчальну програму курсу за вибором та посібник «Соціальне шкільне підприємництво: твій перший стартап» для учнів 8 (9,10,11) класів. Цей курс заклади загальної середньої освіти можуть запроваджувати в освітній процес за рахунок варіативної складової освітньої програми закладу.</w:t>
      </w:r>
    </w:p>
    <w:p w:rsidR="002C37E9" w:rsidRDefault="002C37E9" w:rsidP="00632953">
      <w:pPr>
        <w:spacing w:after="0" w:line="240" w:lineRule="auto"/>
        <w:ind w:firstLine="567"/>
        <w:jc w:val="both"/>
      </w:pPr>
      <w:r w:rsidRPr="00632953">
        <w:t xml:space="preserve">Підсилити </w:t>
      </w:r>
      <w:r>
        <w:t>формування економічної компетентності</w:t>
      </w:r>
      <w:r w:rsidRPr="00632953">
        <w:t xml:space="preserve"> можна використанням і реалізацією завдань курсів за вибором, перелік яких розміщено на офіційному сайті ДНУ «Інститут модернізації змісту освіти».</w:t>
      </w:r>
    </w:p>
    <w:p w:rsidR="002C37E9" w:rsidRDefault="002C37E9" w:rsidP="00632953">
      <w:pPr>
        <w:spacing w:after="0" w:line="240" w:lineRule="auto"/>
        <w:ind w:firstLine="567"/>
        <w:jc w:val="both"/>
      </w:pPr>
      <w:r w:rsidRPr="00632953">
        <w:t>Пропоновані курси за вибором можуть викладатися за рахунок варіативного компонента змісту освіти для забезпечення пізнавальних і освітніх потреб старшокласників та використовуватис</w:t>
      </w:r>
      <w:r>
        <w:t>я</w:t>
      </w:r>
      <w:r w:rsidRPr="00632953">
        <w:t xml:space="preserve"> незалежно від обраного профілю навчання й стати актуальними для учнів основної школи.</w:t>
      </w:r>
    </w:p>
    <w:p w:rsidR="002C37E9" w:rsidRPr="00632953" w:rsidRDefault="002C37E9" w:rsidP="00632953">
      <w:pPr>
        <w:widowControl w:val="0"/>
        <w:spacing w:after="0" w:line="240" w:lineRule="auto"/>
        <w:ind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 xml:space="preserve">Також звертаємо увагу, що </w:t>
      </w:r>
      <w:r>
        <w:rPr>
          <w:rFonts w:eastAsia="Arial Unicode MS"/>
          <w:lang w:eastAsia="uk-UA"/>
        </w:rPr>
        <w:t xml:space="preserve">електронні версії підручників для </w:t>
      </w:r>
      <w:r w:rsidRPr="00A4236A">
        <w:rPr>
          <w:rFonts w:eastAsia="Arial Unicode MS"/>
          <w:lang w:eastAsia="uk-UA"/>
        </w:rPr>
        <w:t>закладів загальної середньої освіти розміщені в електронній бібліотеці ДНУ «Інститут модернізації змісту освіти» (</w:t>
      </w:r>
      <w:hyperlink r:id="rId7" w:history="1">
        <w:r w:rsidRPr="00C7228F">
          <w:rPr>
            <w:color w:val="0000FF"/>
          </w:rPr>
          <w:t>https://lib.imzo.gov.ua/</w:t>
        </w:r>
      </w:hyperlink>
      <w:r w:rsidRPr="00A4236A">
        <w:t>).</w:t>
      </w:r>
    </w:p>
    <w:p w:rsidR="002C37E9" w:rsidRDefault="002C37E9" w:rsidP="00632953">
      <w:pPr>
        <w:spacing w:after="0" w:line="240" w:lineRule="auto"/>
        <w:ind w:firstLine="567"/>
        <w:jc w:val="both"/>
      </w:pPr>
      <w:r w:rsidRPr="005F67DA">
        <w:t>Важливу роль у підвище</w:t>
      </w:r>
      <w:r>
        <w:t>н</w:t>
      </w:r>
      <w:r w:rsidRPr="005F67DA">
        <w:t xml:space="preserve">ні фахової обізнаності </w:t>
      </w:r>
      <w:r>
        <w:t xml:space="preserve">вчителів </w:t>
      </w:r>
      <w:r w:rsidRPr="005F67DA">
        <w:t xml:space="preserve">відіграють хмарні технології. Основні компанії </w:t>
      </w:r>
      <w:r>
        <w:t>(</w:t>
      </w:r>
      <w:r w:rsidRPr="005F67DA">
        <w:t>Google, Microsoft, IBM</w:t>
      </w:r>
      <w:r>
        <w:t>)</w:t>
      </w:r>
      <w:r w:rsidRPr="005F67DA">
        <w:t xml:space="preserve"> намагаються удосконалити хмарні технології для їх впровадження </w:t>
      </w:r>
      <w:r>
        <w:t>в</w:t>
      </w:r>
      <w:r w:rsidRPr="005F67DA">
        <w:t xml:space="preserve"> освітній процес. Сучасні вебсервіси у хмарі є важливою системою, завдяки якій створюються певні навчальні середовища для підвищення кваліфікації вчителів та розвитку їх професіоналізму</w:t>
      </w:r>
      <w:r>
        <w:t>,</w:t>
      </w:r>
      <w:r w:rsidRPr="005F67DA">
        <w:t xml:space="preserve"> надається можливість залучити до освітнього процесу учнів та їх батьків через використання досягнень Інтернет-технологій, е</w:t>
      </w:r>
      <w:r>
        <w:t>лектронних додатків для освіти.</w:t>
      </w:r>
    </w:p>
    <w:p w:rsidR="002C37E9" w:rsidRPr="005F67DA" w:rsidRDefault="002C37E9" w:rsidP="00D26F23">
      <w:pPr>
        <w:spacing w:after="0" w:line="240" w:lineRule="auto"/>
        <w:ind w:firstLine="567"/>
        <w:jc w:val="both"/>
      </w:pPr>
      <w:r>
        <w:t>Суттєву допомогу для підвищення</w:t>
      </w:r>
      <w:r w:rsidRPr="005F67DA">
        <w:t xml:space="preserve"> фахового рівня та в підготовці до уроків з економіки та фінансової грамотності вчителям надають науково-методичний журнал «Географія та економіка в рідній школі» Міністерства освіти і науки України та науково-методичний журнал «Економіка в школах України», Інтернет-ресурси (наприклад, «Портал споживача» www.consumerinfo.org.ua, «Державна служба статистики України» www.ukrstat.gov.ua, «Національний банк України»  www.bank.gov.ua), авторські творчі майстерні учителів.</w:t>
      </w:r>
    </w:p>
    <w:p w:rsidR="002C37E9" w:rsidRPr="005F67DA" w:rsidRDefault="002C37E9" w:rsidP="00254353">
      <w:pPr>
        <w:spacing w:after="0" w:line="240" w:lineRule="auto"/>
        <w:ind w:firstLine="567"/>
        <w:jc w:val="both"/>
      </w:pPr>
      <w:r w:rsidRPr="005F67DA">
        <w:t>Рекомендовані джерела:</w:t>
      </w:r>
    </w:p>
    <w:p w:rsidR="002C37E9" w:rsidRPr="00E07F46" w:rsidRDefault="002C37E9" w:rsidP="00254353">
      <w:pPr>
        <w:spacing w:after="0" w:line="240" w:lineRule="auto"/>
        <w:ind w:firstLine="567"/>
        <w:jc w:val="both"/>
        <w:rPr>
          <w:color w:val="0070C0"/>
        </w:rPr>
      </w:pPr>
      <w:r w:rsidRPr="005F67DA">
        <w:t>1. Національна стратегія фінансової грамотності. Презентац</w:t>
      </w:r>
      <w:r>
        <w:t>ія. Офіційний сайт НБУ України (</w:t>
      </w:r>
      <w:hyperlink r:id="rId8" w:history="1">
        <w:r w:rsidRPr="00C7228F">
          <w:rPr>
            <w:color w:val="0563C1"/>
          </w:rPr>
          <w:t>https://bank.gov.ua/news/all/strategiya-finansovoyi-gramotnosti</w:t>
        </w:r>
      </w:hyperlink>
      <w:r w:rsidRPr="0042489D">
        <w:t xml:space="preserve">; </w:t>
      </w:r>
      <w:r w:rsidRPr="00E07F46">
        <w:rPr>
          <w:color w:val="0070C0"/>
        </w:rPr>
        <w:t>https:</w:t>
      </w:r>
      <w:r>
        <w:rPr>
          <w:color w:val="0070C0"/>
        </w:rPr>
        <w:t> </w:t>
      </w:r>
      <w:r w:rsidRPr="00E07F46">
        <w:rPr>
          <w:color w:val="0070C0"/>
        </w:rPr>
        <w:t>//bank.gov.ua/news/all/natsionalniy-bank-prezentuvav-bachennya- strategiyifinansovoyi-gramotnosti</w:t>
      </w:r>
      <w:r>
        <w:rPr>
          <w:color w:val="0070C0"/>
        </w:rPr>
        <w:t>).</w:t>
      </w:r>
    </w:p>
    <w:p w:rsidR="002C37E9" w:rsidRPr="005F67DA" w:rsidRDefault="002C37E9" w:rsidP="00254353">
      <w:pPr>
        <w:spacing w:after="0" w:line="240" w:lineRule="auto"/>
        <w:ind w:firstLine="567"/>
        <w:jc w:val="both"/>
      </w:pPr>
      <w:r w:rsidRPr="005F67DA">
        <w:t xml:space="preserve">2. Авт. кол НАПН України. Концепція економічної освіти в гімназії та ліцеї України. </w:t>
      </w:r>
      <w:r>
        <w:t xml:space="preserve"> –</w:t>
      </w:r>
      <w:r w:rsidRPr="005F67DA">
        <w:t>К.:ТОВ «КОНВІ ПРІНТ», 2018</w:t>
      </w:r>
      <w:r>
        <w:t>.</w:t>
      </w:r>
    </w:p>
    <w:p w:rsidR="002C37E9" w:rsidRPr="005F67DA" w:rsidRDefault="002C37E9" w:rsidP="00254353">
      <w:pPr>
        <w:spacing w:after="0" w:line="240" w:lineRule="auto"/>
        <w:ind w:firstLine="567"/>
        <w:jc w:val="both"/>
      </w:pPr>
      <w:r w:rsidRPr="005F67DA">
        <w:t xml:space="preserve">3. Пронікова І. В. Базові поняття економічної освіти школярів в Україні (кінець ХХ </w:t>
      </w:r>
      <w:r>
        <w:t xml:space="preserve"> –</w:t>
      </w:r>
      <w:r w:rsidRPr="005F67DA">
        <w:t xml:space="preserve">початок ХХІ століття) [Електронний ресурс] / І.В. Пронікова // Вісник Чернігівського національного педагогічного університету. Серія: Педагогічні науки. </w:t>
      </w:r>
      <w:r>
        <w:t xml:space="preserve"> –</w:t>
      </w:r>
      <w:r w:rsidRPr="005F67DA">
        <w:t xml:space="preserve">2018. </w:t>
      </w:r>
      <w:r>
        <w:t xml:space="preserve"> –</w:t>
      </w:r>
      <w:r w:rsidRPr="005F67DA">
        <w:t xml:space="preserve">Вип. 151(1). </w:t>
      </w:r>
      <w:r>
        <w:t xml:space="preserve"> –</w:t>
      </w:r>
      <w:r w:rsidRPr="005F67DA">
        <w:t>С. 218</w:t>
      </w:r>
      <w:r>
        <w:t xml:space="preserve"> – </w:t>
      </w:r>
      <w:r w:rsidRPr="005F67DA">
        <w:t xml:space="preserve">221. </w:t>
      </w:r>
      <w:r>
        <w:t xml:space="preserve"> –</w:t>
      </w:r>
      <w:r w:rsidRPr="005F67DA">
        <w:t>Режим доступу: http://nbuv.gov.ua/UJRN/ VchdpuP_2018_151(1)__50.</w:t>
      </w:r>
    </w:p>
    <w:p w:rsidR="002C37E9" w:rsidRPr="005F67DA" w:rsidRDefault="002C37E9" w:rsidP="00254353">
      <w:pPr>
        <w:spacing w:after="0" w:line="240" w:lineRule="auto"/>
        <w:ind w:firstLine="567"/>
        <w:jc w:val="both"/>
      </w:pPr>
      <w:r w:rsidRPr="005F67DA">
        <w:t>4. Овчарук О. В. Інтеграція підприємницької компетентності до змісту навчальних програм середньої освіти: концептуальні підходи // Економіка в школах України: науково</w:t>
      </w:r>
      <w:r>
        <w:t>-</w:t>
      </w:r>
      <w:r w:rsidRPr="005F67DA">
        <w:t>методичний журнал.</w:t>
      </w:r>
      <w:r>
        <w:t xml:space="preserve"> –</w:t>
      </w:r>
      <w:r w:rsidRPr="005F67DA">
        <w:t xml:space="preserve"> 2018 р.</w:t>
      </w:r>
      <w:r>
        <w:t xml:space="preserve"> –</w:t>
      </w:r>
      <w:r w:rsidRPr="005F67DA">
        <w:t xml:space="preserve"> № 1 (158). С. 4</w:t>
      </w:r>
      <w:r>
        <w:t xml:space="preserve"> – </w:t>
      </w:r>
      <w:r w:rsidRPr="005F67DA">
        <w:t>18.</w:t>
      </w:r>
    </w:p>
    <w:p w:rsidR="002C37E9" w:rsidRPr="005F67DA" w:rsidRDefault="002C37E9" w:rsidP="00254353">
      <w:pPr>
        <w:spacing w:after="0" w:line="240" w:lineRule="auto"/>
        <w:ind w:firstLine="567"/>
        <w:jc w:val="both"/>
      </w:pPr>
      <w:r w:rsidRPr="005F67DA">
        <w:t>5. Фаловська І. Д., Заєць Н. О., Чміль Т. В. Економічна освіта школярів у сучасній Україні</w:t>
      </w:r>
      <w:r>
        <w:t>:</w:t>
      </w:r>
      <w:r w:rsidRPr="005F67DA">
        <w:t xml:space="preserve"> збірник «Молодий вчений»</w:t>
      </w:r>
      <w:r>
        <w:t>. –</w:t>
      </w:r>
      <w:r w:rsidRPr="005F67DA">
        <w:t xml:space="preserve"> № 12.1 (64.1)</w:t>
      </w:r>
      <w:r>
        <w:t>,</w:t>
      </w:r>
      <w:r w:rsidRPr="005F67DA">
        <w:t xml:space="preserve"> грудень, 2018.</w:t>
      </w:r>
    </w:p>
    <w:p w:rsidR="002C37E9" w:rsidRPr="005F67DA" w:rsidRDefault="002C37E9" w:rsidP="00254353">
      <w:pPr>
        <w:spacing w:after="0" w:line="240" w:lineRule="auto"/>
        <w:ind w:firstLine="567"/>
        <w:jc w:val="both"/>
      </w:pPr>
      <w:r w:rsidRPr="005F67DA">
        <w:t>6. Шпак О., Булавенко С., Примаченко Н. Економічна освіта як засіб формування соціальної активності учнів.</w:t>
      </w:r>
      <w:r>
        <w:t xml:space="preserve"> –</w:t>
      </w:r>
      <w:r w:rsidRPr="005F67DA">
        <w:t xml:space="preserve"> Ж</w:t>
      </w:r>
      <w:r>
        <w:t>урню</w:t>
      </w:r>
      <w:r w:rsidRPr="005F67DA">
        <w:t xml:space="preserve"> «Молодь і ринок»</w:t>
      </w:r>
      <w:r>
        <w:t>. –</w:t>
      </w:r>
      <w:r w:rsidRPr="005F67DA">
        <w:t xml:space="preserve"> №2 (169)</w:t>
      </w:r>
      <w:r>
        <w:t>. –</w:t>
      </w:r>
      <w:r w:rsidRPr="005F67DA">
        <w:t xml:space="preserve"> 2019.</w:t>
      </w:r>
    </w:p>
    <w:p w:rsidR="002C37E9" w:rsidRPr="005F67DA" w:rsidRDefault="002C37E9" w:rsidP="00254353">
      <w:pPr>
        <w:spacing w:after="0" w:line="240" w:lineRule="auto"/>
        <w:ind w:firstLine="567"/>
        <w:jc w:val="both"/>
      </w:pPr>
      <w:r w:rsidRPr="005F67DA">
        <w:t>7. Кінах Н. В. Структура економічної компетентності педагога нової української школи / Н.В. Кінах // Science Review.</w:t>
      </w:r>
      <w:r>
        <w:t xml:space="preserve"> –</w:t>
      </w:r>
      <w:r w:rsidRPr="005F67DA">
        <w:t xml:space="preserve"> 2017.</w:t>
      </w:r>
      <w:r>
        <w:t xml:space="preserve"> –№</w:t>
      </w:r>
      <w:r w:rsidRPr="005F67DA">
        <w:t xml:space="preserve"> 7(7). </w:t>
      </w:r>
      <w:r>
        <w:t xml:space="preserve">– </w:t>
      </w:r>
      <w:r w:rsidRPr="005F67DA">
        <w:t xml:space="preserve">Vol. 4. December 2017. </w:t>
      </w:r>
      <w:r>
        <w:t xml:space="preserve">– </w:t>
      </w:r>
      <w:r w:rsidRPr="005F67DA">
        <w:t>P. 52</w:t>
      </w:r>
      <w:r>
        <w:t xml:space="preserve"> – </w:t>
      </w:r>
      <w:r w:rsidRPr="005F67DA">
        <w:t>54.</w:t>
      </w:r>
    </w:p>
    <w:p w:rsidR="002C37E9" w:rsidRDefault="002C37E9" w:rsidP="00254353">
      <w:pPr>
        <w:spacing w:after="0" w:line="240" w:lineRule="auto"/>
      </w:pPr>
      <w:r w:rsidRPr="005F67DA">
        <w:t>8. Лодатко Є. Формування економічної компетентності майбутнього вчителя у контексті викликів нової української школи</w:t>
      </w:r>
      <w:r>
        <w:t>:</w:t>
      </w:r>
      <w:r w:rsidRPr="005F67DA">
        <w:t xml:space="preserve"> Збірник «Гуманізація навчально-виховного процесу». </w:t>
      </w:r>
      <w:r>
        <w:t xml:space="preserve">– </w:t>
      </w:r>
      <w:r w:rsidRPr="005F67DA">
        <w:t>2018</w:t>
      </w:r>
      <w:r>
        <w:t>. –</w:t>
      </w:r>
      <w:r w:rsidRPr="005F67DA">
        <w:t xml:space="preserve"> № 1 (87).</w:t>
      </w:r>
    </w:p>
    <w:p w:rsidR="002C37E9" w:rsidRPr="005F67DA" w:rsidRDefault="002C37E9" w:rsidP="00E028B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:rsidR="002C37E9" w:rsidRDefault="002C37E9" w:rsidP="00D26F23">
      <w:pPr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</w:p>
    <w:p w:rsidR="002C37E9" w:rsidRDefault="002C37E9" w:rsidP="00B17C4C">
      <w:pPr>
        <w:spacing w:after="0" w:line="240" w:lineRule="auto"/>
        <w:ind w:firstLine="567"/>
        <w:jc w:val="both"/>
        <w:rPr>
          <w:lang w:eastAsia="ru-RU"/>
        </w:rPr>
      </w:pPr>
      <w:r>
        <w:rPr>
          <w:color w:val="000000"/>
          <w:shd w:val="clear" w:color="auto" w:fill="FFFFFF"/>
        </w:rPr>
        <w:t xml:space="preserve"> </w:t>
      </w:r>
    </w:p>
    <w:sectPr w:rsidR="002C37E9" w:rsidSect="007D4285">
      <w:footerReference w:type="default" r:id="rId9"/>
      <w:pgSz w:w="11906" w:h="16838"/>
      <w:pgMar w:top="850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E9" w:rsidRDefault="002C37E9" w:rsidP="00D5218D">
      <w:pPr>
        <w:spacing w:after="0" w:line="240" w:lineRule="auto"/>
      </w:pPr>
      <w:r>
        <w:separator/>
      </w:r>
    </w:p>
  </w:endnote>
  <w:endnote w:type="continuationSeparator" w:id="1">
    <w:p w:rsidR="002C37E9" w:rsidRDefault="002C37E9" w:rsidP="00D5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yriad Pro 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E9" w:rsidRDefault="002C37E9">
    <w:pPr>
      <w:pStyle w:val="Footer"/>
      <w:jc w:val="center"/>
    </w:pPr>
    <w:r w:rsidRPr="00084FEF">
      <w:rPr>
        <w:sz w:val="16"/>
        <w:szCs w:val="16"/>
      </w:rPr>
      <w:fldChar w:fldCharType="begin"/>
    </w:r>
    <w:r w:rsidRPr="00084FEF">
      <w:rPr>
        <w:sz w:val="16"/>
        <w:szCs w:val="16"/>
      </w:rPr>
      <w:instrText>PAGE   \* MERGEFORMAT</w:instrText>
    </w:r>
    <w:r w:rsidRPr="00084FEF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084FEF">
      <w:rPr>
        <w:sz w:val="16"/>
        <w:szCs w:val="16"/>
      </w:rPr>
      <w:fldChar w:fldCharType="end"/>
    </w:r>
  </w:p>
  <w:p w:rsidR="002C37E9" w:rsidRDefault="002C37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E9" w:rsidRDefault="002C37E9" w:rsidP="00D5218D">
      <w:pPr>
        <w:spacing w:after="0" w:line="240" w:lineRule="auto"/>
      </w:pPr>
      <w:r>
        <w:separator/>
      </w:r>
    </w:p>
  </w:footnote>
  <w:footnote w:type="continuationSeparator" w:id="1">
    <w:p w:rsidR="002C37E9" w:rsidRDefault="002C37E9" w:rsidP="00D5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hint="default"/>
      </w:rPr>
    </w:lvl>
  </w:abstractNum>
  <w:abstractNum w:abstractNumId="1">
    <w:nsid w:val="009A4033"/>
    <w:multiLevelType w:val="hybridMultilevel"/>
    <w:tmpl w:val="266C68BE"/>
    <w:lvl w:ilvl="0" w:tplc="C34E1C3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3064CE"/>
    <w:multiLevelType w:val="hybridMultilevel"/>
    <w:tmpl w:val="F7B0B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35F02F7"/>
    <w:multiLevelType w:val="hybridMultilevel"/>
    <w:tmpl w:val="C8EEF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74B65E9"/>
    <w:multiLevelType w:val="hybridMultilevel"/>
    <w:tmpl w:val="DB2CC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89A3498"/>
    <w:multiLevelType w:val="hybridMultilevel"/>
    <w:tmpl w:val="BA40A99C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09911F32"/>
    <w:multiLevelType w:val="multilevel"/>
    <w:tmpl w:val="D6C83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7">
    <w:nsid w:val="0E8F3FE6"/>
    <w:multiLevelType w:val="hybridMultilevel"/>
    <w:tmpl w:val="4C303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0E94677E"/>
    <w:multiLevelType w:val="hybridMultilevel"/>
    <w:tmpl w:val="1842E7B0"/>
    <w:lvl w:ilvl="0" w:tplc="79843308"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abstractNum w:abstractNumId="9">
    <w:nsid w:val="13B7768E"/>
    <w:multiLevelType w:val="hybridMultilevel"/>
    <w:tmpl w:val="0B6A46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14315427"/>
    <w:multiLevelType w:val="hybridMultilevel"/>
    <w:tmpl w:val="5614C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14FA720E"/>
    <w:multiLevelType w:val="hybridMultilevel"/>
    <w:tmpl w:val="A0E01C6E"/>
    <w:lvl w:ilvl="0" w:tplc="F9C456BA"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abstractNum w:abstractNumId="12">
    <w:nsid w:val="15A879E4"/>
    <w:multiLevelType w:val="hybridMultilevel"/>
    <w:tmpl w:val="F2B49D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7A54487"/>
    <w:multiLevelType w:val="hybridMultilevel"/>
    <w:tmpl w:val="7660CB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8E40764"/>
    <w:multiLevelType w:val="hybridMultilevel"/>
    <w:tmpl w:val="765410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1E5A0B91"/>
    <w:multiLevelType w:val="hybridMultilevel"/>
    <w:tmpl w:val="D368D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21974EBA"/>
    <w:multiLevelType w:val="hybridMultilevel"/>
    <w:tmpl w:val="FE76B1BC"/>
    <w:lvl w:ilvl="0" w:tplc="D60AFBD0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26C4C95"/>
    <w:multiLevelType w:val="multilevel"/>
    <w:tmpl w:val="519A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3471B5B"/>
    <w:multiLevelType w:val="multilevel"/>
    <w:tmpl w:val="3F8C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34B3F6E"/>
    <w:multiLevelType w:val="hybridMultilevel"/>
    <w:tmpl w:val="BFA4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AD6CD0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6C51543"/>
    <w:multiLevelType w:val="hybridMultilevel"/>
    <w:tmpl w:val="9E5EFA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1">
    <w:nsid w:val="271A4D55"/>
    <w:multiLevelType w:val="hybridMultilevel"/>
    <w:tmpl w:val="E80474A0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>
    <w:nsid w:val="2A0C38DB"/>
    <w:multiLevelType w:val="hybridMultilevel"/>
    <w:tmpl w:val="B81EF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2FF7472D"/>
    <w:multiLevelType w:val="hybridMultilevel"/>
    <w:tmpl w:val="9C5C24DC"/>
    <w:lvl w:ilvl="0" w:tplc="10980872">
      <w:start w:val="10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31985CB0"/>
    <w:multiLevelType w:val="hybridMultilevel"/>
    <w:tmpl w:val="0DE67C62"/>
    <w:lvl w:ilvl="0" w:tplc="E8DCD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65A4814"/>
    <w:multiLevelType w:val="hybridMultilevel"/>
    <w:tmpl w:val="BB228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3A285014"/>
    <w:multiLevelType w:val="hybridMultilevel"/>
    <w:tmpl w:val="8E3E574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03867A3"/>
    <w:multiLevelType w:val="hybridMultilevel"/>
    <w:tmpl w:val="88CC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EA7F1F"/>
    <w:multiLevelType w:val="hybridMultilevel"/>
    <w:tmpl w:val="5C8A8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4C5E7291"/>
    <w:multiLevelType w:val="hybridMultilevel"/>
    <w:tmpl w:val="0FC68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4E32287F"/>
    <w:multiLevelType w:val="hybridMultilevel"/>
    <w:tmpl w:val="B596D528"/>
    <w:lvl w:ilvl="0" w:tplc="C34E1C3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1">
    <w:nsid w:val="4F3C7263"/>
    <w:multiLevelType w:val="multilevel"/>
    <w:tmpl w:val="377CE54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Times New Roman" w:hAnsi="Noto Sans Symbols"/>
      </w:rPr>
    </w:lvl>
  </w:abstractNum>
  <w:abstractNum w:abstractNumId="32">
    <w:nsid w:val="55E339B3"/>
    <w:multiLevelType w:val="hybridMultilevel"/>
    <w:tmpl w:val="E84C632A"/>
    <w:lvl w:ilvl="0" w:tplc="43CE8EF6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C920AE0"/>
    <w:multiLevelType w:val="hybridMultilevel"/>
    <w:tmpl w:val="B608CE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07A0329"/>
    <w:multiLevelType w:val="multilevel"/>
    <w:tmpl w:val="CCC8ADAC"/>
    <w:lvl w:ilvl="0">
      <w:start w:val="1"/>
      <w:numFmt w:val="bullet"/>
      <w:lvlText w:val="−"/>
      <w:lvlJc w:val="left"/>
      <w:pPr>
        <w:ind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</w:rPr>
    </w:lvl>
  </w:abstractNum>
  <w:abstractNum w:abstractNumId="35">
    <w:nsid w:val="618B4FC1"/>
    <w:multiLevelType w:val="hybridMultilevel"/>
    <w:tmpl w:val="E73EFBFE"/>
    <w:lvl w:ilvl="0" w:tplc="C34E1C3E"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634A6289"/>
    <w:multiLevelType w:val="hybridMultilevel"/>
    <w:tmpl w:val="ECD65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>
    <w:nsid w:val="66EF3E2F"/>
    <w:multiLevelType w:val="multilevel"/>
    <w:tmpl w:val="7C02D0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68100310"/>
    <w:multiLevelType w:val="hybridMultilevel"/>
    <w:tmpl w:val="4942C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68764F63"/>
    <w:multiLevelType w:val="hybridMultilevel"/>
    <w:tmpl w:val="8EBC29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0">
    <w:nsid w:val="6B3C2C08"/>
    <w:multiLevelType w:val="hybridMultilevel"/>
    <w:tmpl w:val="4F969EF4"/>
    <w:lvl w:ilvl="0" w:tplc="10980872">
      <w:start w:val="10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1">
    <w:nsid w:val="6F6708D1"/>
    <w:multiLevelType w:val="hybridMultilevel"/>
    <w:tmpl w:val="BE64AE0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2">
    <w:nsid w:val="71D00307"/>
    <w:multiLevelType w:val="hybridMultilevel"/>
    <w:tmpl w:val="BEA2D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3">
    <w:nsid w:val="74E263E9"/>
    <w:multiLevelType w:val="hybridMultilevel"/>
    <w:tmpl w:val="58C28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4">
    <w:nsid w:val="75505BFB"/>
    <w:multiLevelType w:val="multilevel"/>
    <w:tmpl w:val="0E84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A45FC2"/>
    <w:multiLevelType w:val="hybridMultilevel"/>
    <w:tmpl w:val="D6BC9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>
    <w:nsid w:val="7BD61782"/>
    <w:multiLevelType w:val="hybridMultilevel"/>
    <w:tmpl w:val="34D07D12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7">
    <w:nsid w:val="7F9D03C5"/>
    <w:multiLevelType w:val="hybridMultilevel"/>
    <w:tmpl w:val="99A6DA5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6"/>
  </w:num>
  <w:num w:numId="5">
    <w:abstractNumId w:val="29"/>
  </w:num>
  <w:num w:numId="6">
    <w:abstractNumId w:val="24"/>
  </w:num>
  <w:num w:numId="7">
    <w:abstractNumId w:val="41"/>
  </w:num>
  <w:num w:numId="8">
    <w:abstractNumId w:val="32"/>
  </w:num>
  <w:num w:numId="9">
    <w:abstractNumId w:val="16"/>
  </w:num>
  <w:num w:numId="10">
    <w:abstractNumId w:val="5"/>
  </w:num>
  <w:num w:numId="11">
    <w:abstractNumId w:val="34"/>
  </w:num>
  <w:num w:numId="12">
    <w:abstractNumId w:val="6"/>
  </w:num>
  <w:num w:numId="13">
    <w:abstractNumId w:val="31"/>
  </w:num>
  <w:num w:numId="14">
    <w:abstractNumId w:val="37"/>
  </w:num>
  <w:num w:numId="15">
    <w:abstractNumId w:val="33"/>
  </w:num>
  <w:num w:numId="16">
    <w:abstractNumId w:val="27"/>
  </w:num>
  <w:num w:numId="17">
    <w:abstractNumId w:val="46"/>
  </w:num>
  <w:num w:numId="18">
    <w:abstractNumId w:val="44"/>
  </w:num>
  <w:num w:numId="19">
    <w:abstractNumId w:val="13"/>
  </w:num>
  <w:num w:numId="20">
    <w:abstractNumId w:val="40"/>
  </w:num>
  <w:num w:numId="21">
    <w:abstractNumId w:val="47"/>
  </w:num>
  <w:num w:numId="22">
    <w:abstractNumId w:val="15"/>
  </w:num>
  <w:num w:numId="23">
    <w:abstractNumId w:val="30"/>
  </w:num>
  <w:num w:numId="24">
    <w:abstractNumId w:val="1"/>
  </w:num>
  <w:num w:numId="25">
    <w:abstractNumId w:val="35"/>
  </w:num>
  <w:num w:numId="26">
    <w:abstractNumId w:val="36"/>
  </w:num>
  <w:num w:numId="27">
    <w:abstractNumId w:val="3"/>
  </w:num>
  <w:num w:numId="28">
    <w:abstractNumId w:val="43"/>
  </w:num>
  <w:num w:numId="29">
    <w:abstractNumId w:val="22"/>
  </w:num>
  <w:num w:numId="30">
    <w:abstractNumId w:val="7"/>
  </w:num>
  <w:num w:numId="31">
    <w:abstractNumId w:val="38"/>
  </w:num>
  <w:num w:numId="32">
    <w:abstractNumId w:val="9"/>
  </w:num>
  <w:num w:numId="33">
    <w:abstractNumId w:val="25"/>
  </w:num>
  <w:num w:numId="34">
    <w:abstractNumId w:val="23"/>
  </w:num>
  <w:num w:numId="35">
    <w:abstractNumId w:val="14"/>
  </w:num>
  <w:num w:numId="36">
    <w:abstractNumId w:val="42"/>
  </w:num>
  <w:num w:numId="37">
    <w:abstractNumId w:val="11"/>
  </w:num>
  <w:num w:numId="38">
    <w:abstractNumId w:val="39"/>
  </w:num>
  <w:num w:numId="39">
    <w:abstractNumId w:val="20"/>
  </w:num>
  <w:num w:numId="40">
    <w:abstractNumId w:val="45"/>
  </w:num>
  <w:num w:numId="41">
    <w:abstractNumId w:val="10"/>
  </w:num>
  <w:num w:numId="42">
    <w:abstractNumId w:val="28"/>
  </w:num>
  <w:num w:numId="43">
    <w:abstractNumId w:val="8"/>
  </w:num>
  <w:num w:numId="44">
    <w:abstractNumId w:val="4"/>
  </w:num>
  <w:num w:numId="45">
    <w:abstractNumId w:val="2"/>
  </w:num>
  <w:num w:numId="46">
    <w:abstractNumId w:val="12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654"/>
    <w:rsid w:val="00002180"/>
    <w:rsid w:val="0000439D"/>
    <w:rsid w:val="000130AC"/>
    <w:rsid w:val="00017314"/>
    <w:rsid w:val="00020227"/>
    <w:rsid w:val="0002378A"/>
    <w:rsid w:val="00024010"/>
    <w:rsid w:val="000271B0"/>
    <w:rsid w:val="00031E04"/>
    <w:rsid w:val="000330F3"/>
    <w:rsid w:val="000335EA"/>
    <w:rsid w:val="00033645"/>
    <w:rsid w:val="000372F7"/>
    <w:rsid w:val="00044BAB"/>
    <w:rsid w:val="00045737"/>
    <w:rsid w:val="0005207C"/>
    <w:rsid w:val="000532EB"/>
    <w:rsid w:val="00055CDF"/>
    <w:rsid w:val="00060B04"/>
    <w:rsid w:val="00062E5C"/>
    <w:rsid w:val="00064736"/>
    <w:rsid w:val="000655BD"/>
    <w:rsid w:val="00072794"/>
    <w:rsid w:val="00072D66"/>
    <w:rsid w:val="000739D3"/>
    <w:rsid w:val="0007702F"/>
    <w:rsid w:val="00082806"/>
    <w:rsid w:val="000831EE"/>
    <w:rsid w:val="00083817"/>
    <w:rsid w:val="0008483F"/>
    <w:rsid w:val="00084FEF"/>
    <w:rsid w:val="000853BA"/>
    <w:rsid w:val="00087E4B"/>
    <w:rsid w:val="00087E9C"/>
    <w:rsid w:val="0009191E"/>
    <w:rsid w:val="000A428F"/>
    <w:rsid w:val="000A4EE6"/>
    <w:rsid w:val="000B0B06"/>
    <w:rsid w:val="000B4470"/>
    <w:rsid w:val="000B69A8"/>
    <w:rsid w:val="000C194F"/>
    <w:rsid w:val="000C40FC"/>
    <w:rsid w:val="000C59D1"/>
    <w:rsid w:val="000C642C"/>
    <w:rsid w:val="000C676C"/>
    <w:rsid w:val="000D14DB"/>
    <w:rsid w:val="000D22BC"/>
    <w:rsid w:val="000D499D"/>
    <w:rsid w:val="000D5C87"/>
    <w:rsid w:val="000D60D2"/>
    <w:rsid w:val="000D7ACB"/>
    <w:rsid w:val="000D7CF1"/>
    <w:rsid w:val="000D7F00"/>
    <w:rsid w:val="000F05E9"/>
    <w:rsid w:val="000F32E6"/>
    <w:rsid w:val="000F44F1"/>
    <w:rsid w:val="000F6228"/>
    <w:rsid w:val="000F660C"/>
    <w:rsid w:val="001017AC"/>
    <w:rsid w:val="00102751"/>
    <w:rsid w:val="00102DB2"/>
    <w:rsid w:val="00102F2F"/>
    <w:rsid w:val="001049A0"/>
    <w:rsid w:val="00105815"/>
    <w:rsid w:val="00106B03"/>
    <w:rsid w:val="00107654"/>
    <w:rsid w:val="00114ECF"/>
    <w:rsid w:val="00115BDA"/>
    <w:rsid w:val="0011642C"/>
    <w:rsid w:val="001167D4"/>
    <w:rsid w:val="00117C98"/>
    <w:rsid w:val="00121089"/>
    <w:rsid w:val="00123A14"/>
    <w:rsid w:val="00123AFF"/>
    <w:rsid w:val="00124FB4"/>
    <w:rsid w:val="00133FA7"/>
    <w:rsid w:val="001357A7"/>
    <w:rsid w:val="00137459"/>
    <w:rsid w:val="00141930"/>
    <w:rsid w:val="00144D60"/>
    <w:rsid w:val="001479C1"/>
    <w:rsid w:val="00147AF1"/>
    <w:rsid w:val="00152401"/>
    <w:rsid w:val="00155DA7"/>
    <w:rsid w:val="00160607"/>
    <w:rsid w:val="00164320"/>
    <w:rsid w:val="0017058C"/>
    <w:rsid w:val="00172134"/>
    <w:rsid w:val="00172AEB"/>
    <w:rsid w:val="00172D4E"/>
    <w:rsid w:val="00174331"/>
    <w:rsid w:val="001743D8"/>
    <w:rsid w:val="00176FDC"/>
    <w:rsid w:val="0017717A"/>
    <w:rsid w:val="00180760"/>
    <w:rsid w:val="00180FFC"/>
    <w:rsid w:val="00181A60"/>
    <w:rsid w:val="00182378"/>
    <w:rsid w:val="001847A3"/>
    <w:rsid w:val="00190C23"/>
    <w:rsid w:val="0019574A"/>
    <w:rsid w:val="00197CA5"/>
    <w:rsid w:val="001A10B6"/>
    <w:rsid w:val="001A2C55"/>
    <w:rsid w:val="001A37C7"/>
    <w:rsid w:val="001A4F1C"/>
    <w:rsid w:val="001A579E"/>
    <w:rsid w:val="001A58FC"/>
    <w:rsid w:val="001B07FB"/>
    <w:rsid w:val="001B0B7C"/>
    <w:rsid w:val="001B30F3"/>
    <w:rsid w:val="001B6F91"/>
    <w:rsid w:val="001B75AD"/>
    <w:rsid w:val="001C07C5"/>
    <w:rsid w:val="001C1A00"/>
    <w:rsid w:val="001C1F3F"/>
    <w:rsid w:val="001C4170"/>
    <w:rsid w:val="001C4EA3"/>
    <w:rsid w:val="001D4B5B"/>
    <w:rsid w:val="001D6BE0"/>
    <w:rsid w:val="001E0ECF"/>
    <w:rsid w:val="001E2F1F"/>
    <w:rsid w:val="001E7036"/>
    <w:rsid w:val="001E7954"/>
    <w:rsid w:val="001E79B3"/>
    <w:rsid w:val="001F1A7E"/>
    <w:rsid w:val="001F4BDC"/>
    <w:rsid w:val="001F5624"/>
    <w:rsid w:val="001F701B"/>
    <w:rsid w:val="001F7033"/>
    <w:rsid w:val="002024C4"/>
    <w:rsid w:val="00206255"/>
    <w:rsid w:val="00207A61"/>
    <w:rsid w:val="00211101"/>
    <w:rsid w:val="00212B1C"/>
    <w:rsid w:val="00213D05"/>
    <w:rsid w:val="00216773"/>
    <w:rsid w:val="00220015"/>
    <w:rsid w:val="00220A25"/>
    <w:rsid w:val="002213C6"/>
    <w:rsid w:val="00221D0C"/>
    <w:rsid w:val="00227F22"/>
    <w:rsid w:val="00230D32"/>
    <w:rsid w:val="00235F01"/>
    <w:rsid w:val="00241213"/>
    <w:rsid w:val="00241966"/>
    <w:rsid w:val="002453DF"/>
    <w:rsid w:val="00245FCD"/>
    <w:rsid w:val="002472D0"/>
    <w:rsid w:val="00247D66"/>
    <w:rsid w:val="002507D0"/>
    <w:rsid w:val="00250DC2"/>
    <w:rsid w:val="002519BA"/>
    <w:rsid w:val="00254353"/>
    <w:rsid w:val="00255391"/>
    <w:rsid w:val="00256FC6"/>
    <w:rsid w:val="00265528"/>
    <w:rsid w:val="00265B41"/>
    <w:rsid w:val="00267E97"/>
    <w:rsid w:val="00270C67"/>
    <w:rsid w:val="00272241"/>
    <w:rsid w:val="00272832"/>
    <w:rsid w:val="00274714"/>
    <w:rsid w:val="00276564"/>
    <w:rsid w:val="0028119F"/>
    <w:rsid w:val="00281FEF"/>
    <w:rsid w:val="0028285E"/>
    <w:rsid w:val="00285890"/>
    <w:rsid w:val="002868C9"/>
    <w:rsid w:val="00287EE4"/>
    <w:rsid w:val="00290068"/>
    <w:rsid w:val="002965F9"/>
    <w:rsid w:val="002A02CC"/>
    <w:rsid w:val="002A169E"/>
    <w:rsid w:val="002B0DA5"/>
    <w:rsid w:val="002B3EC4"/>
    <w:rsid w:val="002B65EA"/>
    <w:rsid w:val="002C0D7E"/>
    <w:rsid w:val="002C37E9"/>
    <w:rsid w:val="002D041B"/>
    <w:rsid w:val="002D1398"/>
    <w:rsid w:val="002D22A5"/>
    <w:rsid w:val="002D40DE"/>
    <w:rsid w:val="002D4F14"/>
    <w:rsid w:val="002D60C3"/>
    <w:rsid w:val="002D749A"/>
    <w:rsid w:val="002D772C"/>
    <w:rsid w:val="002D7994"/>
    <w:rsid w:val="002E35C2"/>
    <w:rsid w:val="002E3FAC"/>
    <w:rsid w:val="002E43D9"/>
    <w:rsid w:val="002E749E"/>
    <w:rsid w:val="002F09CF"/>
    <w:rsid w:val="002F3569"/>
    <w:rsid w:val="002F50E5"/>
    <w:rsid w:val="002F629F"/>
    <w:rsid w:val="002F6454"/>
    <w:rsid w:val="002F7BD8"/>
    <w:rsid w:val="00300FB3"/>
    <w:rsid w:val="00303051"/>
    <w:rsid w:val="00303D84"/>
    <w:rsid w:val="00305868"/>
    <w:rsid w:val="003063EF"/>
    <w:rsid w:val="0031208E"/>
    <w:rsid w:val="00313F3E"/>
    <w:rsid w:val="003142C2"/>
    <w:rsid w:val="0031480E"/>
    <w:rsid w:val="0031525F"/>
    <w:rsid w:val="00315513"/>
    <w:rsid w:val="00316C37"/>
    <w:rsid w:val="00320445"/>
    <w:rsid w:val="003208AB"/>
    <w:rsid w:val="00321FF3"/>
    <w:rsid w:val="00322632"/>
    <w:rsid w:val="00326E24"/>
    <w:rsid w:val="003405FF"/>
    <w:rsid w:val="00340D58"/>
    <w:rsid w:val="00344043"/>
    <w:rsid w:val="00344434"/>
    <w:rsid w:val="00345138"/>
    <w:rsid w:val="00345435"/>
    <w:rsid w:val="003469F9"/>
    <w:rsid w:val="0034736F"/>
    <w:rsid w:val="00347FE6"/>
    <w:rsid w:val="00351DB8"/>
    <w:rsid w:val="003556C9"/>
    <w:rsid w:val="00361B69"/>
    <w:rsid w:val="00363072"/>
    <w:rsid w:val="00364EBB"/>
    <w:rsid w:val="003650F4"/>
    <w:rsid w:val="00366ABC"/>
    <w:rsid w:val="00370047"/>
    <w:rsid w:val="00370CC0"/>
    <w:rsid w:val="00370DDD"/>
    <w:rsid w:val="00372E16"/>
    <w:rsid w:val="003773D4"/>
    <w:rsid w:val="00377A93"/>
    <w:rsid w:val="003807F4"/>
    <w:rsid w:val="00380856"/>
    <w:rsid w:val="00384B49"/>
    <w:rsid w:val="003868C9"/>
    <w:rsid w:val="00394EA8"/>
    <w:rsid w:val="003A0F65"/>
    <w:rsid w:val="003A4C39"/>
    <w:rsid w:val="003A7134"/>
    <w:rsid w:val="003B06BA"/>
    <w:rsid w:val="003B4DF4"/>
    <w:rsid w:val="003B6B04"/>
    <w:rsid w:val="003C3B03"/>
    <w:rsid w:val="003C5FEE"/>
    <w:rsid w:val="003E0BC5"/>
    <w:rsid w:val="003E28EC"/>
    <w:rsid w:val="003E2E84"/>
    <w:rsid w:val="003E4D44"/>
    <w:rsid w:val="003E643A"/>
    <w:rsid w:val="003E7FF5"/>
    <w:rsid w:val="003F327C"/>
    <w:rsid w:val="003F34D2"/>
    <w:rsid w:val="003F5752"/>
    <w:rsid w:val="003F76A2"/>
    <w:rsid w:val="003F7B58"/>
    <w:rsid w:val="00400065"/>
    <w:rsid w:val="004014E3"/>
    <w:rsid w:val="00406DDA"/>
    <w:rsid w:val="004070CB"/>
    <w:rsid w:val="00407334"/>
    <w:rsid w:val="00410C20"/>
    <w:rsid w:val="00412E75"/>
    <w:rsid w:val="004140F3"/>
    <w:rsid w:val="004202CF"/>
    <w:rsid w:val="004226D8"/>
    <w:rsid w:val="00424641"/>
    <w:rsid w:val="0042489D"/>
    <w:rsid w:val="004254B8"/>
    <w:rsid w:val="00430D7E"/>
    <w:rsid w:val="00434096"/>
    <w:rsid w:val="0044050C"/>
    <w:rsid w:val="004411DE"/>
    <w:rsid w:val="00441A49"/>
    <w:rsid w:val="00443331"/>
    <w:rsid w:val="004511DC"/>
    <w:rsid w:val="004524A9"/>
    <w:rsid w:val="004544AF"/>
    <w:rsid w:val="00460DAC"/>
    <w:rsid w:val="00461323"/>
    <w:rsid w:val="00467BA3"/>
    <w:rsid w:val="004716A5"/>
    <w:rsid w:val="00471AB2"/>
    <w:rsid w:val="00471C4B"/>
    <w:rsid w:val="004730DA"/>
    <w:rsid w:val="004762FF"/>
    <w:rsid w:val="00477239"/>
    <w:rsid w:val="00480E5D"/>
    <w:rsid w:val="00484008"/>
    <w:rsid w:val="004845C2"/>
    <w:rsid w:val="0048598E"/>
    <w:rsid w:val="00493323"/>
    <w:rsid w:val="00494802"/>
    <w:rsid w:val="004A0347"/>
    <w:rsid w:val="004A4AB4"/>
    <w:rsid w:val="004A6799"/>
    <w:rsid w:val="004B2CA5"/>
    <w:rsid w:val="004B3B53"/>
    <w:rsid w:val="004B468B"/>
    <w:rsid w:val="004B7029"/>
    <w:rsid w:val="004C25C1"/>
    <w:rsid w:val="004C26AA"/>
    <w:rsid w:val="004C6E7E"/>
    <w:rsid w:val="004C7717"/>
    <w:rsid w:val="004C789C"/>
    <w:rsid w:val="004C7E71"/>
    <w:rsid w:val="004D3069"/>
    <w:rsid w:val="004D3980"/>
    <w:rsid w:val="004D4D32"/>
    <w:rsid w:val="004D6AE0"/>
    <w:rsid w:val="004D73D4"/>
    <w:rsid w:val="004D7BBC"/>
    <w:rsid w:val="004E0546"/>
    <w:rsid w:val="004E0D06"/>
    <w:rsid w:val="004E33F6"/>
    <w:rsid w:val="004E3CBD"/>
    <w:rsid w:val="004E4380"/>
    <w:rsid w:val="004E4553"/>
    <w:rsid w:val="004E4878"/>
    <w:rsid w:val="004E7406"/>
    <w:rsid w:val="004F0D74"/>
    <w:rsid w:val="004F0DE0"/>
    <w:rsid w:val="004F0FA2"/>
    <w:rsid w:val="004F16C5"/>
    <w:rsid w:val="004F1DD2"/>
    <w:rsid w:val="004F2838"/>
    <w:rsid w:val="004F5FE3"/>
    <w:rsid w:val="004F6EB2"/>
    <w:rsid w:val="00504E47"/>
    <w:rsid w:val="0050699E"/>
    <w:rsid w:val="00507989"/>
    <w:rsid w:val="005104D3"/>
    <w:rsid w:val="00512714"/>
    <w:rsid w:val="00515810"/>
    <w:rsid w:val="00521E44"/>
    <w:rsid w:val="00523276"/>
    <w:rsid w:val="00526218"/>
    <w:rsid w:val="0052642D"/>
    <w:rsid w:val="0053050B"/>
    <w:rsid w:val="0053208C"/>
    <w:rsid w:val="0053272D"/>
    <w:rsid w:val="00534347"/>
    <w:rsid w:val="00535246"/>
    <w:rsid w:val="00536306"/>
    <w:rsid w:val="00536D99"/>
    <w:rsid w:val="00540DB1"/>
    <w:rsid w:val="005453EF"/>
    <w:rsid w:val="00550606"/>
    <w:rsid w:val="00551C78"/>
    <w:rsid w:val="00552974"/>
    <w:rsid w:val="0055519B"/>
    <w:rsid w:val="005604DC"/>
    <w:rsid w:val="005627E4"/>
    <w:rsid w:val="00562845"/>
    <w:rsid w:val="0056488E"/>
    <w:rsid w:val="005672A9"/>
    <w:rsid w:val="0057126F"/>
    <w:rsid w:val="0057151E"/>
    <w:rsid w:val="0057317F"/>
    <w:rsid w:val="0057607E"/>
    <w:rsid w:val="0057653B"/>
    <w:rsid w:val="00576B6C"/>
    <w:rsid w:val="00577F37"/>
    <w:rsid w:val="00580F31"/>
    <w:rsid w:val="00587024"/>
    <w:rsid w:val="005937D7"/>
    <w:rsid w:val="00596BFD"/>
    <w:rsid w:val="005A5597"/>
    <w:rsid w:val="005A5CF3"/>
    <w:rsid w:val="005A67E6"/>
    <w:rsid w:val="005B1142"/>
    <w:rsid w:val="005B139D"/>
    <w:rsid w:val="005B23F6"/>
    <w:rsid w:val="005B39E1"/>
    <w:rsid w:val="005B47E3"/>
    <w:rsid w:val="005B4BD2"/>
    <w:rsid w:val="005B6153"/>
    <w:rsid w:val="005B792B"/>
    <w:rsid w:val="005C120F"/>
    <w:rsid w:val="005C20B0"/>
    <w:rsid w:val="005C2B18"/>
    <w:rsid w:val="005C397A"/>
    <w:rsid w:val="005C5323"/>
    <w:rsid w:val="005D45DE"/>
    <w:rsid w:val="005D5609"/>
    <w:rsid w:val="005D7235"/>
    <w:rsid w:val="005E0253"/>
    <w:rsid w:val="005E6236"/>
    <w:rsid w:val="005E6CDC"/>
    <w:rsid w:val="005F0DC6"/>
    <w:rsid w:val="005F0E8A"/>
    <w:rsid w:val="005F24C3"/>
    <w:rsid w:val="005F297F"/>
    <w:rsid w:val="005F5E36"/>
    <w:rsid w:val="005F65F0"/>
    <w:rsid w:val="005F67DA"/>
    <w:rsid w:val="005F697B"/>
    <w:rsid w:val="00600179"/>
    <w:rsid w:val="006106FC"/>
    <w:rsid w:val="00610BC8"/>
    <w:rsid w:val="00610CE6"/>
    <w:rsid w:val="00613433"/>
    <w:rsid w:val="006144F5"/>
    <w:rsid w:val="006149C0"/>
    <w:rsid w:val="0061510B"/>
    <w:rsid w:val="0062228C"/>
    <w:rsid w:val="00623557"/>
    <w:rsid w:val="006301A8"/>
    <w:rsid w:val="0063182B"/>
    <w:rsid w:val="00631E16"/>
    <w:rsid w:val="00632953"/>
    <w:rsid w:val="00633593"/>
    <w:rsid w:val="00633C57"/>
    <w:rsid w:val="0063684C"/>
    <w:rsid w:val="00644508"/>
    <w:rsid w:val="00645A6C"/>
    <w:rsid w:val="0065034A"/>
    <w:rsid w:val="00655F56"/>
    <w:rsid w:val="006605C0"/>
    <w:rsid w:val="006620B3"/>
    <w:rsid w:val="00664AF3"/>
    <w:rsid w:val="0067160F"/>
    <w:rsid w:val="006716B1"/>
    <w:rsid w:val="00674624"/>
    <w:rsid w:val="00674CE5"/>
    <w:rsid w:val="0067517D"/>
    <w:rsid w:val="00675F97"/>
    <w:rsid w:val="006773F8"/>
    <w:rsid w:val="006777F4"/>
    <w:rsid w:val="00677C8D"/>
    <w:rsid w:val="00680AE6"/>
    <w:rsid w:val="00681E9C"/>
    <w:rsid w:val="006829A6"/>
    <w:rsid w:val="00682BF6"/>
    <w:rsid w:val="006848EE"/>
    <w:rsid w:val="0069025F"/>
    <w:rsid w:val="00697392"/>
    <w:rsid w:val="006A076D"/>
    <w:rsid w:val="006A0906"/>
    <w:rsid w:val="006A179E"/>
    <w:rsid w:val="006A1C2C"/>
    <w:rsid w:val="006A22C8"/>
    <w:rsid w:val="006A27B8"/>
    <w:rsid w:val="006A352C"/>
    <w:rsid w:val="006A3AF0"/>
    <w:rsid w:val="006A414F"/>
    <w:rsid w:val="006A578D"/>
    <w:rsid w:val="006A7AE8"/>
    <w:rsid w:val="006B008F"/>
    <w:rsid w:val="006B0204"/>
    <w:rsid w:val="006B2428"/>
    <w:rsid w:val="006B4129"/>
    <w:rsid w:val="006B48F4"/>
    <w:rsid w:val="006B4BC6"/>
    <w:rsid w:val="006B66CF"/>
    <w:rsid w:val="006B6BC9"/>
    <w:rsid w:val="006C1D99"/>
    <w:rsid w:val="006C1F3B"/>
    <w:rsid w:val="006C5BBE"/>
    <w:rsid w:val="006C6AF0"/>
    <w:rsid w:val="006D2FAC"/>
    <w:rsid w:val="006D578E"/>
    <w:rsid w:val="006E2562"/>
    <w:rsid w:val="006E711A"/>
    <w:rsid w:val="006F0284"/>
    <w:rsid w:val="006F05C9"/>
    <w:rsid w:val="006F1AF6"/>
    <w:rsid w:val="006F2959"/>
    <w:rsid w:val="006F2F3F"/>
    <w:rsid w:val="006F3540"/>
    <w:rsid w:val="006F4832"/>
    <w:rsid w:val="006F6273"/>
    <w:rsid w:val="007021A6"/>
    <w:rsid w:val="00702352"/>
    <w:rsid w:val="0070289B"/>
    <w:rsid w:val="0070677D"/>
    <w:rsid w:val="0071029F"/>
    <w:rsid w:val="00711182"/>
    <w:rsid w:val="00712CC5"/>
    <w:rsid w:val="0071315D"/>
    <w:rsid w:val="0071411E"/>
    <w:rsid w:val="007205C4"/>
    <w:rsid w:val="007212C7"/>
    <w:rsid w:val="007228AB"/>
    <w:rsid w:val="00725B57"/>
    <w:rsid w:val="00726E50"/>
    <w:rsid w:val="00727F04"/>
    <w:rsid w:val="00737C33"/>
    <w:rsid w:val="0074072A"/>
    <w:rsid w:val="007409E0"/>
    <w:rsid w:val="00742947"/>
    <w:rsid w:val="00744E82"/>
    <w:rsid w:val="007457BD"/>
    <w:rsid w:val="00745C65"/>
    <w:rsid w:val="0075018E"/>
    <w:rsid w:val="007512A4"/>
    <w:rsid w:val="00752D12"/>
    <w:rsid w:val="00755725"/>
    <w:rsid w:val="00756B8C"/>
    <w:rsid w:val="00757B9A"/>
    <w:rsid w:val="00760D91"/>
    <w:rsid w:val="007615B6"/>
    <w:rsid w:val="00762BD7"/>
    <w:rsid w:val="00763CD1"/>
    <w:rsid w:val="007708A3"/>
    <w:rsid w:val="0077439F"/>
    <w:rsid w:val="007757DC"/>
    <w:rsid w:val="00777ADC"/>
    <w:rsid w:val="0078328C"/>
    <w:rsid w:val="007909CB"/>
    <w:rsid w:val="00790A24"/>
    <w:rsid w:val="00797D3E"/>
    <w:rsid w:val="007A2257"/>
    <w:rsid w:val="007A2330"/>
    <w:rsid w:val="007A3D43"/>
    <w:rsid w:val="007A4197"/>
    <w:rsid w:val="007A4F74"/>
    <w:rsid w:val="007A6489"/>
    <w:rsid w:val="007A7D0F"/>
    <w:rsid w:val="007B1189"/>
    <w:rsid w:val="007B11BB"/>
    <w:rsid w:val="007B1334"/>
    <w:rsid w:val="007B2AD5"/>
    <w:rsid w:val="007B2D35"/>
    <w:rsid w:val="007B4AC7"/>
    <w:rsid w:val="007B565E"/>
    <w:rsid w:val="007B5708"/>
    <w:rsid w:val="007B7C2F"/>
    <w:rsid w:val="007C44BB"/>
    <w:rsid w:val="007C5809"/>
    <w:rsid w:val="007C7EB5"/>
    <w:rsid w:val="007D10D2"/>
    <w:rsid w:val="007D37FE"/>
    <w:rsid w:val="007D4285"/>
    <w:rsid w:val="007E04E3"/>
    <w:rsid w:val="007E0C45"/>
    <w:rsid w:val="007E38FF"/>
    <w:rsid w:val="007E4C81"/>
    <w:rsid w:val="007E7262"/>
    <w:rsid w:val="007F0E45"/>
    <w:rsid w:val="007F0F6B"/>
    <w:rsid w:val="007F4427"/>
    <w:rsid w:val="007F605E"/>
    <w:rsid w:val="007F612E"/>
    <w:rsid w:val="008021E9"/>
    <w:rsid w:val="008032A8"/>
    <w:rsid w:val="00803F84"/>
    <w:rsid w:val="008063DA"/>
    <w:rsid w:val="008064B7"/>
    <w:rsid w:val="00807F15"/>
    <w:rsid w:val="00814297"/>
    <w:rsid w:val="00815CBF"/>
    <w:rsid w:val="008211BB"/>
    <w:rsid w:val="00823167"/>
    <w:rsid w:val="00831574"/>
    <w:rsid w:val="00834EE0"/>
    <w:rsid w:val="00836C11"/>
    <w:rsid w:val="00836E00"/>
    <w:rsid w:val="00842A56"/>
    <w:rsid w:val="00843E73"/>
    <w:rsid w:val="00845002"/>
    <w:rsid w:val="00845672"/>
    <w:rsid w:val="00846BC7"/>
    <w:rsid w:val="008502B0"/>
    <w:rsid w:val="0085084A"/>
    <w:rsid w:val="00855F2F"/>
    <w:rsid w:val="00856233"/>
    <w:rsid w:val="008564F5"/>
    <w:rsid w:val="00857668"/>
    <w:rsid w:val="00860780"/>
    <w:rsid w:val="008631C0"/>
    <w:rsid w:val="00863352"/>
    <w:rsid w:val="008646E6"/>
    <w:rsid w:val="00864B89"/>
    <w:rsid w:val="00865445"/>
    <w:rsid w:val="0086624F"/>
    <w:rsid w:val="00866DDB"/>
    <w:rsid w:val="008674AC"/>
    <w:rsid w:val="00870067"/>
    <w:rsid w:val="00871C70"/>
    <w:rsid w:val="00872C3D"/>
    <w:rsid w:val="00872ECA"/>
    <w:rsid w:val="008752B6"/>
    <w:rsid w:val="008804AF"/>
    <w:rsid w:val="00880659"/>
    <w:rsid w:val="0088288C"/>
    <w:rsid w:val="00882AC6"/>
    <w:rsid w:val="00882D51"/>
    <w:rsid w:val="00883A61"/>
    <w:rsid w:val="00884ACB"/>
    <w:rsid w:val="008909CE"/>
    <w:rsid w:val="00890DBA"/>
    <w:rsid w:val="00891E45"/>
    <w:rsid w:val="00894417"/>
    <w:rsid w:val="00894777"/>
    <w:rsid w:val="008953E8"/>
    <w:rsid w:val="008A09EF"/>
    <w:rsid w:val="008A15F3"/>
    <w:rsid w:val="008A4357"/>
    <w:rsid w:val="008A69A3"/>
    <w:rsid w:val="008A7476"/>
    <w:rsid w:val="008A78B5"/>
    <w:rsid w:val="008B1FDC"/>
    <w:rsid w:val="008B641C"/>
    <w:rsid w:val="008B7F11"/>
    <w:rsid w:val="008C31C7"/>
    <w:rsid w:val="008C3366"/>
    <w:rsid w:val="008C4C80"/>
    <w:rsid w:val="008D0A49"/>
    <w:rsid w:val="008D6BF3"/>
    <w:rsid w:val="008E1418"/>
    <w:rsid w:val="008E1589"/>
    <w:rsid w:val="008E1B0A"/>
    <w:rsid w:val="008E3D76"/>
    <w:rsid w:val="008E3D85"/>
    <w:rsid w:val="008E41F0"/>
    <w:rsid w:val="008E4C36"/>
    <w:rsid w:val="008E5583"/>
    <w:rsid w:val="008E5954"/>
    <w:rsid w:val="008E6E8D"/>
    <w:rsid w:val="008F1648"/>
    <w:rsid w:val="008F339B"/>
    <w:rsid w:val="008F5310"/>
    <w:rsid w:val="00901DF7"/>
    <w:rsid w:val="0091112C"/>
    <w:rsid w:val="00911899"/>
    <w:rsid w:val="00912D09"/>
    <w:rsid w:val="009231F2"/>
    <w:rsid w:val="00924350"/>
    <w:rsid w:val="00925FF1"/>
    <w:rsid w:val="009302AF"/>
    <w:rsid w:val="00931AA0"/>
    <w:rsid w:val="0093335A"/>
    <w:rsid w:val="00933879"/>
    <w:rsid w:val="00933F02"/>
    <w:rsid w:val="009406B0"/>
    <w:rsid w:val="00941AE0"/>
    <w:rsid w:val="00943048"/>
    <w:rsid w:val="009435E0"/>
    <w:rsid w:val="00943712"/>
    <w:rsid w:val="00943797"/>
    <w:rsid w:val="009442BA"/>
    <w:rsid w:val="00946DF8"/>
    <w:rsid w:val="00947725"/>
    <w:rsid w:val="0095146D"/>
    <w:rsid w:val="00953BC5"/>
    <w:rsid w:val="00953FFD"/>
    <w:rsid w:val="00954531"/>
    <w:rsid w:val="009553C0"/>
    <w:rsid w:val="009572B5"/>
    <w:rsid w:val="00960F98"/>
    <w:rsid w:val="00963215"/>
    <w:rsid w:val="009639D3"/>
    <w:rsid w:val="0096758F"/>
    <w:rsid w:val="009745AE"/>
    <w:rsid w:val="009756FD"/>
    <w:rsid w:val="009763ED"/>
    <w:rsid w:val="009770F1"/>
    <w:rsid w:val="009773DA"/>
    <w:rsid w:val="009778CD"/>
    <w:rsid w:val="00977AFE"/>
    <w:rsid w:val="00977F58"/>
    <w:rsid w:val="00982059"/>
    <w:rsid w:val="00984899"/>
    <w:rsid w:val="009860C2"/>
    <w:rsid w:val="00986E00"/>
    <w:rsid w:val="00987500"/>
    <w:rsid w:val="00987ED0"/>
    <w:rsid w:val="0099287D"/>
    <w:rsid w:val="0099597F"/>
    <w:rsid w:val="00997257"/>
    <w:rsid w:val="0099745E"/>
    <w:rsid w:val="00997811"/>
    <w:rsid w:val="009A03C8"/>
    <w:rsid w:val="009A05FE"/>
    <w:rsid w:val="009A3DDA"/>
    <w:rsid w:val="009B037F"/>
    <w:rsid w:val="009B0804"/>
    <w:rsid w:val="009B0F30"/>
    <w:rsid w:val="009B3DF3"/>
    <w:rsid w:val="009B68C7"/>
    <w:rsid w:val="009B6E90"/>
    <w:rsid w:val="009C19E1"/>
    <w:rsid w:val="009C3C51"/>
    <w:rsid w:val="009C45B2"/>
    <w:rsid w:val="009C4F00"/>
    <w:rsid w:val="009C7260"/>
    <w:rsid w:val="009D11E9"/>
    <w:rsid w:val="009D1E89"/>
    <w:rsid w:val="009D644D"/>
    <w:rsid w:val="009E2A61"/>
    <w:rsid w:val="009E49BE"/>
    <w:rsid w:val="009F4CC3"/>
    <w:rsid w:val="009F544D"/>
    <w:rsid w:val="009F6D15"/>
    <w:rsid w:val="00A0030D"/>
    <w:rsid w:val="00A00E5C"/>
    <w:rsid w:val="00A03B92"/>
    <w:rsid w:val="00A06BF4"/>
    <w:rsid w:val="00A10CE4"/>
    <w:rsid w:val="00A110C9"/>
    <w:rsid w:val="00A11392"/>
    <w:rsid w:val="00A119B1"/>
    <w:rsid w:val="00A14423"/>
    <w:rsid w:val="00A15804"/>
    <w:rsid w:val="00A15C48"/>
    <w:rsid w:val="00A17C99"/>
    <w:rsid w:val="00A23CAD"/>
    <w:rsid w:val="00A27CE1"/>
    <w:rsid w:val="00A27F4F"/>
    <w:rsid w:val="00A30DBA"/>
    <w:rsid w:val="00A3187C"/>
    <w:rsid w:val="00A32A7D"/>
    <w:rsid w:val="00A33264"/>
    <w:rsid w:val="00A33319"/>
    <w:rsid w:val="00A3347F"/>
    <w:rsid w:val="00A411E2"/>
    <w:rsid w:val="00A41278"/>
    <w:rsid w:val="00A4236A"/>
    <w:rsid w:val="00A42E9F"/>
    <w:rsid w:val="00A4368E"/>
    <w:rsid w:val="00A474F8"/>
    <w:rsid w:val="00A515EC"/>
    <w:rsid w:val="00A51EA0"/>
    <w:rsid w:val="00A5210B"/>
    <w:rsid w:val="00A525ED"/>
    <w:rsid w:val="00A54A8E"/>
    <w:rsid w:val="00A555BE"/>
    <w:rsid w:val="00A55BC7"/>
    <w:rsid w:val="00A55CCC"/>
    <w:rsid w:val="00A55E75"/>
    <w:rsid w:val="00A57C8F"/>
    <w:rsid w:val="00A606E3"/>
    <w:rsid w:val="00A63FEE"/>
    <w:rsid w:val="00A70A28"/>
    <w:rsid w:val="00A71B5A"/>
    <w:rsid w:val="00A7451A"/>
    <w:rsid w:val="00A74FA1"/>
    <w:rsid w:val="00A75B86"/>
    <w:rsid w:val="00A7794F"/>
    <w:rsid w:val="00A8190D"/>
    <w:rsid w:val="00A85B86"/>
    <w:rsid w:val="00A86E7B"/>
    <w:rsid w:val="00A91299"/>
    <w:rsid w:val="00A941F6"/>
    <w:rsid w:val="00A94CBE"/>
    <w:rsid w:val="00A96558"/>
    <w:rsid w:val="00A97A51"/>
    <w:rsid w:val="00AA0066"/>
    <w:rsid w:val="00AA0B02"/>
    <w:rsid w:val="00AA1313"/>
    <w:rsid w:val="00AA2B22"/>
    <w:rsid w:val="00AA73F8"/>
    <w:rsid w:val="00AB10C3"/>
    <w:rsid w:val="00AB252A"/>
    <w:rsid w:val="00AB44A4"/>
    <w:rsid w:val="00AC3184"/>
    <w:rsid w:val="00AC3223"/>
    <w:rsid w:val="00AC40F6"/>
    <w:rsid w:val="00AC6269"/>
    <w:rsid w:val="00AD1816"/>
    <w:rsid w:val="00AD6535"/>
    <w:rsid w:val="00AE27D0"/>
    <w:rsid w:val="00AE3071"/>
    <w:rsid w:val="00AF1A77"/>
    <w:rsid w:val="00AF4629"/>
    <w:rsid w:val="00AF757E"/>
    <w:rsid w:val="00B009A1"/>
    <w:rsid w:val="00B0114D"/>
    <w:rsid w:val="00B0613E"/>
    <w:rsid w:val="00B1582F"/>
    <w:rsid w:val="00B17566"/>
    <w:rsid w:val="00B17C4C"/>
    <w:rsid w:val="00B2015A"/>
    <w:rsid w:val="00B210CF"/>
    <w:rsid w:val="00B23C81"/>
    <w:rsid w:val="00B2493B"/>
    <w:rsid w:val="00B258FE"/>
    <w:rsid w:val="00B26DD1"/>
    <w:rsid w:val="00B307FD"/>
    <w:rsid w:val="00B32E0E"/>
    <w:rsid w:val="00B33BE9"/>
    <w:rsid w:val="00B371E6"/>
    <w:rsid w:val="00B45722"/>
    <w:rsid w:val="00B503B9"/>
    <w:rsid w:val="00B54201"/>
    <w:rsid w:val="00B549FA"/>
    <w:rsid w:val="00B62570"/>
    <w:rsid w:val="00B67264"/>
    <w:rsid w:val="00B70499"/>
    <w:rsid w:val="00B714EB"/>
    <w:rsid w:val="00B71780"/>
    <w:rsid w:val="00B73167"/>
    <w:rsid w:val="00B754DA"/>
    <w:rsid w:val="00B766C2"/>
    <w:rsid w:val="00B77F69"/>
    <w:rsid w:val="00B83484"/>
    <w:rsid w:val="00B865C1"/>
    <w:rsid w:val="00B86CB8"/>
    <w:rsid w:val="00B95998"/>
    <w:rsid w:val="00B975E9"/>
    <w:rsid w:val="00B97E9F"/>
    <w:rsid w:val="00BA1F52"/>
    <w:rsid w:val="00BA2085"/>
    <w:rsid w:val="00BA4F07"/>
    <w:rsid w:val="00BA6044"/>
    <w:rsid w:val="00BB1E42"/>
    <w:rsid w:val="00BB399B"/>
    <w:rsid w:val="00BB5025"/>
    <w:rsid w:val="00BC04FE"/>
    <w:rsid w:val="00BC0A46"/>
    <w:rsid w:val="00BC0DC2"/>
    <w:rsid w:val="00BC3E8C"/>
    <w:rsid w:val="00BD026F"/>
    <w:rsid w:val="00BD1A62"/>
    <w:rsid w:val="00BD5CB5"/>
    <w:rsid w:val="00BE05AF"/>
    <w:rsid w:val="00BE374F"/>
    <w:rsid w:val="00BE6CD9"/>
    <w:rsid w:val="00BE6FE4"/>
    <w:rsid w:val="00BE7CF7"/>
    <w:rsid w:val="00BF0E4F"/>
    <w:rsid w:val="00BF365C"/>
    <w:rsid w:val="00C04793"/>
    <w:rsid w:val="00C06081"/>
    <w:rsid w:val="00C0686D"/>
    <w:rsid w:val="00C109B5"/>
    <w:rsid w:val="00C10D60"/>
    <w:rsid w:val="00C113BB"/>
    <w:rsid w:val="00C12018"/>
    <w:rsid w:val="00C179AA"/>
    <w:rsid w:val="00C17A4C"/>
    <w:rsid w:val="00C216CD"/>
    <w:rsid w:val="00C224B9"/>
    <w:rsid w:val="00C2322E"/>
    <w:rsid w:val="00C23B40"/>
    <w:rsid w:val="00C23DB4"/>
    <w:rsid w:val="00C24718"/>
    <w:rsid w:val="00C27B2D"/>
    <w:rsid w:val="00C31819"/>
    <w:rsid w:val="00C32B3D"/>
    <w:rsid w:val="00C334EF"/>
    <w:rsid w:val="00C433F5"/>
    <w:rsid w:val="00C44D68"/>
    <w:rsid w:val="00C45829"/>
    <w:rsid w:val="00C45A1B"/>
    <w:rsid w:val="00C55484"/>
    <w:rsid w:val="00C55EE2"/>
    <w:rsid w:val="00C626A5"/>
    <w:rsid w:val="00C62A1A"/>
    <w:rsid w:val="00C67359"/>
    <w:rsid w:val="00C67CA8"/>
    <w:rsid w:val="00C67DA1"/>
    <w:rsid w:val="00C7046F"/>
    <w:rsid w:val="00C7102A"/>
    <w:rsid w:val="00C71356"/>
    <w:rsid w:val="00C7228F"/>
    <w:rsid w:val="00C72A13"/>
    <w:rsid w:val="00C75F79"/>
    <w:rsid w:val="00C7661E"/>
    <w:rsid w:val="00C767D6"/>
    <w:rsid w:val="00C773DA"/>
    <w:rsid w:val="00C80FE9"/>
    <w:rsid w:val="00C81669"/>
    <w:rsid w:val="00C822BD"/>
    <w:rsid w:val="00C82473"/>
    <w:rsid w:val="00C825FB"/>
    <w:rsid w:val="00C8375B"/>
    <w:rsid w:val="00C83AD2"/>
    <w:rsid w:val="00C90507"/>
    <w:rsid w:val="00C97A85"/>
    <w:rsid w:val="00CA1C6C"/>
    <w:rsid w:val="00CA494A"/>
    <w:rsid w:val="00CA59A4"/>
    <w:rsid w:val="00CA7B79"/>
    <w:rsid w:val="00CB24FA"/>
    <w:rsid w:val="00CB3870"/>
    <w:rsid w:val="00CB588E"/>
    <w:rsid w:val="00CB72DA"/>
    <w:rsid w:val="00CC0F07"/>
    <w:rsid w:val="00CC1399"/>
    <w:rsid w:val="00CC6F8F"/>
    <w:rsid w:val="00CD027E"/>
    <w:rsid w:val="00CD189A"/>
    <w:rsid w:val="00CD45E4"/>
    <w:rsid w:val="00CD5D18"/>
    <w:rsid w:val="00CD5F1A"/>
    <w:rsid w:val="00CD704E"/>
    <w:rsid w:val="00CD7ECE"/>
    <w:rsid w:val="00CE1296"/>
    <w:rsid w:val="00CE301F"/>
    <w:rsid w:val="00CE4086"/>
    <w:rsid w:val="00CE5EC4"/>
    <w:rsid w:val="00CE61AB"/>
    <w:rsid w:val="00CF18B9"/>
    <w:rsid w:val="00CF223B"/>
    <w:rsid w:val="00CF3658"/>
    <w:rsid w:val="00CF40EB"/>
    <w:rsid w:val="00CF450D"/>
    <w:rsid w:val="00CF47F0"/>
    <w:rsid w:val="00CF6093"/>
    <w:rsid w:val="00D00E58"/>
    <w:rsid w:val="00D11520"/>
    <w:rsid w:val="00D1315E"/>
    <w:rsid w:val="00D13754"/>
    <w:rsid w:val="00D14511"/>
    <w:rsid w:val="00D15585"/>
    <w:rsid w:val="00D1572A"/>
    <w:rsid w:val="00D163CA"/>
    <w:rsid w:val="00D17249"/>
    <w:rsid w:val="00D21C08"/>
    <w:rsid w:val="00D220E0"/>
    <w:rsid w:val="00D22753"/>
    <w:rsid w:val="00D229E4"/>
    <w:rsid w:val="00D24DC8"/>
    <w:rsid w:val="00D26F23"/>
    <w:rsid w:val="00D30490"/>
    <w:rsid w:val="00D304C1"/>
    <w:rsid w:val="00D30D60"/>
    <w:rsid w:val="00D3127E"/>
    <w:rsid w:val="00D31F32"/>
    <w:rsid w:val="00D32144"/>
    <w:rsid w:val="00D33339"/>
    <w:rsid w:val="00D33A48"/>
    <w:rsid w:val="00D35CC7"/>
    <w:rsid w:val="00D36658"/>
    <w:rsid w:val="00D405B9"/>
    <w:rsid w:val="00D4309F"/>
    <w:rsid w:val="00D440EE"/>
    <w:rsid w:val="00D46D0B"/>
    <w:rsid w:val="00D50AE3"/>
    <w:rsid w:val="00D5218D"/>
    <w:rsid w:val="00D5418C"/>
    <w:rsid w:val="00D5439A"/>
    <w:rsid w:val="00D543B4"/>
    <w:rsid w:val="00D56AC9"/>
    <w:rsid w:val="00D56DD6"/>
    <w:rsid w:val="00D60777"/>
    <w:rsid w:val="00D609BE"/>
    <w:rsid w:val="00D64D37"/>
    <w:rsid w:val="00D65341"/>
    <w:rsid w:val="00D66F1D"/>
    <w:rsid w:val="00D679A8"/>
    <w:rsid w:val="00D71D83"/>
    <w:rsid w:val="00D72011"/>
    <w:rsid w:val="00D723B6"/>
    <w:rsid w:val="00D74CF2"/>
    <w:rsid w:val="00D766F8"/>
    <w:rsid w:val="00D7738E"/>
    <w:rsid w:val="00D825CC"/>
    <w:rsid w:val="00D85590"/>
    <w:rsid w:val="00D86705"/>
    <w:rsid w:val="00D97BC0"/>
    <w:rsid w:val="00DA55CC"/>
    <w:rsid w:val="00DB0109"/>
    <w:rsid w:val="00DB1A58"/>
    <w:rsid w:val="00DB1AB7"/>
    <w:rsid w:val="00DB5F84"/>
    <w:rsid w:val="00DC0D09"/>
    <w:rsid w:val="00DC5299"/>
    <w:rsid w:val="00DC5A73"/>
    <w:rsid w:val="00DC6BD0"/>
    <w:rsid w:val="00DC775A"/>
    <w:rsid w:val="00DD14D0"/>
    <w:rsid w:val="00DD6FC6"/>
    <w:rsid w:val="00DE74F1"/>
    <w:rsid w:val="00DF4404"/>
    <w:rsid w:val="00DF6D1A"/>
    <w:rsid w:val="00E028BA"/>
    <w:rsid w:val="00E03310"/>
    <w:rsid w:val="00E06630"/>
    <w:rsid w:val="00E07F46"/>
    <w:rsid w:val="00E10DF1"/>
    <w:rsid w:val="00E13454"/>
    <w:rsid w:val="00E13561"/>
    <w:rsid w:val="00E13A72"/>
    <w:rsid w:val="00E14B00"/>
    <w:rsid w:val="00E15823"/>
    <w:rsid w:val="00E1707A"/>
    <w:rsid w:val="00E21C90"/>
    <w:rsid w:val="00E26D10"/>
    <w:rsid w:val="00E273EF"/>
    <w:rsid w:val="00E31788"/>
    <w:rsid w:val="00E328B2"/>
    <w:rsid w:val="00E34015"/>
    <w:rsid w:val="00E34E2A"/>
    <w:rsid w:val="00E36A99"/>
    <w:rsid w:val="00E434BA"/>
    <w:rsid w:val="00E4433A"/>
    <w:rsid w:val="00E44E46"/>
    <w:rsid w:val="00E5079A"/>
    <w:rsid w:val="00E51AA9"/>
    <w:rsid w:val="00E51C13"/>
    <w:rsid w:val="00E52625"/>
    <w:rsid w:val="00E52A81"/>
    <w:rsid w:val="00E54706"/>
    <w:rsid w:val="00E56237"/>
    <w:rsid w:val="00E571A8"/>
    <w:rsid w:val="00E572CB"/>
    <w:rsid w:val="00E60B6A"/>
    <w:rsid w:val="00E61057"/>
    <w:rsid w:val="00E62DF1"/>
    <w:rsid w:val="00E62F6D"/>
    <w:rsid w:val="00E63971"/>
    <w:rsid w:val="00E64B8F"/>
    <w:rsid w:val="00E65757"/>
    <w:rsid w:val="00E67786"/>
    <w:rsid w:val="00E756EF"/>
    <w:rsid w:val="00E777E4"/>
    <w:rsid w:val="00E82D08"/>
    <w:rsid w:val="00E84128"/>
    <w:rsid w:val="00E920A3"/>
    <w:rsid w:val="00E9332B"/>
    <w:rsid w:val="00E93532"/>
    <w:rsid w:val="00E946CC"/>
    <w:rsid w:val="00E95BAA"/>
    <w:rsid w:val="00E97674"/>
    <w:rsid w:val="00E97B82"/>
    <w:rsid w:val="00EA05B3"/>
    <w:rsid w:val="00EA183F"/>
    <w:rsid w:val="00EA30DB"/>
    <w:rsid w:val="00EB0B45"/>
    <w:rsid w:val="00EB6131"/>
    <w:rsid w:val="00EC4694"/>
    <w:rsid w:val="00EC5503"/>
    <w:rsid w:val="00EC7735"/>
    <w:rsid w:val="00ED6B61"/>
    <w:rsid w:val="00ED7853"/>
    <w:rsid w:val="00EE3AF5"/>
    <w:rsid w:val="00EE4976"/>
    <w:rsid w:val="00EE4B82"/>
    <w:rsid w:val="00EE7837"/>
    <w:rsid w:val="00EF0894"/>
    <w:rsid w:val="00EF0F97"/>
    <w:rsid w:val="00EF1220"/>
    <w:rsid w:val="00EF1420"/>
    <w:rsid w:val="00EF2EBE"/>
    <w:rsid w:val="00F01DAE"/>
    <w:rsid w:val="00F052BA"/>
    <w:rsid w:val="00F10DC3"/>
    <w:rsid w:val="00F1456D"/>
    <w:rsid w:val="00F1536A"/>
    <w:rsid w:val="00F172E6"/>
    <w:rsid w:val="00F20D17"/>
    <w:rsid w:val="00F22130"/>
    <w:rsid w:val="00F22461"/>
    <w:rsid w:val="00F22DA1"/>
    <w:rsid w:val="00F24B78"/>
    <w:rsid w:val="00F277DC"/>
    <w:rsid w:val="00F314FB"/>
    <w:rsid w:val="00F337DC"/>
    <w:rsid w:val="00F34418"/>
    <w:rsid w:val="00F40172"/>
    <w:rsid w:val="00F4068A"/>
    <w:rsid w:val="00F43448"/>
    <w:rsid w:val="00F51460"/>
    <w:rsid w:val="00F51D78"/>
    <w:rsid w:val="00F53066"/>
    <w:rsid w:val="00F54B81"/>
    <w:rsid w:val="00F64945"/>
    <w:rsid w:val="00F64C86"/>
    <w:rsid w:val="00F65296"/>
    <w:rsid w:val="00F655DF"/>
    <w:rsid w:val="00F66139"/>
    <w:rsid w:val="00F71264"/>
    <w:rsid w:val="00F7177C"/>
    <w:rsid w:val="00F75581"/>
    <w:rsid w:val="00F86BF8"/>
    <w:rsid w:val="00F86CE0"/>
    <w:rsid w:val="00F91944"/>
    <w:rsid w:val="00FA169B"/>
    <w:rsid w:val="00FA55CD"/>
    <w:rsid w:val="00FA622E"/>
    <w:rsid w:val="00FB0780"/>
    <w:rsid w:val="00FB0C0B"/>
    <w:rsid w:val="00FB0FC5"/>
    <w:rsid w:val="00FB14BF"/>
    <w:rsid w:val="00FB23E1"/>
    <w:rsid w:val="00FB244E"/>
    <w:rsid w:val="00FB2653"/>
    <w:rsid w:val="00FB2CA2"/>
    <w:rsid w:val="00FB3804"/>
    <w:rsid w:val="00FB3AA3"/>
    <w:rsid w:val="00FB5BD3"/>
    <w:rsid w:val="00FB6FF7"/>
    <w:rsid w:val="00FC0213"/>
    <w:rsid w:val="00FC39B8"/>
    <w:rsid w:val="00FC3DB6"/>
    <w:rsid w:val="00FC5BC0"/>
    <w:rsid w:val="00FC6E69"/>
    <w:rsid w:val="00FC7CD9"/>
    <w:rsid w:val="00FD65C3"/>
    <w:rsid w:val="00FD6F5A"/>
    <w:rsid w:val="00FE10A8"/>
    <w:rsid w:val="00FE1561"/>
    <w:rsid w:val="00FE2883"/>
    <w:rsid w:val="00FE2FC2"/>
    <w:rsid w:val="00FE7B49"/>
    <w:rsid w:val="00FE7DEB"/>
    <w:rsid w:val="00FF75C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54"/>
    <w:pPr>
      <w:spacing w:after="160" w:line="259" w:lineRule="auto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07654"/>
    <w:pPr>
      <w:widowControl w:val="0"/>
      <w:autoSpaceDE w:val="0"/>
      <w:autoSpaceDN w:val="0"/>
      <w:spacing w:after="0" w:line="317" w:lineRule="exact"/>
      <w:ind w:left="714"/>
      <w:jc w:val="both"/>
      <w:outlineLvl w:val="0"/>
    </w:pPr>
    <w:rPr>
      <w:rFonts w:eastAsia="Times New Roman"/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654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</w:rPr>
  </w:style>
  <w:style w:type="paragraph" w:styleId="Heading3">
    <w:name w:val="heading 3"/>
    <w:basedOn w:val="Normal"/>
    <w:link w:val="Heading3Char"/>
    <w:uiPriority w:val="99"/>
    <w:qFormat/>
    <w:rsid w:val="0010765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7654"/>
    <w:pPr>
      <w:keepNext/>
      <w:spacing w:before="240" w:after="60" w:line="276" w:lineRule="auto"/>
      <w:outlineLvl w:val="3"/>
    </w:pPr>
    <w:rPr>
      <w:rFonts w:ascii="Calibri" w:eastAsia="Times New Roman" w:hAnsi="Calibri" w:cs="Calibri"/>
      <w:b/>
      <w:bCs/>
    </w:rPr>
  </w:style>
  <w:style w:type="paragraph" w:styleId="Heading5">
    <w:name w:val="heading 5"/>
    <w:basedOn w:val="Normal"/>
    <w:link w:val="Heading5Char"/>
    <w:uiPriority w:val="99"/>
    <w:qFormat/>
    <w:rsid w:val="00DA55CC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55CC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Calibri Light"/>
      <w:i/>
      <w:iCs/>
      <w:color w:val="1F4D78"/>
      <w:sz w:val="22"/>
      <w:szCs w:val="22"/>
      <w:lang w:eastAsia="uk-U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55CC"/>
    <w:pPr>
      <w:spacing w:before="240" w:after="60" w:line="240" w:lineRule="auto"/>
      <w:outlineLvl w:val="8"/>
    </w:pPr>
    <w:rPr>
      <w:rFonts w:ascii="Calibri Light" w:eastAsia="Times New Roman" w:hAnsi="Calibri Light" w:cs="Calibri Light"/>
      <w:sz w:val="22"/>
      <w:szCs w:val="2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765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7654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07654"/>
    <w:rPr>
      <w:rFonts w:ascii="Times New Roman" w:hAnsi="Times New Roman" w:cs="Times New Roman"/>
      <w:b/>
      <w:bCs/>
      <w:sz w:val="27"/>
      <w:szCs w:val="27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7654"/>
    <w:rPr>
      <w:rFonts w:ascii="Calibri" w:hAnsi="Calibri" w:cs="Calibri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A55CC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A55CC"/>
    <w:rPr>
      <w:rFonts w:ascii="Calibri Light" w:hAnsi="Calibri Light" w:cs="Calibri Light"/>
      <w:i/>
      <w:iCs/>
      <w:color w:val="1F4D78"/>
      <w:lang w:eastAsia="uk-U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A55CC"/>
    <w:rPr>
      <w:rFonts w:ascii="Calibri Light" w:hAnsi="Calibri Light" w:cs="Calibri Light"/>
      <w:lang w:val="ru-RU" w:eastAsia="ru-RU"/>
    </w:rPr>
  </w:style>
  <w:style w:type="table" w:customStyle="1" w:styleId="TableNormal1">
    <w:name w:val="Table Normal1"/>
    <w:uiPriority w:val="99"/>
    <w:semiHidden/>
    <w:rsid w:val="00107654"/>
    <w:pPr>
      <w:widowControl w:val="0"/>
      <w:autoSpaceDE w:val="0"/>
      <w:autoSpaceDN w:val="0"/>
    </w:pPr>
    <w:rPr>
      <w:rFonts w:ascii="Times New Roman" w:hAnsi="Times New Roman"/>
      <w:sz w:val="28"/>
      <w:szCs w:val="28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07654"/>
    <w:pPr>
      <w:widowControl w:val="0"/>
      <w:autoSpaceDE w:val="0"/>
      <w:autoSpaceDN w:val="0"/>
      <w:spacing w:after="0" w:line="240" w:lineRule="auto"/>
      <w:ind w:right="150" w:firstLine="709"/>
      <w:jc w:val="both"/>
    </w:pPr>
    <w:rPr>
      <w:rFonts w:eastAsia="Times New Roman"/>
      <w:w w:val="105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7654"/>
    <w:rPr>
      <w:rFonts w:ascii="Times New Roman" w:hAnsi="Times New Roman" w:cs="Times New Roman"/>
      <w:w w:val="105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107654"/>
    <w:pPr>
      <w:widowControl w:val="0"/>
      <w:autoSpaceDE w:val="0"/>
      <w:autoSpaceDN w:val="0"/>
      <w:spacing w:before="86" w:after="0" w:line="240" w:lineRule="auto"/>
      <w:ind w:left="1362" w:right="877"/>
      <w:jc w:val="center"/>
    </w:pPr>
    <w:rPr>
      <w:rFonts w:eastAsia="Times New Roman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107654"/>
    <w:rPr>
      <w:rFonts w:ascii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99"/>
    <w:qFormat/>
    <w:rsid w:val="00107654"/>
    <w:pPr>
      <w:widowControl w:val="0"/>
      <w:autoSpaceDE w:val="0"/>
      <w:autoSpaceDN w:val="0"/>
      <w:spacing w:after="0" w:line="240" w:lineRule="auto"/>
      <w:ind w:left="729" w:hanging="350"/>
    </w:pPr>
    <w:rPr>
      <w:rFonts w:eastAsia="Times New Roman"/>
    </w:rPr>
  </w:style>
  <w:style w:type="paragraph" w:customStyle="1" w:styleId="TableParagraph">
    <w:name w:val="Table Paragraph"/>
    <w:basedOn w:val="Normal"/>
    <w:uiPriority w:val="99"/>
    <w:rsid w:val="00107654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76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7654"/>
    <w:rPr>
      <w:rFonts w:ascii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107654"/>
    <w:rPr>
      <w:vertAlign w:val="superscript"/>
    </w:rPr>
  </w:style>
  <w:style w:type="table" w:styleId="TableGrid">
    <w:name w:val="Table Grid"/>
    <w:basedOn w:val="TableNormal"/>
    <w:uiPriority w:val="99"/>
    <w:rsid w:val="00107654"/>
    <w:rPr>
      <w:rFonts w:ascii="Times New Roman" w:hAnsi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07654"/>
    <w:rPr>
      <w:i/>
      <w:iCs/>
    </w:rPr>
  </w:style>
  <w:style w:type="character" w:styleId="Hyperlink">
    <w:name w:val="Hyperlink"/>
    <w:basedOn w:val="DefaultParagraphFont"/>
    <w:uiPriority w:val="99"/>
    <w:rsid w:val="00107654"/>
    <w:rPr>
      <w:color w:val="0563C1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107654"/>
    <w:rPr>
      <w:color w:val="auto"/>
      <w:shd w:val="clear" w:color="auto" w:fill="auto"/>
    </w:rPr>
  </w:style>
  <w:style w:type="paragraph" w:styleId="BodyTextIndent3">
    <w:name w:val="Body Text Indent 3"/>
    <w:basedOn w:val="Normal"/>
    <w:link w:val="BodyTextIndent3Char"/>
    <w:uiPriority w:val="99"/>
    <w:rsid w:val="001076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7654"/>
    <w:rPr>
      <w:rFonts w:ascii="Times New Roman" w:hAnsi="Times New Roman" w:cs="Times New Roman"/>
      <w:sz w:val="16"/>
      <w:szCs w:val="16"/>
      <w:lang w:val="ru-RU"/>
    </w:rPr>
  </w:style>
  <w:style w:type="paragraph" w:customStyle="1" w:styleId="10">
    <w:name w:val="Обычный (веб) Знак1"/>
    <w:aliases w:val="Обычный (веб) Знак Знак,Обычный (веб) Знак Знак Знак,Обычный (веб) Знак Знак Знак Знак Знак,Обычный (веб) Знак Знак Знак Знак Знак Знак Знак Знак Знак Знак Знак Знак,Обычный (веб)24 Знак Знак"/>
    <w:basedOn w:val="Normal"/>
    <w:next w:val="NormalWeb"/>
    <w:uiPriority w:val="99"/>
    <w:rsid w:val="001076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07654"/>
    <w:rPr>
      <w:b/>
      <w:bCs/>
    </w:rPr>
  </w:style>
  <w:style w:type="character" w:styleId="FollowedHyperlink">
    <w:name w:val="FollowedHyperlink"/>
    <w:basedOn w:val="DefaultParagraphFont"/>
    <w:uiPriority w:val="99"/>
    <w:rsid w:val="00107654"/>
    <w:rPr>
      <w:color w:val="800080"/>
      <w:u w:val="single"/>
    </w:rPr>
  </w:style>
  <w:style w:type="character" w:customStyle="1" w:styleId="qu">
    <w:name w:val="qu"/>
    <w:basedOn w:val="DefaultParagraphFont"/>
    <w:uiPriority w:val="99"/>
    <w:rsid w:val="00107654"/>
  </w:style>
  <w:style w:type="character" w:customStyle="1" w:styleId="gd">
    <w:name w:val="gd"/>
    <w:basedOn w:val="DefaultParagraphFont"/>
    <w:uiPriority w:val="99"/>
    <w:rsid w:val="00107654"/>
  </w:style>
  <w:style w:type="character" w:customStyle="1" w:styleId="go">
    <w:name w:val="go"/>
    <w:basedOn w:val="DefaultParagraphFont"/>
    <w:uiPriority w:val="99"/>
    <w:rsid w:val="00107654"/>
  </w:style>
  <w:style w:type="character" w:customStyle="1" w:styleId="g3">
    <w:name w:val="g3"/>
    <w:basedOn w:val="DefaultParagraphFont"/>
    <w:uiPriority w:val="99"/>
    <w:rsid w:val="00107654"/>
  </w:style>
  <w:style w:type="character" w:customStyle="1" w:styleId="hb">
    <w:name w:val="hb"/>
    <w:basedOn w:val="DefaultParagraphFont"/>
    <w:uiPriority w:val="99"/>
    <w:rsid w:val="00107654"/>
  </w:style>
  <w:style w:type="character" w:customStyle="1" w:styleId="g2">
    <w:name w:val="g2"/>
    <w:basedOn w:val="DefaultParagraphFont"/>
    <w:uiPriority w:val="99"/>
    <w:rsid w:val="00107654"/>
  </w:style>
  <w:style w:type="paragraph" w:customStyle="1" w:styleId="a">
    <w:name w:val="Знак"/>
    <w:basedOn w:val="Normal"/>
    <w:uiPriority w:val="99"/>
    <w:rsid w:val="00107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0765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7654"/>
    <w:rPr>
      <w:rFonts w:ascii="Calibri" w:hAnsi="Calibri" w:cs="Calibri"/>
      <w:sz w:val="28"/>
      <w:szCs w:val="28"/>
      <w:lang w:val="ru-RU"/>
    </w:rPr>
  </w:style>
  <w:style w:type="paragraph" w:styleId="Footer">
    <w:name w:val="footer"/>
    <w:basedOn w:val="Normal"/>
    <w:link w:val="FooterChar"/>
    <w:uiPriority w:val="99"/>
    <w:rsid w:val="0010765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7654"/>
    <w:rPr>
      <w:rFonts w:ascii="Calibri" w:hAnsi="Calibri" w:cs="Calibri"/>
      <w:sz w:val="28"/>
      <w:szCs w:val="28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107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654"/>
    <w:rPr>
      <w:rFonts w:ascii="Segoe UI" w:hAnsi="Segoe UI" w:cs="Segoe UI"/>
      <w:sz w:val="18"/>
      <w:szCs w:val="18"/>
      <w:lang w:val="ru-RU"/>
    </w:rPr>
  </w:style>
  <w:style w:type="paragraph" w:customStyle="1" w:styleId="2">
    <w:name w:val="Абзац списку2"/>
    <w:basedOn w:val="Normal"/>
    <w:uiPriority w:val="99"/>
    <w:rsid w:val="00107654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paragraph" w:styleId="NormalWeb">
    <w:name w:val="Normal (Web)"/>
    <w:basedOn w:val="Normal"/>
    <w:uiPriority w:val="99"/>
    <w:rsid w:val="00107654"/>
    <w:rPr>
      <w:sz w:val="24"/>
      <w:szCs w:val="24"/>
    </w:rPr>
  </w:style>
  <w:style w:type="paragraph" w:customStyle="1" w:styleId="Default">
    <w:name w:val="Default"/>
    <w:uiPriority w:val="99"/>
    <w:rsid w:val="001076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0">
    <w:name w:val="Шрифт абзацу за замовчуванням"/>
    <w:uiPriority w:val="99"/>
    <w:rsid w:val="00107654"/>
  </w:style>
  <w:style w:type="paragraph" w:customStyle="1" w:styleId="Standard">
    <w:name w:val="Standard"/>
    <w:uiPriority w:val="99"/>
    <w:rsid w:val="00107654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8"/>
      <w:szCs w:val="28"/>
      <w:lang w:eastAsia="en-US"/>
    </w:rPr>
  </w:style>
  <w:style w:type="paragraph" w:customStyle="1" w:styleId="a1">
    <w:name w:val="Знак Знак"/>
    <w:basedOn w:val="Normal"/>
    <w:uiPriority w:val="99"/>
    <w:rsid w:val="00107654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styleId="NoSpacing">
    <w:name w:val="No Spacing"/>
    <w:uiPriority w:val="99"/>
    <w:qFormat/>
    <w:rsid w:val="00DA55CC"/>
    <w:rPr>
      <w:rFonts w:cs="Calibri"/>
      <w:lang w:val="en-US" w:eastAsia="en-US"/>
    </w:rPr>
  </w:style>
  <w:style w:type="paragraph" w:customStyle="1" w:styleId="20">
    <w:name w:val="Звичайний2"/>
    <w:uiPriority w:val="99"/>
    <w:rsid w:val="00DA55CC"/>
    <w:rPr>
      <w:rFonts w:ascii="Times New Roman" w:hAnsi="Times New Roman"/>
      <w:smallCaps/>
      <w:sz w:val="24"/>
      <w:szCs w:val="24"/>
      <w:lang w:val="ru-RU" w:eastAsia="ru-RU"/>
    </w:rPr>
  </w:style>
  <w:style w:type="paragraph" w:customStyle="1" w:styleId="11">
    <w:name w:val="Абзац списку1"/>
    <w:basedOn w:val="Normal"/>
    <w:uiPriority w:val="99"/>
    <w:rsid w:val="00DA55C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uficommentbody">
    <w:name w:val="uficommentbody"/>
    <w:uiPriority w:val="99"/>
    <w:rsid w:val="00DA55CC"/>
  </w:style>
  <w:style w:type="character" w:customStyle="1" w:styleId="textexposedshow">
    <w:name w:val="text_exposed_show"/>
    <w:uiPriority w:val="99"/>
    <w:rsid w:val="00DA55CC"/>
  </w:style>
  <w:style w:type="paragraph" w:customStyle="1" w:styleId="a2">
    <w:name w:val="ленивый"/>
    <w:basedOn w:val="Normal"/>
    <w:uiPriority w:val="99"/>
    <w:rsid w:val="00DA55CC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eastAsia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A55C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A55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Normal"/>
    <w:uiPriority w:val="99"/>
    <w:rsid w:val="00DA55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hps">
    <w:name w:val="hps"/>
    <w:uiPriority w:val="99"/>
    <w:rsid w:val="00DA55CC"/>
  </w:style>
  <w:style w:type="paragraph" w:customStyle="1" w:styleId="rvps2">
    <w:name w:val="rvps2"/>
    <w:basedOn w:val="Normal"/>
    <w:uiPriority w:val="99"/>
    <w:rsid w:val="00DA55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12">
    <w:name w:val="Обычный1"/>
    <w:uiPriority w:val="99"/>
    <w:rsid w:val="00DA55CC"/>
    <w:pPr>
      <w:widowControl w:val="0"/>
    </w:pPr>
    <w:rPr>
      <w:rFonts w:cs="Calibri"/>
      <w:color w:val="000000"/>
      <w:sz w:val="20"/>
      <w:szCs w:val="20"/>
      <w:lang w:val="ru-RU" w:eastAsia="ru-RU"/>
    </w:rPr>
  </w:style>
  <w:style w:type="character" w:customStyle="1" w:styleId="a3">
    <w:name w:val="Без інтервалів Знак"/>
    <w:link w:val="13"/>
    <w:uiPriority w:val="99"/>
    <w:locked/>
    <w:rsid w:val="00DA55CC"/>
    <w:rPr>
      <w:sz w:val="22"/>
      <w:szCs w:val="22"/>
      <w:lang w:val="ru-RU" w:eastAsia="en-US"/>
    </w:rPr>
  </w:style>
  <w:style w:type="paragraph" w:customStyle="1" w:styleId="13">
    <w:name w:val="Без інтервалів1"/>
    <w:link w:val="a3"/>
    <w:uiPriority w:val="99"/>
    <w:rsid w:val="00DA55CC"/>
    <w:rPr>
      <w:rFonts w:cs="Calibri"/>
      <w:lang w:val="ru-RU" w:eastAsia="en-US"/>
    </w:rPr>
  </w:style>
  <w:style w:type="character" w:customStyle="1" w:styleId="14">
    <w:name w:val="Гіперпосилання1"/>
    <w:uiPriority w:val="99"/>
    <w:rsid w:val="00DA55CC"/>
    <w:rPr>
      <w:color w:val="000080"/>
      <w:u w:val="single"/>
    </w:rPr>
  </w:style>
  <w:style w:type="character" w:customStyle="1" w:styleId="15">
    <w:name w:val="Виділення1"/>
    <w:uiPriority w:val="99"/>
    <w:rsid w:val="00DA55CC"/>
    <w:rPr>
      <w:i/>
      <w:iCs/>
    </w:rPr>
  </w:style>
  <w:style w:type="paragraph" w:customStyle="1" w:styleId="a4">
    <w:name w:val="Вміст таблиці"/>
    <w:basedOn w:val="Normal"/>
    <w:uiPriority w:val="99"/>
    <w:rsid w:val="00DA55CC"/>
    <w:pPr>
      <w:suppressLineNumbers/>
      <w:spacing w:after="0" w:line="240" w:lineRule="auto"/>
    </w:pPr>
    <w:rPr>
      <w:rFonts w:ascii="Liberation Serif" w:hAnsi="Liberation Serif" w:cs="Liberation Serif"/>
      <w:sz w:val="24"/>
      <w:szCs w:val="24"/>
      <w:lang w:eastAsia="zh-CN"/>
    </w:rPr>
  </w:style>
  <w:style w:type="paragraph" w:customStyle="1" w:styleId="a5">
    <w:name w:val="Текст у вказаному форматі"/>
    <w:basedOn w:val="Normal"/>
    <w:uiPriority w:val="99"/>
    <w:rsid w:val="00DA55CC"/>
    <w:pPr>
      <w:spacing w:after="0" w:line="240" w:lineRule="auto"/>
    </w:pPr>
    <w:rPr>
      <w:rFonts w:ascii="Liberation Mono" w:hAnsi="Liberation Mono" w:cs="Liberation Mono"/>
      <w:sz w:val="20"/>
      <w:szCs w:val="20"/>
      <w:lang w:eastAsia="zh-CN"/>
    </w:rPr>
  </w:style>
  <w:style w:type="paragraph" w:customStyle="1" w:styleId="autoref">
    <w:name w:val="autoref"/>
    <w:basedOn w:val="Normal"/>
    <w:next w:val="Normal"/>
    <w:uiPriority w:val="99"/>
    <w:rsid w:val="00DA55CC"/>
    <w:p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664"/>
      </w:tabs>
      <w:autoSpaceDE w:val="0"/>
      <w:autoSpaceDN w:val="0"/>
      <w:adjustRightInd w:val="0"/>
      <w:spacing w:after="0" w:line="222" w:lineRule="atLeast"/>
      <w:ind w:firstLine="397"/>
      <w:jc w:val="both"/>
    </w:pPr>
    <w:rPr>
      <w:rFonts w:ascii="UkrainianTimesET" w:eastAsia="Times New Roman" w:hAnsi="UkrainianTimesET" w:cs="UkrainianTimesET"/>
      <w:sz w:val="19"/>
      <w:szCs w:val="19"/>
      <w:lang w:eastAsia="uk-U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55CC"/>
    <w:rPr>
      <w:rFonts w:ascii="Calibri" w:hAnsi="Calibri" w:cs="Calibri"/>
      <w:sz w:val="20"/>
      <w:szCs w:val="20"/>
      <w:lang w:eastAsia="uk-UA"/>
    </w:rPr>
  </w:style>
  <w:style w:type="paragraph" w:styleId="CommentText">
    <w:name w:val="annotation text"/>
    <w:basedOn w:val="Normal"/>
    <w:link w:val="CommentTextChar"/>
    <w:uiPriority w:val="99"/>
    <w:semiHidden/>
    <w:rsid w:val="00DA55CC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uk-U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22DA1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6">
    <w:name w:val="Текст примітки Знак1"/>
    <w:basedOn w:val="DefaultParagraphFont"/>
    <w:uiPriority w:val="99"/>
    <w:semiHidden/>
    <w:rsid w:val="00DA55CC"/>
    <w:rPr>
      <w:rFonts w:ascii="Times New Roman" w:hAnsi="Times New Roman" w:cs="Times New Roman"/>
      <w:sz w:val="20"/>
      <w:szCs w:val="20"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55C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55C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F22DA1"/>
    <w:rPr>
      <w:rFonts w:ascii="Times New Roman" w:hAnsi="Times New Roman" w:cs="Times New Roman"/>
      <w:b/>
      <w:bCs/>
      <w:lang w:eastAsia="en-US"/>
    </w:rPr>
  </w:style>
  <w:style w:type="character" w:customStyle="1" w:styleId="17">
    <w:name w:val="Тема примітки Знак1"/>
    <w:basedOn w:val="16"/>
    <w:uiPriority w:val="99"/>
    <w:semiHidden/>
    <w:rsid w:val="00DA55CC"/>
    <w:rPr>
      <w:b/>
      <w:bCs/>
    </w:rPr>
  </w:style>
  <w:style w:type="character" w:customStyle="1" w:styleId="apple-converted-space">
    <w:name w:val="apple-converted-space"/>
    <w:uiPriority w:val="99"/>
    <w:rsid w:val="00DA55CC"/>
  </w:style>
  <w:style w:type="paragraph" w:styleId="BodyTextIndent2">
    <w:name w:val="Body Text Indent 2"/>
    <w:basedOn w:val="Normal"/>
    <w:link w:val="BodyTextIndent2Char"/>
    <w:uiPriority w:val="99"/>
    <w:rsid w:val="00DA55CC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A55CC"/>
    <w:rPr>
      <w:rFonts w:ascii="Calibri" w:hAnsi="Calibri" w:cs="Calibri"/>
    </w:rPr>
  </w:style>
  <w:style w:type="character" w:customStyle="1" w:styleId="4">
    <w:name w:val="Основной текст4"/>
    <w:uiPriority w:val="99"/>
    <w:rsid w:val="00DA55CC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lang w:val="uk-UA" w:eastAsia="uk-UA"/>
    </w:rPr>
  </w:style>
  <w:style w:type="paragraph" w:customStyle="1" w:styleId="justifyfull">
    <w:name w:val="justifyfull"/>
    <w:basedOn w:val="Normal"/>
    <w:uiPriority w:val="99"/>
    <w:rsid w:val="00DA55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4p">
    <w:name w:val="4p"/>
    <w:uiPriority w:val="99"/>
    <w:rsid w:val="00DA55C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88" w:lineRule="atLeast"/>
      <w:ind w:firstLine="300"/>
      <w:jc w:val="both"/>
    </w:pPr>
    <w:rPr>
      <w:rFonts w:ascii="Times New Roman" w:eastAsia="Times New Roman" w:hAnsi="Times New Roman"/>
      <w:sz w:val="8"/>
      <w:szCs w:val="8"/>
      <w:lang w:val="en-US"/>
    </w:rPr>
  </w:style>
  <w:style w:type="paragraph" w:customStyle="1" w:styleId="TableText">
    <w:name w:val="Table Text++"/>
    <w:uiPriority w:val="99"/>
    <w:rsid w:val="00DA55C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line="220" w:lineRule="atLeast"/>
      <w:ind w:left="60" w:firstLine="30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TableText0">
    <w:name w:val="Table Text"/>
    <w:uiPriority w:val="99"/>
    <w:rsid w:val="00DA55C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24">
    <w:name w:val="Основний текст (2)4"/>
    <w:uiPriority w:val="99"/>
    <w:rsid w:val="00DA55CC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23">
    <w:name w:val="Основний текст (2)3"/>
    <w:uiPriority w:val="99"/>
    <w:rsid w:val="00DA55CC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18">
    <w:name w:val="Звичайний1"/>
    <w:uiPriority w:val="99"/>
    <w:rsid w:val="00DA55CC"/>
    <w:pPr>
      <w:widowControl w:val="0"/>
    </w:pPr>
    <w:rPr>
      <w:rFonts w:cs="Calibri"/>
      <w:color w:val="000000"/>
      <w:sz w:val="20"/>
      <w:szCs w:val="20"/>
      <w:lang w:eastAsia="ru-RU"/>
    </w:rPr>
  </w:style>
  <w:style w:type="paragraph" w:customStyle="1" w:styleId="19">
    <w:name w:val="Текст1"/>
    <w:link w:val="1a"/>
    <w:uiPriority w:val="99"/>
    <w:rsid w:val="00DA55CC"/>
    <w:pPr>
      <w:ind w:firstLine="454"/>
      <w:jc w:val="both"/>
    </w:pPr>
    <w:rPr>
      <w:rFonts w:ascii="Book Antiqua" w:hAnsi="Book Antiqua" w:cs="Book Antiqua"/>
      <w:lang w:val="ru-RU" w:eastAsia="ru-RU"/>
    </w:rPr>
  </w:style>
  <w:style w:type="character" w:customStyle="1" w:styleId="1a">
    <w:name w:val="Текст1 Знак"/>
    <w:link w:val="19"/>
    <w:uiPriority w:val="99"/>
    <w:locked/>
    <w:rsid w:val="00DA55CC"/>
    <w:rPr>
      <w:rFonts w:ascii="Book Antiqua" w:hAnsi="Book Antiqua" w:cs="Book Antiqua"/>
      <w:sz w:val="22"/>
      <w:szCs w:val="22"/>
      <w:lang w:val="ru-RU" w:eastAsia="ru-RU"/>
    </w:rPr>
  </w:style>
  <w:style w:type="character" w:customStyle="1" w:styleId="basic1">
    <w:name w:val="basic1"/>
    <w:uiPriority w:val="99"/>
    <w:rsid w:val="00DA55CC"/>
    <w:rPr>
      <w:rFonts w:ascii="PetersburgC" w:hAnsi="PetersburgC" w:cs="PetersburgC"/>
      <w:sz w:val="20"/>
      <w:szCs w:val="20"/>
    </w:rPr>
  </w:style>
  <w:style w:type="paragraph" w:customStyle="1" w:styleId="basic">
    <w:name w:val="basic"/>
    <w:basedOn w:val="Normal"/>
    <w:uiPriority w:val="99"/>
    <w:rsid w:val="00DA55CC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character" w:customStyle="1" w:styleId="A40">
    <w:name w:val="A4"/>
    <w:uiPriority w:val="99"/>
    <w:rsid w:val="00DA55CC"/>
    <w:rPr>
      <w:color w:val="000000"/>
      <w:sz w:val="22"/>
      <w:szCs w:val="22"/>
    </w:rPr>
  </w:style>
  <w:style w:type="character" w:customStyle="1" w:styleId="xfm67335797">
    <w:name w:val="xfm_67335797"/>
    <w:uiPriority w:val="99"/>
    <w:rsid w:val="00DA55CC"/>
  </w:style>
  <w:style w:type="paragraph" w:styleId="HTMLPreformatted">
    <w:name w:val="HTML Preformatted"/>
    <w:basedOn w:val="Normal"/>
    <w:link w:val="HTMLPreformattedChar"/>
    <w:uiPriority w:val="99"/>
    <w:rsid w:val="00DA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A55CC"/>
    <w:rPr>
      <w:rFonts w:ascii="Courier New" w:hAnsi="Courier New" w:cs="Courier New"/>
      <w:sz w:val="20"/>
      <w:szCs w:val="20"/>
      <w:lang w:eastAsia="uk-UA"/>
    </w:rPr>
  </w:style>
  <w:style w:type="paragraph" w:customStyle="1" w:styleId="Pa11">
    <w:name w:val="Pa11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character" w:customStyle="1" w:styleId="A8">
    <w:name w:val="A8"/>
    <w:uiPriority w:val="99"/>
    <w:rsid w:val="00DA55CC"/>
    <w:rPr>
      <w:color w:val="000000"/>
    </w:rPr>
  </w:style>
  <w:style w:type="character" w:customStyle="1" w:styleId="A16">
    <w:name w:val="A16"/>
    <w:uiPriority w:val="99"/>
    <w:rsid w:val="00DA55CC"/>
    <w:rPr>
      <w:rFonts w:ascii="Myriad Pro Light" w:hAnsi="Myriad Pro Light" w:cs="Myriad Pro Light"/>
      <w:b/>
      <w:bCs/>
      <w:color w:val="000000"/>
      <w:sz w:val="23"/>
      <w:szCs w:val="23"/>
    </w:rPr>
  </w:style>
  <w:style w:type="paragraph" w:customStyle="1" w:styleId="Pa1">
    <w:name w:val="Pa1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character" w:customStyle="1" w:styleId="A18">
    <w:name w:val="A18"/>
    <w:uiPriority w:val="99"/>
    <w:rsid w:val="00DA55CC"/>
    <w:rPr>
      <w:b/>
      <w:bCs/>
      <w:color w:val="000000"/>
      <w:sz w:val="21"/>
      <w:szCs w:val="21"/>
    </w:rPr>
  </w:style>
  <w:style w:type="character" w:customStyle="1" w:styleId="A19">
    <w:name w:val="A19"/>
    <w:uiPriority w:val="99"/>
    <w:rsid w:val="00DA55CC"/>
    <w:rPr>
      <w:b/>
      <w:bCs/>
      <w:color w:val="000000"/>
      <w:sz w:val="20"/>
      <w:szCs w:val="20"/>
    </w:rPr>
  </w:style>
  <w:style w:type="character" w:customStyle="1" w:styleId="A17">
    <w:name w:val="A17"/>
    <w:uiPriority w:val="99"/>
    <w:rsid w:val="00DA55CC"/>
    <w:rPr>
      <w:color w:val="000000"/>
      <w:sz w:val="23"/>
      <w:szCs w:val="23"/>
    </w:rPr>
  </w:style>
  <w:style w:type="character" w:customStyle="1" w:styleId="A00">
    <w:name w:val="A0"/>
    <w:uiPriority w:val="99"/>
    <w:rsid w:val="00DA55CC"/>
    <w:rPr>
      <w:color w:val="000000"/>
    </w:rPr>
  </w:style>
  <w:style w:type="paragraph" w:customStyle="1" w:styleId="Pa17">
    <w:name w:val="Pa17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DA55CC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character" w:customStyle="1" w:styleId="2Tahoma2">
    <w:name w:val="Основной текст (2) + Tahoma2"/>
    <w:aliases w:val="82,5 pt2"/>
    <w:uiPriority w:val="99"/>
    <w:rsid w:val="00DA55CC"/>
    <w:rPr>
      <w:rFonts w:ascii="Tahoma" w:hAnsi="Tahoma" w:cs="Tahoma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21">
    <w:name w:val="Основной текст (2)_"/>
    <w:link w:val="22"/>
    <w:uiPriority w:val="99"/>
    <w:locked/>
    <w:rsid w:val="00DA55CC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DA55CC"/>
    <w:pPr>
      <w:widowControl w:val="0"/>
      <w:shd w:val="clear" w:color="auto" w:fill="FFFFFF"/>
      <w:spacing w:after="240" w:line="235" w:lineRule="exact"/>
      <w:ind w:hanging="320"/>
    </w:pPr>
    <w:rPr>
      <w:rFonts w:ascii="Calibri" w:hAnsi="Calibri" w:cs="Calibri"/>
      <w:sz w:val="20"/>
      <w:szCs w:val="20"/>
      <w:lang w:eastAsia="uk-UA"/>
    </w:rPr>
  </w:style>
  <w:style w:type="character" w:customStyle="1" w:styleId="16Exact">
    <w:name w:val="Основной текст (16) Exact"/>
    <w:uiPriority w:val="99"/>
    <w:rsid w:val="00DA55CC"/>
    <w:rPr>
      <w:rFonts w:ascii="Tahoma" w:hAnsi="Tahoma" w:cs="Tahoma"/>
      <w:sz w:val="17"/>
      <w:szCs w:val="17"/>
      <w:u w:val="none"/>
    </w:rPr>
  </w:style>
  <w:style w:type="character" w:customStyle="1" w:styleId="160">
    <w:name w:val="Основной текст (16)_"/>
    <w:link w:val="161"/>
    <w:uiPriority w:val="99"/>
    <w:locked/>
    <w:rsid w:val="00DA55CC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61">
    <w:name w:val="Основной текст (16)"/>
    <w:basedOn w:val="Normal"/>
    <w:link w:val="160"/>
    <w:uiPriority w:val="99"/>
    <w:rsid w:val="00DA55CC"/>
    <w:pPr>
      <w:widowControl w:val="0"/>
      <w:shd w:val="clear" w:color="auto" w:fill="FFFFFF"/>
      <w:spacing w:after="0" w:line="216" w:lineRule="exact"/>
    </w:pPr>
    <w:rPr>
      <w:rFonts w:ascii="Tahoma" w:hAnsi="Tahoma" w:cs="Tahoma"/>
      <w:sz w:val="17"/>
      <w:szCs w:val="17"/>
      <w:lang w:eastAsia="uk-UA"/>
    </w:rPr>
  </w:style>
  <w:style w:type="paragraph" w:customStyle="1" w:styleId="TableTextshapka8">
    <w:name w:val="Table Text_shapka_8"/>
    <w:uiPriority w:val="99"/>
    <w:rsid w:val="00DA55C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line="169" w:lineRule="atLeast"/>
      <w:jc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TableText9">
    <w:name w:val="Table Text_9"/>
    <w:uiPriority w:val="99"/>
    <w:rsid w:val="00DA55C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line="202" w:lineRule="atLeast"/>
      <w:ind w:left="32" w:right="32"/>
      <w:jc w:val="both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c5">
    <w:name w:val="c5"/>
    <w:basedOn w:val="Normal"/>
    <w:uiPriority w:val="99"/>
    <w:rsid w:val="00DA55CC"/>
    <w:pPr>
      <w:spacing w:before="100" w:beforeAutospacing="1" w:after="100" w:afterAutospacing="1" w:line="240" w:lineRule="auto"/>
    </w:pPr>
    <w:rPr>
      <w:sz w:val="24"/>
      <w:szCs w:val="24"/>
      <w:lang w:val="en-US" w:eastAsia="uk-UA"/>
    </w:rPr>
  </w:style>
  <w:style w:type="character" w:customStyle="1" w:styleId="25">
    <w:name w:val="номер страницы2"/>
    <w:uiPriority w:val="99"/>
    <w:rsid w:val="00DA55CC"/>
  </w:style>
  <w:style w:type="character" w:customStyle="1" w:styleId="c6">
    <w:name w:val="c6"/>
    <w:uiPriority w:val="99"/>
    <w:rsid w:val="00DA55CC"/>
    <w:rPr>
      <w:rFonts w:ascii="Times New Roman" w:hAnsi="Times New Roman" w:cs="Times New Roman"/>
    </w:rPr>
  </w:style>
  <w:style w:type="character" w:customStyle="1" w:styleId="Char">
    <w:name w:val="Тело Char"/>
    <w:link w:val="a6"/>
    <w:uiPriority w:val="99"/>
    <w:semiHidden/>
    <w:locked/>
    <w:rsid w:val="00DA55CC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Тело"/>
    <w:basedOn w:val="Normal"/>
    <w:link w:val="Char"/>
    <w:autoRedefine/>
    <w:uiPriority w:val="99"/>
    <w:semiHidden/>
    <w:rsid w:val="00DA55CC"/>
    <w:pPr>
      <w:spacing w:after="0" w:line="360" w:lineRule="auto"/>
      <w:ind w:firstLine="340"/>
      <w:jc w:val="both"/>
    </w:pPr>
    <w:rPr>
      <w:color w:val="000000"/>
      <w:sz w:val="24"/>
      <w:szCs w:val="24"/>
      <w:lang w:eastAsia="ru-RU"/>
    </w:rPr>
  </w:style>
  <w:style w:type="paragraph" w:customStyle="1" w:styleId="1b">
    <w:name w:val="Без интервала1"/>
    <w:uiPriority w:val="99"/>
    <w:rsid w:val="00DA55CC"/>
    <w:rPr>
      <w:rFonts w:cs="Calibri"/>
      <w:lang w:eastAsia="en-US"/>
    </w:rPr>
  </w:style>
  <w:style w:type="character" w:customStyle="1" w:styleId="a7">
    <w:name w:val="Основной текст_"/>
    <w:link w:val="1c"/>
    <w:uiPriority w:val="99"/>
    <w:locked/>
    <w:rsid w:val="00DA55CC"/>
    <w:rPr>
      <w:sz w:val="19"/>
      <w:szCs w:val="19"/>
      <w:shd w:val="clear" w:color="auto" w:fill="FFFFFF"/>
    </w:rPr>
  </w:style>
  <w:style w:type="paragraph" w:customStyle="1" w:styleId="1c">
    <w:name w:val="Основной текст1"/>
    <w:basedOn w:val="Normal"/>
    <w:link w:val="a7"/>
    <w:uiPriority w:val="99"/>
    <w:rsid w:val="00DA55CC"/>
    <w:pPr>
      <w:widowControl w:val="0"/>
      <w:shd w:val="clear" w:color="auto" w:fill="FFFFFF"/>
      <w:spacing w:before="300" w:after="0" w:line="240" w:lineRule="exact"/>
      <w:jc w:val="both"/>
    </w:pPr>
    <w:rPr>
      <w:rFonts w:ascii="Calibri" w:hAnsi="Calibri" w:cs="Calibri"/>
      <w:sz w:val="19"/>
      <w:szCs w:val="19"/>
      <w:lang w:eastAsia="uk-UA"/>
    </w:rPr>
  </w:style>
  <w:style w:type="character" w:customStyle="1" w:styleId="a9">
    <w:name w:val="Подпись к таблице_"/>
    <w:link w:val="aa"/>
    <w:uiPriority w:val="99"/>
    <w:locked/>
    <w:rsid w:val="00DA55CC"/>
    <w:rPr>
      <w:spacing w:val="3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Normal"/>
    <w:link w:val="a9"/>
    <w:uiPriority w:val="99"/>
    <w:rsid w:val="00DA55CC"/>
    <w:pPr>
      <w:widowControl w:val="0"/>
      <w:shd w:val="clear" w:color="auto" w:fill="FFFFFF"/>
      <w:spacing w:after="0" w:line="240" w:lineRule="atLeast"/>
    </w:pPr>
    <w:rPr>
      <w:rFonts w:ascii="Calibri" w:hAnsi="Calibri" w:cs="Calibri"/>
      <w:spacing w:val="3"/>
      <w:sz w:val="21"/>
      <w:szCs w:val="21"/>
      <w:shd w:val="clear" w:color="auto" w:fill="FFFFFF"/>
      <w:lang w:eastAsia="uk-UA"/>
    </w:rPr>
  </w:style>
  <w:style w:type="paragraph" w:customStyle="1" w:styleId="26">
    <w:name w:val="Абзац списка2"/>
    <w:basedOn w:val="Normal"/>
    <w:uiPriority w:val="99"/>
    <w:rsid w:val="00DA55CC"/>
    <w:pPr>
      <w:widowControl w:val="0"/>
      <w:spacing w:after="0" w:line="240" w:lineRule="auto"/>
      <w:ind w:left="720"/>
    </w:pPr>
    <w:rPr>
      <w:sz w:val="22"/>
      <w:szCs w:val="22"/>
      <w:lang w:val="en-US"/>
    </w:rPr>
  </w:style>
  <w:style w:type="paragraph" w:styleId="BodyText2">
    <w:name w:val="Body Text 2"/>
    <w:basedOn w:val="Normal"/>
    <w:link w:val="BodyText2Char"/>
    <w:uiPriority w:val="99"/>
    <w:rsid w:val="00DA55CC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A55CC"/>
    <w:rPr>
      <w:rFonts w:ascii="Calibri" w:hAnsi="Calibri" w:cs="Calibri"/>
    </w:rPr>
  </w:style>
  <w:style w:type="paragraph" w:customStyle="1" w:styleId="ab">
    <w:name w:val="Нормальний текст"/>
    <w:basedOn w:val="Normal"/>
    <w:uiPriority w:val="99"/>
    <w:rsid w:val="00DA55CC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gi-teaser-text">
    <w:name w:val="gi-teaser-text"/>
    <w:basedOn w:val="Normal"/>
    <w:uiPriority w:val="99"/>
    <w:semiHidden/>
    <w:rsid w:val="001E79B3"/>
    <w:pPr>
      <w:spacing w:before="100" w:beforeAutospacing="1" w:after="100" w:afterAutospacing="1" w:line="240" w:lineRule="auto"/>
    </w:pPr>
    <w:rPr>
      <w:rFonts w:eastAsia="Times New Roman"/>
      <w:noProof/>
      <w:sz w:val="24"/>
      <w:szCs w:val="24"/>
      <w:lang w:val="de-DE" w:eastAsia="de-DE"/>
    </w:rPr>
  </w:style>
  <w:style w:type="character" w:customStyle="1" w:styleId="hdl">
    <w:name w:val="hdl"/>
    <w:basedOn w:val="DefaultParagraphFont"/>
    <w:uiPriority w:val="99"/>
    <w:rsid w:val="001E79B3"/>
  </w:style>
  <w:style w:type="character" w:customStyle="1" w:styleId="rvts9">
    <w:name w:val="rvts9"/>
    <w:basedOn w:val="DefaultParagraphFont"/>
    <w:uiPriority w:val="99"/>
    <w:rsid w:val="008B1FDC"/>
  </w:style>
  <w:style w:type="character" w:customStyle="1" w:styleId="UnresolvedMention">
    <w:name w:val="Unresolved Mention"/>
    <w:basedOn w:val="DefaultParagraphFont"/>
    <w:uiPriority w:val="99"/>
    <w:semiHidden/>
    <w:rsid w:val="006A352C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2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news/all/strategiya-finansovoyi-gramot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imzo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8324</Words>
  <Characters>4746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Beskova N.V.</dc:creator>
  <cp:keywords/>
  <dc:description/>
  <cp:lastModifiedBy>Подолюк</cp:lastModifiedBy>
  <cp:revision>3</cp:revision>
  <dcterms:created xsi:type="dcterms:W3CDTF">2021-10-22T10:40:00Z</dcterms:created>
  <dcterms:modified xsi:type="dcterms:W3CDTF">2021-10-22T10:47:00Z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