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FEB" w:rsidRPr="008652F1" w:rsidRDefault="00155FEB" w:rsidP="00ED4BC0">
      <w:pPr>
        <w:spacing w:after="0" w:line="240" w:lineRule="auto"/>
        <w:ind w:firstLine="567"/>
        <w:contextualSpacing/>
        <w:jc w:val="center"/>
        <w:rPr>
          <w:rFonts w:ascii="Times New Roman" w:eastAsia="Calibri" w:hAnsi="Times New Roman" w:cs="Times New Roman"/>
          <w:sz w:val="28"/>
          <w:szCs w:val="28"/>
          <w:lang w:val="uk-UA"/>
        </w:rPr>
      </w:pPr>
      <w:r w:rsidRPr="008652F1">
        <w:rPr>
          <w:rFonts w:ascii="Times New Roman" w:eastAsia="Calibri" w:hAnsi="Times New Roman" w:cs="Times New Roman"/>
          <w:b/>
          <w:sz w:val="28"/>
          <w:szCs w:val="28"/>
          <w:lang w:val="uk-UA"/>
        </w:rPr>
        <w:t>Освітн</w:t>
      </w:r>
      <w:r w:rsidR="00E73D43" w:rsidRPr="008652F1">
        <w:rPr>
          <w:rFonts w:ascii="Times New Roman" w:eastAsia="Calibri" w:hAnsi="Times New Roman" w:cs="Times New Roman"/>
          <w:b/>
          <w:sz w:val="28"/>
          <w:szCs w:val="28"/>
          <w:lang w:val="uk-UA"/>
        </w:rPr>
        <w:t>я галузь «Суспільствознавство».</w:t>
      </w:r>
    </w:p>
    <w:p w:rsidR="00155FEB" w:rsidRPr="008652F1" w:rsidRDefault="00155FEB" w:rsidP="00ED4BC0">
      <w:pPr>
        <w:spacing w:after="0" w:line="240" w:lineRule="auto"/>
        <w:ind w:firstLine="567"/>
        <w:contextualSpacing/>
        <w:jc w:val="center"/>
        <w:rPr>
          <w:rFonts w:ascii="Times New Roman" w:eastAsia="Times New Roman" w:hAnsi="Times New Roman" w:cs="Times New Roman"/>
          <w:b/>
          <w:bCs/>
          <w:sz w:val="28"/>
          <w:szCs w:val="28"/>
          <w:lang w:val="uk-UA" w:eastAsia="ru-RU"/>
        </w:rPr>
      </w:pPr>
      <w:r w:rsidRPr="008652F1">
        <w:rPr>
          <w:rFonts w:ascii="Times New Roman" w:eastAsia="Times New Roman" w:hAnsi="Times New Roman" w:cs="Times New Roman"/>
          <w:b/>
          <w:bCs/>
          <w:sz w:val="28"/>
          <w:szCs w:val="28"/>
          <w:lang w:val="uk-UA" w:eastAsia="ru-RU"/>
        </w:rPr>
        <w:t>Історія. Правознавство. Громадянська освіта</w:t>
      </w:r>
    </w:p>
    <w:p w:rsidR="00155FEB" w:rsidRPr="008652F1" w:rsidRDefault="00155FEB" w:rsidP="00ED4BC0">
      <w:pPr>
        <w:spacing w:after="0" w:line="240" w:lineRule="auto"/>
        <w:ind w:firstLine="567"/>
        <w:jc w:val="center"/>
        <w:rPr>
          <w:rFonts w:ascii="Times New Roman" w:eastAsia="Times New Roman" w:hAnsi="Times New Roman" w:cs="Times New Roman"/>
          <w:b/>
          <w:sz w:val="28"/>
          <w:szCs w:val="28"/>
          <w:lang w:val="uk-UA" w:eastAsia="uk-UA"/>
        </w:rPr>
      </w:pPr>
    </w:p>
    <w:p w:rsidR="00155FEB" w:rsidRPr="008652F1" w:rsidRDefault="00155FEB" w:rsidP="00ED4BC0">
      <w:pPr>
        <w:spacing w:after="0" w:line="240" w:lineRule="auto"/>
        <w:ind w:firstLine="567"/>
        <w:jc w:val="center"/>
        <w:rPr>
          <w:rFonts w:ascii="Times New Roman" w:eastAsia="Times New Roman" w:hAnsi="Times New Roman" w:cs="Times New Roman"/>
          <w:b/>
          <w:sz w:val="28"/>
          <w:szCs w:val="28"/>
          <w:lang w:val="uk-UA" w:eastAsia="uk-UA"/>
        </w:rPr>
      </w:pPr>
      <w:r w:rsidRPr="008652F1">
        <w:rPr>
          <w:rFonts w:ascii="Times New Roman" w:eastAsia="Times New Roman" w:hAnsi="Times New Roman" w:cs="Times New Roman"/>
          <w:b/>
          <w:sz w:val="28"/>
          <w:szCs w:val="28"/>
          <w:lang w:val="uk-UA" w:eastAsia="uk-UA"/>
        </w:rPr>
        <w:t>Історія</w:t>
      </w:r>
    </w:p>
    <w:p w:rsidR="00155FEB" w:rsidRPr="008652F1" w:rsidRDefault="00155FEB" w:rsidP="00ED4BC0">
      <w:pPr>
        <w:spacing w:after="0" w:line="240" w:lineRule="auto"/>
        <w:ind w:firstLine="567"/>
        <w:contextualSpacing/>
        <w:jc w:val="both"/>
        <w:rPr>
          <w:rFonts w:ascii="Times New Roman" w:eastAsia="Calibri" w:hAnsi="Times New Roman" w:cs="Times New Roman"/>
          <w:sz w:val="28"/>
          <w:szCs w:val="28"/>
          <w:lang w:val="uk-UA"/>
        </w:rPr>
      </w:pPr>
      <w:r w:rsidRPr="008652F1">
        <w:rPr>
          <w:rFonts w:ascii="Times New Roman" w:eastAsia="Calibri" w:hAnsi="Times New Roman" w:cs="Times New Roman"/>
          <w:sz w:val="28"/>
          <w:szCs w:val="28"/>
          <w:lang w:val="uk-UA"/>
        </w:rPr>
        <w:t>У 202</w:t>
      </w:r>
      <w:r w:rsidR="00E16F09" w:rsidRPr="008652F1">
        <w:rPr>
          <w:rFonts w:ascii="Times New Roman" w:eastAsia="Calibri" w:hAnsi="Times New Roman" w:cs="Times New Roman"/>
          <w:sz w:val="28"/>
          <w:szCs w:val="28"/>
          <w:lang w:val="uk-UA"/>
        </w:rPr>
        <w:t>1</w:t>
      </w:r>
      <w:r w:rsidRPr="008652F1">
        <w:rPr>
          <w:rFonts w:ascii="Times New Roman" w:eastAsia="Calibri" w:hAnsi="Times New Roman" w:cs="Times New Roman"/>
          <w:sz w:val="28"/>
          <w:szCs w:val="28"/>
          <w:lang w:val="uk-UA"/>
        </w:rPr>
        <w:t>/202</w:t>
      </w:r>
      <w:r w:rsidR="00E16F09" w:rsidRPr="008652F1">
        <w:rPr>
          <w:rFonts w:ascii="Times New Roman" w:eastAsia="Calibri" w:hAnsi="Times New Roman" w:cs="Times New Roman"/>
          <w:sz w:val="28"/>
          <w:szCs w:val="28"/>
          <w:lang w:val="uk-UA"/>
        </w:rPr>
        <w:t>2</w:t>
      </w:r>
      <w:r w:rsidRPr="008652F1">
        <w:rPr>
          <w:rFonts w:ascii="Times New Roman" w:eastAsia="Calibri" w:hAnsi="Times New Roman" w:cs="Times New Roman"/>
          <w:sz w:val="28"/>
          <w:szCs w:val="28"/>
          <w:lang w:val="uk-UA"/>
        </w:rPr>
        <w:t> навчальному році чинними є такі навчальні програми:</w:t>
      </w:r>
    </w:p>
    <w:p w:rsidR="00155FEB" w:rsidRPr="008652F1" w:rsidRDefault="00155FEB" w:rsidP="008652F1">
      <w:pPr>
        <w:pStyle w:val="a7"/>
        <w:numPr>
          <w:ilvl w:val="0"/>
          <w:numId w:val="11"/>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x-none"/>
        </w:rPr>
      </w:pPr>
      <w:r w:rsidRPr="008652F1">
        <w:rPr>
          <w:rFonts w:ascii="Times New Roman" w:eastAsia="Times New Roman" w:hAnsi="Times New Roman" w:cs="Times New Roman"/>
          <w:sz w:val="28"/>
          <w:szCs w:val="28"/>
          <w:lang w:eastAsia="x-none"/>
        </w:rPr>
        <w:t>Навчальна програма для закладів загальної середньої освіти</w:t>
      </w:r>
      <w:r w:rsidR="00E73D43" w:rsidRPr="008652F1">
        <w:rPr>
          <w:rFonts w:ascii="Times New Roman" w:eastAsia="Times New Roman" w:hAnsi="Times New Roman" w:cs="Times New Roman"/>
          <w:sz w:val="28"/>
          <w:szCs w:val="28"/>
          <w:lang w:eastAsia="x-none"/>
        </w:rPr>
        <w:t xml:space="preserve"> «Історія України. 5–9 та 10</w:t>
      </w:r>
      <w:r w:rsidR="008652F1" w:rsidRPr="008652F1">
        <w:rPr>
          <w:rFonts w:ascii="Times New Roman" w:eastAsia="Times New Roman" w:hAnsi="Times New Roman" w:cs="Times New Roman"/>
          <w:sz w:val="28"/>
          <w:szCs w:val="28"/>
          <w:lang w:eastAsia="x-none"/>
        </w:rPr>
        <w:t>–</w:t>
      </w:r>
      <w:r w:rsidR="00E73D43" w:rsidRPr="008652F1">
        <w:rPr>
          <w:rFonts w:ascii="Times New Roman" w:eastAsia="Times New Roman" w:hAnsi="Times New Roman" w:cs="Times New Roman"/>
          <w:sz w:val="28"/>
          <w:szCs w:val="28"/>
          <w:lang w:eastAsia="x-none"/>
        </w:rPr>
        <w:t>11 </w:t>
      </w:r>
      <w:r w:rsidRPr="008652F1">
        <w:rPr>
          <w:rFonts w:ascii="Times New Roman" w:eastAsia="Times New Roman" w:hAnsi="Times New Roman" w:cs="Times New Roman"/>
          <w:sz w:val="28"/>
          <w:szCs w:val="28"/>
          <w:lang w:eastAsia="x-none"/>
        </w:rPr>
        <w:t>класи» (наказ Міністерства освіти і</w:t>
      </w:r>
      <w:r w:rsidR="008652F1">
        <w:rPr>
          <w:rFonts w:ascii="Times New Roman" w:eastAsia="Times New Roman" w:hAnsi="Times New Roman" w:cs="Times New Roman"/>
          <w:sz w:val="28"/>
          <w:szCs w:val="28"/>
          <w:lang w:eastAsia="x-none"/>
        </w:rPr>
        <w:t xml:space="preserve"> науки України від 21.02.2019 №</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eastAsia="x-none"/>
        </w:rPr>
        <w:t>236).</w:t>
      </w:r>
    </w:p>
    <w:p w:rsidR="00155FEB" w:rsidRPr="008652F1" w:rsidRDefault="00155FEB" w:rsidP="008652F1">
      <w:pPr>
        <w:pStyle w:val="a7"/>
        <w:numPr>
          <w:ilvl w:val="0"/>
          <w:numId w:val="11"/>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x-none"/>
        </w:rPr>
      </w:pPr>
      <w:r w:rsidRPr="008652F1">
        <w:rPr>
          <w:rFonts w:ascii="Times New Roman" w:eastAsia="Times New Roman" w:hAnsi="Times New Roman" w:cs="Times New Roman"/>
          <w:sz w:val="28"/>
          <w:szCs w:val="28"/>
          <w:lang w:eastAsia="x-none"/>
        </w:rPr>
        <w:t>Навчальна програма для закладів загальної середньої освіти «Всесвітня історія. Історія України (інтегрований курс). 6 клас»</w:t>
      </w:r>
      <w:r w:rsidR="008652F1" w:rsidRPr="008652F1">
        <w:rPr>
          <w:rFonts w:ascii="Times New Roman" w:eastAsia="Times New Roman" w:hAnsi="Times New Roman" w:cs="Times New Roman"/>
          <w:sz w:val="28"/>
          <w:szCs w:val="28"/>
          <w:lang w:val="en-US" w:eastAsia="x-none"/>
        </w:rPr>
        <w:t xml:space="preserve"> </w:t>
      </w:r>
      <w:r w:rsidRPr="008652F1">
        <w:rPr>
          <w:rFonts w:ascii="Times New Roman" w:eastAsia="Times New Roman" w:hAnsi="Times New Roman" w:cs="Times New Roman"/>
          <w:sz w:val="28"/>
          <w:szCs w:val="28"/>
          <w:lang w:eastAsia="x-none"/>
        </w:rPr>
        <w:t>(наказ Міністерства освіти і</w:t>
      </w:r>
      <w:r w:rsidR="008652F1">
        <w:rPr>
          <w:rFonts w:ascii="Times New Roman" w:eastAsia="Times New Roman" w:hAnsi="Times New Roman" w:cs="Times New Roman"/>
          <w:sz w:val="28"/>
          <w:szCs w:val="28"/>
          <w:lang w:eastAsia="x-none"/>
        </w:rPr>
        <w:t xml:space="preserve"> науки України від 21.02.2019 №</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eastAsia="x-none"/>
        </w:rPr>
        <w:t>236).</w:t>
      </w:r>
    </w:p>
    <w:p w:rsidR="00155FEB" w:rsidRPr="008652F1" w:rsidRDefault="00155FEB" w:rsidP="008652F1">
      <w:pPr>
        <w:pStyle w:val="a7"/>
        <w:numPr>
          <w:ilvl w:val="0"/>
          <w:numId w:val="11"/>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x-none"/>
        </w:rPr>
      </w:pPr>
      <w:r w:rsidRPr="008652F1">
        <w:rPr>
          <w:rFonts w:ascii="Times New Roman" w:eastAsia="Times New Roman" w:hAnsi="Times New Roman" w:cs="Times New Roman"/>
          <w:sz w:val="28"/>
          <w:szCs w:val="28"/>
          <w:lang w:eastAsia="x-none"/>
        </w:rPr>
        <w:t>Навчальна програма для закладів загальної середньої освіти</w:t>
      </w:r>
      <w:r w:rsidRPr="008652F1">
        <w:rPr>
          <w:rFonts w:ascii="Times New Roman" w:eastAsia="+mn-ea" w:hAnsi="Times New Roman" w:cs="Times New Roman"/>
          <w:kern w:val="24"/>
          <w:sz w:val="28"/>
          <w:szCs w:val="28"/>
        </w:rPr>
        <w:t xml:space="preserve"> </w:t>
      </w:r>
      <w:r w:rsidR="008652F1">
        <w:rPr>
          <w:rFonts w:ascii="Times New Roman" w:eastAsia="Times New Roman" w:hAnsi="Times New Roman" w:cs="Times New Roman"/>
          <w:sz w:val="28"/>
          <w:szCs w:val="28"/>
          <w:lang w:eastAsia="x-none"/>
        </w:rPr>
        <w:t>«Всесвітня історія. 7–9</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eastAsia="x-none"/>
        </w:rPr>
        <w:t>класи»</w:t>
      </w:r>
      <w:r w:rsidR="008652F1">
        <w:rPr>
          <w:rFonts w:ascii="Times New Roman" w:eastAsia="Times New Roman" w:hAnsi="Times New Roman" w:cs="Times New Roman"/>
          <w:sz w:val="28"/>
          <w:szCs w:val="28"/>
          <w:lang w:val="en-US" w:eastAsia="x-none"/>
        </w:rPr>
        <w:t xml:space="preserve"> </w:t>
      </w:r>
      <w:r w:rsidRPr="008652F1">
        <w:rPr>
          <w:rFonts w:ascii="Times New Roman" w:eastAsia="Times New Roman" w:hAnsi="Times New Roman" w:cs="Times New Roman"/>
          <w:sz w:val="28"/>
          <w:szCs w:val="28"/>
          <w:lang w:eastAsia="x-none"/>
        </w:rPr>
        <w:t xml:space="preserve">(наказ </w:t>
      </w:r>
      <w:r w:rsidR="008652F1" w:rsidRPr="008652F1">
        <w:rPr>
          <w:rFonts w:ascii="Times New Roman" w:eastAsia="Times New Roman" w:hAnsi="Times New Roman" w:cs="Times New Roman"/>
          <w:sz w:val="28"/>
          <w:szCs w:val="28"/>
          <w:lang w:eastAsia="x-none"/>
        </w:rPr>
        <w:t>Міністерства освіти і науки України</w:t>
      </w:r>
      <w:r w:rsidRPr="008652F1">
        <w:rPr>
          <w:rFonts w:ascii="Times New Roman" w:eastAsia="Times New Roman" w:hAnsi="Times New Roman" w:cs="Times New Roman"/>
          <w:sz w:val="28"/>
          <w:szCs w:val="28"/>
          <w:lang w:eastAsia="x-none"/>
        </w:rPr>
        <w:t xml:space="preserve"> від 07.06.2017 № 804).</w:t>
      </w:r>
    </w:p>
    <w:p w:rsidR="00155FEB" w:rsidRPr="008652F1" w:rsidRDefault="00155FEB" w:rsidP="008652F1">
      <w:pPr>
        <w:pStyle w:val="a7"/>
        <w:numPr>
          <w:ilvl w:val="0"/>
          <w:numId w:val="11"/>
        </w:numPr>
        <w:tabs>
          <w:tab w:val="left" w:pos="851"/>
          <w:tab w:val="left" w:pos="1134"/>
        </w:tabs>
        <w:spacing w:after="0" w:line="240" w:lineRule="auto"/>
        <w:ind w:left="0" w:firstLine="567"/>
        <w:jc w:val="both"/>
        <w:rPr>
          <w:rFonts w:ascii="Times New Roman" w:eastAsia="Times New Roman" w:hAnsi="Times New Roman" w:cs="Times New Roman"/>
          <w:sz w:val="28"/>
          <w:szCs w:val="28"/>
          <w:lang w:eastAsia="x-none"/>
        </w:rPr>
      </w:pPr>
      <w:r w:rsidRPr="008652F1">
        <w:rPr>
          <w:rFonts w:ascii="Times New Roman" w:eastAsia="Times New Roman" w:hAnsi="Times New Roman" w:cs="Times New Roman"/>
          <w:sz w:val="28"/>
          <w:szCs w:val="28"/>
          <w:lang w:eastAsia="x-none"/>
        </w:rPr>
        <w:t>Навчальна програма для закладів загальної середньої о</w:t>
      </w:r>
      <w:r w:rsidR="008652F1">
        <w:rPr>
          <w:rFonts w:ascii="Times New Roman" w:eastAsia="Times New Roman" w:hAnsi="Times New Roman" w:cs="Times New Roman"/>
          <w:sz w:val="28"/>
          <w:szCs w:val="28"/>
          <w:lang w:eastAsia="x-none"/>
        </w:rPr>
        <w:t>світи «Всесвітня історія. 10–11</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eastAsia="x-none"/>
        </w:rPr>
        <w:t>класи» (рівень стандарту, профільний рівень) (наказ Міністерства освіти і</w:t>
      </w:r>
      <w:r w:rsidR="008652F1">
        <w:rPr>
          <w:rFonts w:ascii="Times New Roman" w:eastAsia="Times New Roman" w:hAnsi="Times New Roman" w:cs="Times New Roman"/>
          <w:sz w:val="28"/>
          <w:szCs w:val="28"/>
          <w:lang w:eastAsia="x-none"/>
        </w:rPr>
        <w:t xml:space="preserve"> науки України від 23.11.2017 №</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eastAsia="x-none"/>
        </w:rPr>
        <w:t>1407).</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eastAsia="x-none"/>
        </w:rPr>
      </w:pPr>
      <w:r w:rsidRPr="008652F1">
        <w:rPr>
          <w:rFonts w:ascii="Times New Roman" w:eastAsia="Times New Roman" w:hAnsi="Times New Roman" w:cs="Times New Roman"/>
          <w:sz w:val="28"/>
          <w:szCs w:val="28"/>
          <w:lang w:val="uk-UA" w:eastAsia="x-none"/>
        </w:rPr>
        <w:t>Навчальні програми для 5</w:t>
      </w:r>
      <w:r w:rsidR="008652F1" w:rsidRPr="008652F1">
        <w:rPr>
          <w:rFonts w:ascii="Times New Roman" w:eastAsia="Times New Roman" w:hAnsi="Times New Roman" w:cs="Times New Roman"/>
          <w:sz w:val="28"/>
          <w:szCs w:val="28"/>
          <w:lang w:val="uk-UA" w:eastAsia="x-none"/>
        </w:rPr>
        <w:t>–</w:t>
      </w:r>
      <w:r w:rsidR="008652F1">
        <w:rPr>
          <w:rFonts w:ascii="Times New Roman" w:eastAsia="Times New Roman" w:hAnsi="Times New Roman" w:cs="Times New Roman"/>
          <w:sz w:val="28"/>
          <w:szCs w:val="28"/>
          <w:lang w:val="uk-UA" w:eastAsia="x-none"/>
        </w:rPr>
        <w:t>9</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val="uk-UA" w:eastAsia="x-none"/>
        </w:rPr>
        <w:t>класів розміщено на сайті МОН за покликаннями (</w:t>
      </w:r>
      <w:hyperlink r:id="rId6" w:history="1">
        <w:r w:rsidRPr="008652F1">
          <w:rPr>
            <w:rStyle w:val="a4"/>
            <w:rFonts w:ascii="Times New Roman" w:hAnsi="Times New Roman" w:cs="Times New Roman"/>
            <w:sz w:val="28"/>
            <w:szCs w:val="28"/>
            <w:lang w:val="uk-UA" w:eastAsia="x-none"/>
          </w:rPr>
          <w:t>https://goo.gl/GDh9gC</w:t>
        </w:r>
      </w:hyperlink>
      <w:r w:rsidRPr="008652F1">
        <w:rPr>
          <w:rFonts w:ascii="Times New Roman" w:eastAsia="Times New Roman" w:hAnsi="Times New Roman" w:cs="Times New Roman"/>
          <w:sz w:val="28"/>
          <w:szCs w:val="28"/>
          <w:lang w:val="uk-UA" w:eastAsia="x-none"/>
        </w:rPr>
        <w:t>), для 10</w:t>
      </w:r>
      <w:r w:rsidR="008652F1" w:rsidRPr="008652F1">
        <w:rPr>
          <w:rFonts w:ascii="Times New Roman" w:eastAsia="Times New Roman" w:hAnsi="Times New Roman" w:cs="Times New Roman"/>
          <w:sz w:val="28"/>
          <w:szCs w:val="28"/>
          <w:lang w:val="uk-UA" w:eastAsia="x-none"/>
        </w:rPr>
        <w:t>–</w:t>
      </w:r>
      <w:r w:rsidR="008652F1">
        <w:rPr>
          <w:rFonts w:ascii="Times New Roman" w:eastAsia="Times New Roman" w:hAnsi="Times New Roman" w:cs="Times New Roman"/>
          <w:sz w:val="28"/>
          <w:szCs w:val="28"/>
          <w:lang w:val="uk-UA" w:eastAsia="x-none"/>
        </w:rPr>
        <w:t>11</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val="uk-UA" w:eastAsia="x-none"/>
        </w:rPr>
        <w:t>класів</w:t>
      </w:r>
      <w:r w:rsidR="008652F1">
        <w:rPr>
          <w:rFonts w:ascii="Times New Roman" w:eastAsia="Times New Roman" w:hAnsi="Times New Roman" w:cs="Times New Roman"/>
          <w:sz w:val="28"/>
          <w:szCs w:val="28"/>
          <w:lang w:val="en-US" w:eastAsia="x-none"/>
        </w:rPr>
        <w:t> </w:t>
      </w:r>
      <w:r w:rsidRPr="008652F1">
        <w:rPr>
          <w:rFonts w:ascii="Times New Roman" w:eastAsia="Times New Roman" w:hAnsi="Times New Roman" w:cs="Times New Roman"/>
          <w:sz w:val="28"/>
          <w:szCs w:val="28"/>
          <w:lang w:val="uk-UA" w:eastAsia="x-none"/>
        </w:rPr>
        <w:t>– за покликанням (</w:t>
      </w:r>
      <w:hyperlink r:id="rId7" w:history="1">
        <w:r w:rsidRPr="008652F1">
          <w:rPr>
            <w:rStyle w:val="a4"/>
            <w:rFonts w:ascii="Times New Roman" w:hAnsi="Times New Roman" w:cs="Times New Roman"/>
            <w:sz w:val="28"/>
            <w:szCs w:val="28"/>
            <w:lang w:val="uk-UA" w:eastAsia="x-none"/>
          </w:rPr>
          <w:t>https://goo.gl/fwh2BR</w:t>
        </w:r>
      </w:hyperlink>
      <w:r w:rsidRPr="008652F1">
        <w:rPr>
          <w:rFonts w:ascii="Times New Roman" w:eastAsia="Times New Roman" w:hAnsi="Times New Roman" w:cs="Times New Roman"/>
          <w:sz w:val="28"/>
          <w:szCs w:val="28"/>
          <w:lang w:val="uk-UA" w:eastAsia="x-none"/>
        </w:rPr>
        <w:t>)</w:t>
      </w:r>
      <w:r w:rsidR="008652F1" w:rsidRPr="008652F1">
        <w:rPr>
          <w:rFonts w:ascii="Times New Roman" w:eastAsia="Times New Roman" w:hAnsi="Times New Roman" w:cs="Times New Roman"/>
          <w:sz w:val="28"/>
          <w:szCs w:val="28"/>
          <w:lang w:eastAsia="x-none"/>
        </w:rPr>
        <w:t>/</w:t>
      </w:r>
    </w:p>
    <w:p w:rsidR="00E16F09" w:rsidRPr="008652F1" w:rsidRDefault="00155FEB" w:rsidP="00ED4BC0">
      <w:pPr>
        <w:spacing w:after="0" w:line="240" w:lineRule="auto"/>
        <w:ind w:firstLine="567"/>
        <w:jc w:val="both"/>
        <w:rPr>
          <w:rFonts w:ascii="Times New Roman" w:hAnsi="Times New Roman" w:cs="Times New Roman"/>
          <w:spacing w:val="-4"/>
          <w:sz w:val="28"/>
          <w:szCs w:val="28"/>
          <w:lang w:val="uk-UA"/>
        </w:rPr>
      </w:pPr>
      <w:r w:rsidRPr="008652F1">
        <w:rPr>
          <w:rFonts w:ascii="Times New Roman" w:hAnsi="Times New Roman" w:cs="Times New Roman"/>
          <w:sz w:val="28"/>
          <w:szCs w:val="28"/>
          <w:lang w:val="uk-UA" w:eastAsia="uk-UA"/>
        </w:rPr>
        <w:t>Для у</w:t>
      </w:r>
      <w:r w:rsidRPr="008652F1">
        <w:rPr>
          <w:rFonts w:ascii="Times New Roman" w:hAnsi="Times New Roman" w:cs="Times New Roman"/>
          <w:sz w:val="28"/>
          <w:szCs w:val="28"/>
          <w:lang w:val="uk-UA"/>
        </w:rPr>
        <w:t>чнів 10</w:t>
      </w:r>
      <w:r w:rsidR="008652F1" w:rsidRPr="008652F1">
        <w:rPr>
          <w:rFonts w:ascii="Times New Roman" w:eastAsia="Times New Roman" w:hAnsi="Times New Roman" w:cs="Times New Roman"/>
          <w:sz w:val="28"/>
          <w:szCs w:val="28"/>
          <w:lang w:val="uk-UA" w:eastAsia="x-none"/>
        </w:rPr>
        <w:t>–</w:t>
      </w:r>
      <w:r w:rsidRPr="008652F1">
        <w:rPr>
          <w:rFonts w:ascii="Times New Roman" w:hAnsi="Times New Roman" w:cs="Times New Roman"/>
          <w:sz w:val="28"/>
          <w:szCs w:val="28"/>
          <w:lang w:val="uk-UA"/>
        </w:rPr>
        <w:t>11</w:t>
      </w:r>
      <w:r w:rsidR="008652F1">
        <w:rPr>
          <w:rFonts w:ascii="Times New Roman" w:hAnsi="Times New Roman" w:cs="Times New Roman"/>
          <w:sz w:val="28"/>
          <w:szCs w:val="28"/>
          <w:lang w:val="en-US"/>
        </w:rPr>
        <w:t> </w:t>
      </w:r>
      <w:r w:rsidRPr="008652F1">
        <w:rPr>
          <w:rFonts w:ascii="Times New Roman" w:hAnsi="Times New Roman" w:cs="Times New Roman"/>
          <w:sz w:val="28"/>
          <w:szCs w:val="28"/>
          <w:lang w:val="uk-UA"/>
        </w:rPr>
        <w:t xml:space="preserve">класів Міністерством рекомендовано для вивчення </w:t>
      </w:r>
      <w:r w:rsidRPr="008652F1">
        <w:rPr>
          <w:rFonts w:ascii="Times New Roman" w:hAnsi="Times New Roman" w:cs="Times New Roman"/>
          <w:bCs/>
          <w:sz w:val="28"/>
          <w:szCs w:val="28"/>
          <w:lang w:val="uk-UA"/>
        </w:rPr>
        <w:t>інтегрований курс «Істо</w:t>
      </w:r>
      <w:r w:rsidR="008652F1">
        <w:rPr>
          <w:rFonts w:ascii="Times New Roman" w:hAnsi="Times New Roman" w:cs="Times New Roman"/>
          <w:bCs/>
          <w:sz w:val="28"/>
          <w:szCs w:val="28"/>
          <w:lang w:val="uk-UA"/>
        </w:rPr>
        <w:t>рія: Україна і світ», а також 2</w:t>
      </w:r>
      <w:r w:rsidR="008652F1">
        <w:rPr>
          <w:rFonts w:ascii="Times New Roman" w:hAnsi="Times New Roman" w:cs="Times New Roman"/>
          <w:bCs/>
          <w:sz w:val="28"/>
          <w:szCs w:val="28"/>
          <w:lang w:val="en-US"/>
        </w:rPr>
        <w:t> </w:t>
      </w:r>
      <w:r w:rsidRPr="008652F1">
        <w:rPr>
          <w:rFonts w:ascii="Times New Roman" w:hAnsi="Times New Roman" w:cs="Times New Roman"/>
          <w:bCs/>
          <w:sz w:val="28"/>
          <w:szCs w:val="28"/>
          <w:lang w:val="uk-UA"/>
        </w:rPr>
        <w:t xml:space="preserve">окремі кури </w:t>
      </w:r>
      <w:r w:rsidR="008652F1">
        <w:rPr>
          <w:rFonts w:ascii="Times New Roman" w:hAnsi="Times New Roman" w:cs="Times New Roman"/>
          <w:bCs/>
          <w:sz w:val="28"/>
          <w:szCs w:val="28"/>
          <w:lang w:val="uk-UA"/>
        </w:rPr>
        <w:t>«</w:t>
      </w:r>
      <w:r w:rsidRPr="008652F1">
        <w:rPr>
          <w:rFonts w:ascii="Times New Roman" w:hAnsi="Times New Roman" w:cs="Times New Roman"/>
          <w:spacing w:val="-4"/>
          <w:sz w:val="28"/>
          <w:szCs w:val="28"/>
          <w:lang w:val="uk-UA"/>
        </w:rPr>
        <w:t>Історія України</w:t>
      </w:r>
      <w:r w:rsidR="00B1695C">
        <w:rPr>
          <w:rFonts w:ascii="Times New Roman" w:hAnsi="Times New Roman" w:cs="Times New Roman"/>
          <w:spacing w:val="-4"/>
          <w:sz w:val="28"/>
          <w:szCs w:val="28"/>
          <w:lang w:val="uk-UA"/>
        </w:rPr>
        <w:t>»</w:t>
      </w:r>
      <w:r w:rsidRPr="008652F1">
        <w:rPr>
          <w:rFonts w:ascii="Times New Roman" w:hAnsi="Times New Roman" w:cs="Times New Roman"/>
          <w:spacing w:val="-4"/>
          <w:sz w:val="28"/>
          <w:szCs w:val="28"/>
          <w:lang w:val="uk-UA"/>
        </w:rPr>
        <w:t xml:space="preserve"> та </w:t>
      </w:r>
      <w:r w:rsidR="00B1695C">
        <w:rPr>
          <w:rFonts w:ascii="Times New Roman" w:hAnsi="Times New Roman" w:cs="Times New Roman"/>
          <w:spacing w:val="-4"/>
          <w:sz w:val="28"/>
          <w:szCs w:val="28"/>
          <w:lang w:val="uk-UA"/>
        </w:rPr>
        <w:t>«</w:t>
      </w:r>
      <w:r w:rsidRPr="008652F1">
        <w:rPr>
          <w:rFonts w:ascii="Times New Roman" w:hAnsi="Times New Roman" w:cs="Times New Roman"/>
          <w:spacing w:val="-4"/>
          <w:sz w:val="28"/>
          <w:szCs w:val="28"/>
          <w:lang w:val="uk-UA"/>
        </w:rPr>
        <w:t>Всесвітня історія</w:t>
      </w:r>
      <w:r w:rsidR="00B1695C">
        <w:rPr>
          <w:rFonts w:ascii="Times New Roman" w:hAnsi="Times New Roman" w:cs="Times New Roman"/>
          <w:spacing w:val="-4"/>
          <w:sz w:val="28"/>
          <w:szCs w:val="28"/>
          <w:lang w:val="uk-UA"/>
        </w:rPr>
        <w:t>»</w:t>
      </w:r>
      <w:r w:rsidRPr="008652F1">
        <w:rPr>
          <w:rFonts w:ascii="Times New Roman" w:hAnsi="Times New Roman" w:cs="Times New Roman"/>
          <w:spacing w:val="-4"/>
          <w:sz w:val="28"/>
          <w:szCs w:val="28"/>
          <w:lang w:val="uk-UA"/>
        </w:rPr>
        <w:t>.</w:t>
      </w:r>
    </w:p>
    <w:p w:rsidR="00E16F09" w:rsidRPr="008652F1" w:rsidRDefault="00E16F09"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Основним документом для визначення та формулювання теми й очікуваних результатів кожного уроку, орієнтиром для добору методичних прийомів навчання, шаблоном критеріїв оцінювання результатів пізнавальних зусиль школярів слугує освітня програма закладу освіти, складовою якої є навчальна програма. Пояснювальна записка до програми визначає мету шкільної історичної освіти, окреслює й деталізує компетентнісний потенціал предмета, інтегровані, міжпредметні та предметні змістові лінії, містить указівки щодо організації навчання.</w:t>
      </w:r>
    </w:p>
    <w:p w:rsidR="00155FEB" w:rsidRPr="008652F1" w:rsidRDefault="00155FEB" w:rsidP="00ED4BC0">
      <w:pPr>
        <w:spacing w:after="0" w:line="240" w:lineRule="auto"/>
        <w:ind w:firstLine="567"/>
        <w:jc w:val="both"/>
        <w:rPr>
          <w:rFonts w:ascii="Times New Roman" w:eastAsia="Calibri" w:hAnsi="Times New Roman" w:cs="Times New Roman"/>
          <w:sz w:val="28"/>
          <w:szCs w:val="28"/>
          <w:lang w:val="uk-UA"/>
        </w:rPr>
      </w:pPr>
      <w:r w:rsidRPr="008652F1">
        <w:rPr>
          <w:rFonts w:ascii="Times New Roman" w:eastAsia="Calibri" w:hAnsi="Times New Roman" w:cs="Times New Roman"/>
          <w:sz w:val="28"/>
          <w:szCs w:val="28"/>
          <w:lang w:val="uk-UA"/>
        </w:rPr>
        <w:t xml:space="preserve">Відповідно до чинних програм вивчення навчальних предметів «Історія України» і «Всесвітня історія» може відбуватися </w:t>
      </w:r>
      <w:r w:rsidRPr="008652F1">
        <w:rPr>
          <w:rFonts w:ascii="Times New Roman" w:eastAsia="Times New Roman" w:hAnsi="Times New Roman" w:cs="Times New Roman"/>
          <w:sz w:val="28"/>
          <w:szCs w:val="28"/>
          <w:lang w:val="uk-UA" w:eastAsia="ru-RU"/>
        </w:rPr>
        <w:t xml:space="preserve">паралельно або послідовно. </w:t>
      </w:r>
      <w:r w:rsidRPr="008652F1">
        <w:rPr>
          <w:rFonts w:ascii="Times New Roman" w:eastAsia="Calibri" w:hAnsi="Times New Roman" w:cs="Times New Roman"/>
          <w:sz w:val="28"/>
          <w:szCs w:val="28"/>
          <w:lang w:val="uk-UA"/>
        </w:rPr>
        <w:t>Для підвищення ефективності навчання, зокрема розподілу навчального часу, програма пропонує синхронізувати вивчення історії України та всесвітньої історії, зокрема у 7</w:t>
      </w:r>
      <w:r w:rsidR="00B1695C" w:rsidRPr="008652F1">
        <w:rPr>
          <w:rFonts w:ascii="Times New Roman" w:eastAsia="Times New Roman" w:hAnsi="Times New Roman" w:cs="Times New Roman"/>
          <w:sz w:val="28"/>
          <w:szCs w:val="28"/>
          <w:lang w:val="uk-UA" w:eastAsia="x-none"/>
        </w:rPr>
        <w:t>–</w:t>
      </w:r>
      <w:r w:rsidR="00B1695C">
        <w:rPr>
          <w:rFonts w:ascii="Times New Roman" w:eastAsia="Calibri" w:hAnsi="Times New Roman" w:cs="Times New Roman"/>
          <w:sz w:val="28"/>
          <w:szCs w:val="28"/>
          <w:lang w:val="uk-UA"/>
        </w:rPr>
        <w:t>11 </w:t>
      </w:r>
      <w:r w:rsidRPr="008652F1">
        <w:rPr>
          <w:rFonts w:ascii="Times New Roman" w:eastAsia="Calibri" w:hAnsi="Times New Roman" w:cs="Times New Roman"/>
          <w:sz w:val="28"/>
          <w:szCs w:val="28"/>
          <w:lang w:val="uk-UA"/>
        </w:rPr>
        <w:t>класах. Перехід до синхронізованого навчання може відбутися впродовж навчального року, наприклад, на початку семестру. Учитель може використовувати пропоновані навчальною програмою таблиці синхронізації або вносити в них доречні зміни.</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Історична освіта в закладах загальної середньої освіти реалізується за допомогою предметів і курсів інваріантної та варіативної частини навчального плану освітньої прогр</w:t>
      </w:r>
      <w:r w:rsidR="00B1695C">
        <w:rPr>
          <w:rFonts w:ascii="Times New Roman" w:eastAsia="Times New Roman" w:hAnsi="Times New Roman" w:cs="Times New Roman"/>
          <w:sz w:val="28"/>
          <w:szCs w:val="28"/>
          <w:lang w:val="uk-UA" w:eastAsia="x-none"/>
        </w:rPr>
        <w:t>ами закладу, а в старших класах </w:t>
      </w:r>
      <w:r w:rsidRPr="008652F1">
        <w:rPr>
          <w:rFonts w:ascii="Times New Roman" w:eastAsia="Times New Roman" w:hAnsi="Times New Roman" w:cs="Times New Roman"/>
          <w:sz w:val="28"/>
          <w:szCs w:val="28"/>
          <w:lang w:val="uk-UA" w:eastAsia="x-none"/>
        </w:rPr>
        <w:t>– подальшого вивчення предметів і курсів за вибором відповідно до одного із визн</w:t>
      </w:r>
      <w:r w:rsidR="00B1695C">
        <w:rPr>
          <w:rFonts w:ascii="Times New Roman" w:eastAsia="Times New Roman" w:hAnsi="Times New Roman" w:cs="Times New Roman"/>
          <w:sz w:val="28"/>
          <w:szCs w:val="28"/>
          <w:lang w:val="uk-UA" w:eastAsia="x-none"/>
        </w:rPr>
        <w:t>ачених рівнів: рівень стандарту </w:t>
      </w:r>
      <w:r w:rsidRPr="008652F1">
        <w:rPr>
          <w:rFonts w:ascii="Times New Roman" w:eastAsia="Times New Roman" w:hAnsi="Times New Roman" w:cs="Times New Roman"/>
          <w:sz w:val="28"/>
          <w:szCs w:val="28"/>
          <w:lang w:val="uk-UA" w:eastAsia="x-none"/>
        </w:rPr>
        <w:t xml:space="preserve">– обов’язковий мінімум змісту навчального предмета, рівень </w:t>
      </w:r>
      <w:r w:rsidR="00B1695C">
        <w:rPr>
          <w:rFonts w:ascii="Times New Roman" w:eastAsia="Times New Roman" w:hAnsi="Times New Roman" w:cs="Times New Roman"/>
          <w:sz w:val="28"/>
          <w:szCs w:val="28"/>
          <w:lang w:val="uk-UA" w:eastAsia="x-none"/>
        </w:rPr>
        <w:lastRenderedPageBreak/>
        <w:t>профільної підготовки </w:t>
      </w:r>
      <w:r w:rsidRPr="008652F1">
        <w:rPr>
          <w:rFonts w:ascii="Times New Roman" w:eastAsia="Times New Roman" w:hAnsi="Times New Roman" w:cs="Times New Roman"/>
          <w:sz w:val="28"/>
          <w:szCs w:val="28"/>
          <w:lang w:val="uk-UA" w:eastAsia="x-none"/>
        </w:rPr>
        <w:t>– поглиблений зміст, що передбачає орієнтацію на майбутню професію.</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 xml:space="preserve">У системі шкільної історичної освіти у </w:t>
      </w:r>
      <w:r w:rsidR="00B1695C" w:rsidRPr="00B1695C">
        <w:rPr>
          <w:rFonts w:ascii="Times New Roman" w:eastAsia="Times New Roman" w:hAnsi="Times New Roman" w:cs="Times New Roman"/>
          <w:b/>
          <w:i/>
          <w:sz w:val="28"/>
          <w:szCs w:val="28"/>
          <w:lang w:val="uk-UA" w:eastAsia="x-none"/>
        </w:rPr>
        <w:t>5 </w:t>
      </w:r>
      <w:r w:rsidRPr="00B1695C">
        <w:rPr>
          <w:rFonts w:ascii="Times New Roman" w:eastAsia="Times New Roman" w:hAnsi="Times New Roman" w:cs="Times New Roman"/>
          <w:b/>
          <w:i/>
          <w:sz w:val="28"/>
          <w:szCs w:val="28"/>
          <w:lang w:val="uk-UA" w:eastAsia="x-none"/>
        </w:rPr>
        <w:t>класі</w:t>
      </w:r>
      <w:r w:rsidRPr="008652F1">
        <w:rPr>
          <w:rFonts w:ascii="Times New Roman" w:eastAsia="Times New Roman" w:hAnsi="Times New Roman" w:cs="Times New Roman"/>
          <w:sz w:val="28"/>
          <w:szCs w:val="28"/>
          <w:lang w:val="uk-UA" w:eastAsia="x-none"/>
        </w:rPr>
        <w:t xml:space="preserve"> традиційно викладається пропедевтичний курс історії. Його зміст </w:t>
      </w:r>
      <w:r w:rsidRPr="008652F1">
        <w:rPr>
          <w:rFonts w:ascii="Times New Roman" w:eastAsia="Times New Roman" w:hAnsi="Times New Roman" w:cs="Times New Roman"/>
          <w:bCs/>
          <w:sz w:val="28"/>
          <w:szCs w:val="28"/>
          <w:lang w:val="uk-UA" w:eastAsia="x-none"/>
        </w:rPr>
        <w:t xml:space="preserve">спрямовано на досягнення загальної мети шкільної історичної освіти: </w:t>
      </w:r>
      <w:r w:rsidRPr="008652F1">
        <w:rPr>
          <w:rFonts w:ascii="Times New Roman" w:eastAsia="Times New Roman" w:hAnsi="Times New Roman" w:cs="Times New Roman"/>
          <w:sz w:val="28"/>
          <w:szCs w:val="28"/>
          <w:lang w:val="uk-UA" w:eastAsia="x-none"/>
        </w:rPr>
        <w:t>формування в учнів самоідентичності та почуття власної гідності на основі осмислення соціального й морального досвіду минулих поколінь, розуміння історії і культури України в контексті з</w:t>
      </w:r>
      <w:r w:rsidR="00B1695C">
        <w:rPr>
          <w:rFonts w:ascii="Times New Roman" w:eastAsia="Times New Roman" w:hAnsi="Times New Roman" w:cs="Times New Roman"/>
          <w:sz w:val="28"/>
          <w:szCs w:val="28"/>
          <w:lang w:val="uk-UA" w:eastAsia="x-none"/>
        </w:rPr>
        <w:t>агального історичного процесу.</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 xml:space="preserve">Зміст програми </w:t>
      </w:r>
      <w:r w:rsidRPr="008652F1">
        <w:rPr>
          <w:rFonts w:ascii="Times New Roman" w:eastAsia="Times New Roman" w:hAnsi="Times New Roman" w:cs="Times New Roman"/>
          <w:i/>
          <w:sz w:val="28"/>
          <w:szCs w:val="28"/>
          <w:lang w:val="uk-UA" w:eastAsia="x-none"/>
        </w:rPr>
        <w:t>інтегрованого курсу дл</w:t>
      </w:r>
      <w:r w:rsidR="00B1695C">
        <w:rPr>
          <w:rFonts w:ascii="Times New Roman" w:eastAsia="Times New Roman" w:hAnsi="Times New Roman" w:cs="Times New Roman"/>
          <w:i/>
          <w:sz w:val="28"/>
          <w:szCs w:val="28"/>
          <w:lang w:val="uk-UA" w:eastAsia="x-none"/>
        </w:rPr>
        <w:t xml:space="preserve">я </w:t>
      </w:r>
      <w:r w:rsidR="00B1695C" w:rsidRPr="00B1695C">
        <w:rPr>
          <w:rFonts w:ascii="Times New Roman" w:eastAsia="Times New Roman" w:hAnsi="Times New Roman" w:cs="Times New Roman"/>
          <w:b/>
          <w:i/>
          <w:sz w:val="28"/>
          <w:szCs w:val="28"/>
          <w:lang w:val="uk-UA" w:eastAsia="x-none"/>
        </w:rPr>
        <w:t>6 </w:t>
      </w:r>
      <w:r w:rsidRPr="00B1695C">
        <w:rPr>
          <w:rFonts w:ascii="Times New Roman" w:eastAsia="Times New Roman" w:hAnsi="Times New Roman" w:cs="Times New Roman"/>
          <w:b/>
          <w:i/>
          <w:sz w:val="28"/>
          <w:szCs w:val="28"/>
          <w:lang w:val="uk-UA" w:eastAsia="x-none"/>
        </w:rPr>
        <w:t>класу</w:t>
      </w:r>
      <w:r w:rsidRPr="008652F1">
        <w:rPr>
          <w:rFonts w:ascii="Times New Roman" w:eastAsia="Times New Roman" w:hAnsi="Times New Roman" w:cs="Times New Roman"/>
          <w:sz w:val="28"/>
          <w:szCs w:val="28"/>
          <w:lang w:val="uk-UA" w:eastAsia="x-none"/>
        </w:rPr>
        <w:t xml:space="preserve"> побудовано на основі цивілізаційног</w:t>
      </w:r>
      <w:r w:rsidR="00B1695C">
        <w:rPr>
          <w:rFonts w:ascii="Times New Roman" w:eastAsia="Times New Roman" w:hAnsi="Times New Roman" w:cs="Times New Roman"/>
          <w:sz w:val="28"/>
          <w:szCs w:val="28"/>
          <w:lang w:val="uk-UA" w:eastAsia="x-none"/>
        </w:rPr>
        <w:t>о підходу до розуміння історії С</w:t>
      </w:r>
      <w:r w:rsidRPr="008652F1">
        <w:rPr>
          <w:rFonts w:ascii="Times New Roman" w:eastAsia="Times New Roman" w:hAnsi="Times New Roman" w:cs="Times New Roman"/>
          <w:sz w:val="28"/>
          <w:szCs w:val="28"/>
          <w:lang w:val="uk-UA" w:eastAsia="x-none"/>
        </w:rPr>
        <w:t>тародавнього світу, що уможливлює інтегрувати навчальний матеріал навколо поняття європейської цивілізації, формування якої розгорталося й на теренах України.</w:t>
      </w:r>
    </w:p>
    <w:p w:rsidR="00155FEB" w:rsidRPr="008652F1" w:rsidRDefault="00E16F09"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i/>
          <w:sz w:val="28"/>
          <w:szCs w:val="28"/>
          <w:lang w:val="uk-UA" w:eastAsia="x-none"/>
        </w:rPr>
        <w:t>В</w:t>
      </w:r>
      <w:r w:rsidR="00155FEB" w:rsidRPr="008652F1">
        <w:rPr>
          <w:rFonts w:ascii="Times New Roman" w:eastAsia="Times New Roman" w:hAnsi="Times New Roman" w:cs="Times New Roman"/>
          <w:i/>
          <w:sz w:val="28"/>
          <w:szCs w:val="28"/>
          <w:lang w:val="uk-UA" w:eastAsia="x-none"/>
        </w:rPr>
        <w:t>и</w:t>
      </w:r>
      <w:r w:rsidRPr="008652F1">
        <w:rPr>
          <w:rFonts w:ascii="Times New Roman" w:eastAsia="Times New Roman" w:hAnsi="Times New Roman" w:cs="Times New Roman"/>
          <w:i/>
          <w:sz w:val="28"/>
          <w:szCs w:val="28"/>
          <w:lang w:val="uk-UA" w:eastAsia="x-none"/>
        </w:rPr>
        <w:t xml:space="preserve">вчення </w:t>
      </w:r>
      <w:r w:rsidR="00155FEB" w:rsidRPr="008652F1">
        <w:rPr>
          <w:rFonts w:ascii="Times New Roman" w:eastAsia="Times New Roman" w:hAnsi="Times New Roman" w:cs="Times New Roman"/>
          <w:i/>
          <w:sz w:val="28"/>
          <w:szCs w:val="28"/>
          <w:lang w:val="uk-UA" w:eastAsia="x-none"/>
        </w:rPr>
        <w:t xml:space="preserve"> історії </w:t>
      </w:r>
      <w:r w:rsidR="00155FEB" w:rsidRPr="00B1695C">
        <w:rPr>
          <w:rFonts w:ascii="Times New Roman" w:eastAsia="Times New Roman" w:hAnsi="Times New Roman" w:cs="Times New Roman"/>
          <w:i/>
          <w:sz w:val="28"/>
          <w:szCs w:val="28"/>
          <w:lang w:val="uk-UA" w:eastAsia="x-none"/>
        </w:rPr>
        <w:t xml:space="preserve">в </w:t>
      </w:r>
      <w:r w:rsidR="00155FEB" w:rsidRPr="00B1695C">
        <w:rPr>
          <w:rFonts w:ascii="Times New Roman" w:eastAsia="Times New Roman" w:hAnsi="Times New Roman" w:cs="Times New Roman"/>
          <w:b/>
          <w:i/>
          <w:sz w:val="28"/>
          <w:szCs w:val="28"/>
          <w:lang w:val="uk-UA" w:eastAsia="x-none"/>
        </w:rPr>
        <w:t>7 класі</w:t>
      </w:r>
      <w:r w:rsidRPr="008652F1">
        <w:rPr>
          <w:rFonts w:ascii="Times New Roman" w:eastAsia="Times New Roman" w:hAnsi="Times New Roman" w:cs="Times New Roman"/>
          <w:sz w:val="28"/>
          <w:szCs w:val="28"/>
          <w:lang w:val="uk-UA" w:eastAsia="x-none"/>
        </w:rPr>
        <w:t xml:space="preserve"> характеризує</w:t>
      </w:r>
      <w:r w:rsidR="00155FEB" w:rsidRPr="008652F1">
        <w:rPr>
          <w:rFonts w:ascii="Times New Roman" w:eastAsia="Times New Roman" w:hAnsi="Times New Roman" w:cs="Times New Roman"/>
          <w:sz w:val="28"/>
          <w:szCs w:val="28"/>
          <w:lang w:val="uk-UA" w:eastAsia="x-none"/>
        </w:rPr>
        <w:t xml:space="preserve"> загальнонауковий підхід до історії Середньовіччя як епохи, що закладає основи сучасної цивілізації, ознайомлення учнів із достовірними фактами та їх інтерпретацією з метою формування цілісного наукового світогляду.</w:t>
      </w:r>
    </w:p>
    <w:p w:rsidR="00321A34" w:rsidRPr="008652F1" w:rsidRDefault="00321A34" w:rsidP="00ED4BC0">
      <w:pPr>
        <w:pStyle w:val="a3"/>
        <w:spacing w:before="0"/>
        <w:jc w:val="both"/>
        <w:rPr>
          <w:rFonts w:ascii="Times New Roman" w:hAnsi="Times New Roman"/>
          <w:sz w:val="28"/>
          <w:szCs w:val="28"/>
        </w:rPr>
      </w:pPr>
      <w:r w:rsidRPr="008652F1">
        <w:rPr>
          <w:rFonts w:ascii="Times New Roman" w:hAnsi="Times New Roman"/>
          <w:sz w:val="28"/>
          <w:szCs w:val="28"/>
        </w:rPr>
        <w:t xml:space="preserve">Курси історії України та </w:t>
      </w:r>
      <w:r w:rsidR="005C5404" w:rsidRPr="008652F1">
        <w:rPr>
          <w:rFonts w:ascii="Times New Roman" w:hAnsi="Times New Roman"/>
          <w:sz w:val="28"/>
          <w:szCs w:val="28"/>
        </w:rPr>
        <w:t>в</w:t>
      </w:r>
      <w:r w:rsidRPr="008652F1">
        <w:rPr>
          <w:rFonts w:ascii="Times New Roman" w:hAnsi="Times New Roman"/>
          <w:sz w:val="28"/>
          <w:szCs w:val="28"/>
        </w:rPr>
        <w:t>сесвіт</w:t>
      </w:r>
      <w:r w:rsidR="00B1695C">
        <w:rPr>
          <w:rFonts w:ascii="Times New Roman" w:hAnsi="Times New Roman"/>
          <w:sz w:val="28"/>
          <w:szCs w:val="28"/>
        </w:rPr>
        <w:t xml:space="preserve">ньої історії, що вивчаються у </w:t>
      </w:r>
      <w:r w:rsidR="00B1695C" w:rsidRPr="00B1695C">
        <w:rPr>
          <w:rFonts w:ascii="Times New Roman" w:hAnsi="Times New Roman"/>
          <w:b/>
          <w:i/>
          <w:sz w:val="28"/>
          <w:szCs w:val="28"/>
        </w:rPr>
        <w:t>8 </w:t>
      </w:r>
      <w:r w:rsidRPr="00B1695C">
        <w:rPr>
          <w:rFonts w:ascii="Times New Roman" w:hAnsi="Times New Roman"/>
          <w:b/>
          <w:i/>
          <w:sz w:val="28"/>
          <w:szCs w:val="28"/>
        </w:rPr>
        <w:t>класі</w:t>
      </w:r>
      <w:r w:rsidRPr="008652F1">
        <w:rPr>
          <w:rFonts w:ascii="Times New Roman" w:hAnsi="Times New Roman"/>
          <w:sz w:val="28"/>
          <w:szCs w:val="28"/>
        </w:rPr>
        <w:t xml:space="preserve"> </w:t>
      </w:r>
      <w:r w:rsidR="003E673E" w:rsidRPr="008652F1">
        <w:rPr>
          <w:rFonts w:ascii="Times New Roman" w:eastAsia="Calibri" w:hAnsi="Times New Roman"/>
          <w:sz w:val="28"/>
          <w:szCs w:val="28"/>
        </w:rPr>
        <w:t>закладів загальної середньої освіти</w:t>
      </w:r>
      <w:r w:rsidRPr="008652F1">
        <w:rPr>
          <w:rFonts w:ascii="Times New Roman" w:hAnsi="Times New Roman"/>
          <w:sz w:val="28"/>
          <w:szCs w:val="28"/>
        </w:rPr>
        <w:t>, присвячені подіям, явищам та процесам світової (головно європейської) та української Ранньомодерної історії від кінця XV до кінця XVIII ст.</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Європейці за Ранньомодерної доби </w:t>
      </w:r>
      <w:r w:rsidRPr="008652F1">
        <w:rPr>
          <w:rFonts w:ascii="Times New Roman" w:eastAsia="Times New Roman" w:hAnsi="Times New Roman" w:cs="Times New Roman"/>
          <w:i/>
          <w:sz w:val="28"/>
          <w:szCs w:val="28"/>
          <w:lang w:val="uk-UA" w:eastAsia="ru-RU"/>
        </w:rPr>
        <w:t>відкрили для себе нові континенти і значно розширили власне уявлення про світ</w:t>
      </w:r>
      <w:r w:rsidRPr="008652F1">
        <w:rPr>
          <w:rFonts w:ascii="Times New Roman" w:eastAsia="Times New Roman" w:hAnsi="Times New Roman" w:cs="Times New Roman"/>
          <w:sz w:val="28"/>
          <w:szCs w:val="28"/>
          <w:lang w:val="uk-UA" w:eastAsia="ru-RU"/>
        </w:rPr>
        <w:t>. Винахід друкування дав людству механізм збереження, масового тир</w:t>
      </w:r>
      <w:r w:rsidR="00B1695C">
        <w:rPr>
          <w:rFonts w:ascii="Times New Roman" w:eastAsia="Times New Roman" w:hAnsi="Times New Roman" w:cs="Times New Roman"/>
          <w:sz w:val="28"/>
          <w:szCs w:val="28"/>
          <w:lang w:val="uk-UA" w:eastAsia="ru-RU"/>
        </w:rPr>
        <w:t>ажування і передачі інформації.</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У цей період з’явилися мануфактури, на яких використовували найману працю. Новий спосіб організації виробництва й виробничих відносин, нові технології зумовили появу нового типу ви</w:t>
      </w:r>
      <w:r w:rsidR="00B1695C">
        <w:rPr>
          <w:rFonts w:ascii="Times New Roman" w:eastAsia="Times New Roman" w:hAnsi="Times New Roman" w:cs="Times New Roman"/>
          <w:sz w:val="28"/>
          <w:szCs w:val="28"/>
          <w:lang w:val="uk-UA" w:eastAsia="ru-RU"/>
        </w:rPr>
        <w:t>робника – найманого працівника.</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Якісні соціально-економічні перетворення не могли не позначитися на ідейному протистоянні в суспільстві та загостренні морально-етичних проблем, зокрема </w:t>
      </w:r>
      <w:r w:rsidRPr="008652F1">
        <w:rPr>
          <w:rFonts w:ascii="Times New Roman" w:eastAsia="Times New Roman" w:hAnsi="Times New Roman" w:cs="Times New Roman"/>
          <w:i/>
          <w:sz w:val="28"/>
          <w:szCs w:val="28"/>
          <w:lang w:val="uk-UA" w:eastAsia="ru-RU"/>
        </w:rPr>
        <w:t>поширенні ідей гуманізму</w:t>
      </w:r>
      <w:r w:rsidRPr="008652F1">
        <w:rPr>
          <w:rFonts w:ascii="Times New Roman" w:eastAsia="Times New Roman" w:hAnsi="Times New Roman" w:cs="Times New Roman"/>
          <w:sz w:val="28"/>
          <w:szCs w:val="28"/>
          <w:lang w:val="uk-UA" w:eastAsia="ru-RU"/>
        </w:rPr>
        <w:t>, та водночас цинічному впровадженні «подвійних стандартів» у підходах до різних суспільних проблем. Населення різних країн було підданими монархів і мало певні права, але ті ж монархи піддавали гонінням цілі групи народів.</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За Ранньомодерної доби відбулися нідерландська, англійська, американська </w:t>
      </w:r>
      <w:r w:rsidRPr="008652F1">
        <w:rPr>
          <w:rFonts w:ascii="Times New Roman" w:eastAsia="Times New Roman" w:hAnsi="Times New Roman" w:cs="Times New Roman"/>
          <w:i/>
          <w:sz w:val="28"/>
          <w:szCs w:val="28"/>
          <w:lang w:val="uk-UA" w:eastAsia="ru-RU"/>
        </w:rPr>
        <w:t>буржуазні революції</w:t>
      </w:r>
      <w:r w:rsidRPr="008652F1">
        <w:rPr>
          <w:rFonts w:ascii="Times New Roman" w:eastAsia="Times New Roman" w:hAnsi="Times New Roman" w:cs="Times New Roman"/>
          <w:sz w:val="28"/>
          <w:szCs w:val="28"/>
          <w:lang w:val="uk-UA" w:eastAsia="ru-RU"/>
        </w:rPr>
        <w:t>, які визначили провідні тенденції</w:t>
      </w:r>
      <w:r w:rsidR="00174397">
        <w:rPr>
          <w:rFonts w:ascii="Times New Roman" w:eastAsia="Times New Roman" w:hAnsi="Times New Roman" w:cs="Times New Roman"/>
          <w:sz w:val="28"/>
          <w:szCs w:val="28"/>
          <w:lang w:val="uk-UA" w:eastAsia="ru-RU"/>
        </w:rPr>
        <w:t xml:space="preserve"> розвитку людської цивілізації.</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i/>
          <w:sz w:val="28"/>
          <w:szCs w:val="28"/>
          <w:lang w:val="uk-UA" w:eastAsia="ru-RU"/>
        </w:rPr>
      </w:pPr>
      <w:r w:rsidRPr="008652F1">
        <w:rPr>
          <w:rFonts w:ascii="Times New Roman" w:eastAsia="Times New Roman" w:hAnsi="Times New Roman" w:cs="Times New Roman"/>
          <w:sz w:val="28"/>
          <w:szCs w:val="28"/>
          <w:lang w:val="uk-UA" w:eastAsia="ru-RU"/>
        </w:rPr>
        <w:t>Падіння авторитету католицької церкви наприкінці XV ст. стало поштовхом до Реформації. З’явилася</w:t>
      </w:r>
      <w:r w:rsidR="00174397">
        <w:rPr>
          <w:rFonts w:ascii="Times New Roman" w:eastAsia="Times New Roman" w:hAnsi="Times New Roman" w:cs="Times New Roman"/>
          <w:sz w:val="28"/>
          <w:szCs w:val="28"/>
          <w:lang w:val="uk-UA" w:eastAsia="ru-RU"/>
        </w:rPr>
        <w:t xml:space="preserve"> третя гілка християнської віри </w:t>
      </w:r>
      <w:r w:rsidRPr="008652F1">
        <w:rPr>
          <w:rFonts w:ascii="Times New Roman" w:eastAsia="Times New Roman" w:hAnsi="Times New Roman" w:cs="Times New Roman"/>
          <w:sz w:val="28"/>
          <w:szCs w:val="28"/>
          <w:lang w:val="uk-UA" w:eastAsia="ru-RU"/>
        </w:rPr>
        <w:t xml:space="preserve">– протестантизм. У відповідь католицький світ розпочав Контрреформацію, в основі якої були модернізація католицької церкви і розвиток освіти. </w:t>
      </w:r>
      <w:r w:rsidRPr="008652F1">
        <w:rPr>
          <w:rFonts w:ascii="Times New Roman" w:eastAsia="Times New Roman" w:hAnsi="Times New Roman" w:cs="Times New Roman"/>
          <w:i/>
          <w:sz w:val="28"/>
          <w:szCs w:val="28"/>
          <w:lang w:val="uk-UA" w:eastAsia="ru-RU"/>
        </w:rPr>
        <w:t>Загострення міжрелігійного протистояння</w:t>
      </w:r>
      <w:r w:rsidR="00174397">
        <w:rPr>
          <w:rFonts w:ascii="Times New Roman" w:eastAsia="Times New Roman" w:hAnsi="Times New Roman" w:cs="Times New Roman"/>
          <w:sz w:val="28"/>
          <w:szCs w:val="28"/>
          <w:lang w:val="uk-UA" w:eastAsia="ru-RU"/>
        </w:rPr>
        <w:t> </w:t>
      </w:r>
      <w:r w:rsidRPr="008652F1">
        <w:rPr>
          <w:rFonts w:ascii="Times New Roman" w:eastAsia="Times New Roman" w:hAnsi="Times New Roman" w:cs="Times New Roman"/>
          <w:sz w:val="28"/>
          <w:szCs w:val="28"/>
          <w:lang w:val="uk-UA" w:eastAsia="ru-RU"/>
        </w:rPr>
        <w:t xml:space="preserve">– нетерпимість, переслідування представників </w:t>
      </w:r>
      <w:r w:rsidR="00174397">
        <w:rPr>
          <w:rFonts w:ascii="Times New Roman" w:eastAsia="Times New Roman" w:hAnsi="Times New Roman" w:cs="Times New Roman"/>
          <w:sz w:val="28"/>
          <w:szCs w:val="28"/>
          <w:lang w:val="uk-UA" w:eastAsia="ru-RU"/>
        </w:rPr>
        <w:t>інших конфесій та віросповідань </w:t>
      </w:r>
      <w:r w:rsidRPr="008652F1">
        <w:rPr>
          <w:rFonts w:ascii="Times New Roman" w:eastAsia="Times New Roman" w:hAnsi="Times New Roman" w:cs="Times New Roman"/>
          <w:sz w:val="28"/>
          <w:szCs w:val="28"/>
          <w:lang w:val="uk-UA" w:eastAsia="ru-RU"/>
        </w:rPr>
        <w:t>– мало трагічні наслідки для багатьох людей. Утім, історія XVII–</w:t>
      </w:r>
      <w:r w:rsidR="00174397">
        <w:rPr>
          <w:rFonts w:ascii="Times New Roman" w:eastAsia="Times New Roman" w:hAnsi="Times New Roman" w:cs="Times New Roman"/>
          <w:sz w:val="28"/>
          <w:szCs w:val="28"/>
          <w:lang w:val="uk-UA" w:eastAsia="ru-RU"/>
        </w:rPr>
        <w:t>XVIII </w:t>
      </w:r>
      <w:r w:rsidRPr="008652F1">
        <w:rPr>
          <w:rFonts w:ascii="Times New Roman" w:eastAsia="Times New Roman" w:hAnsi="Times New Roman" w:cs="Times New Roman"/>
          <w:sz w:val="28"/>
          <w:szCs w:val="28"/>
          <w:lang w:val="uk-UA" w:eastAsia="ru-RU"/>
        </w:rPr>
        <w:t xml:space="preserve">ст. надала й приклади політичної та економічної успішності тих держав (Нідерландів, Великого Князівства Литовського, а згодом і Речі Посполитої), що у своєму розвитку дотримувались </w:t>
      </w:r>
      <w:r w:rsidRPr="008652F1">
        <w:rPr>
          <w:rFonts w:ascii="Times New Roman" w:eastAsia="Times New Roman" w:hAnsi="Times New Roman" w:cs="Times New Roman"/>
          <w:i/>
          <w:sz w:val="28"/>
          <w:szCs w:val="28"/>
          <w:lang w:val="uk-UA" w:eastAsia="ru-RU"/>
        </w:rPr>
        <w:t xml:space="preserve">принципів віротерпимості, толерантності </w:t>
      </w:r>
      <w:r w:rsidRPr="008652F1">
        <w:rPr>
          <w:rFonts w:ascii="Times New Roman" w:eastAsia="Times New Roman" w:hAnsi="Times New Roman" w:cs="Times New Roman"/>
          <w:i/>
          <w:sz w:val="28"/>
          <w:szCs w:val="28"/>
          <w:lang w:val="uk-UA" w:eastAsia="ru-RU"/>
        </w:rPr>
        <w:lastRenderedPageBreak/>
        <w:t>та відносної рівності у ставленні до представників різних релігійних та етнічних груп.</w:t>
      </w:r>
    </w:p>
    <w:p w:rsidR="00321A34" w:rsidRPr="008652F1" w:rsidRDefault="00174397"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Історія України XVI–XVIII </w:t>
      </w:r>
      <w:r w:rsidR="00321A34" w:rsidRPr="008652F1">
        <w:rPr>
          <w:rFonts w:ascii="Times New Roman" w:eastAsia="Times New Roman" w:hAnsi="Times New Roman" w:cs="Times New Roman"/>
          <w:sz w:val="28"/>
          <w:szCs w:val="28"/>
          <w:lang w:val="uk-UA" w:eastAsia="ru-RU"/>
        </w:rPr>
        <w:t>ст. була невід’ємною складовою розвитку європейської цивілізації, пов’язаною із загальноєвропейськими процесами та інтегрованою до них. Безумовно, як і історія кожної краї</w:t>
      </w:r>
      <w:r>
        <w:rPr>
          <w:rFonts w:ascii="Times New Roman" w:eastAsia="Times New Roman" w:hAnsi="Times New Roman" w:cs="Times New Roman"/>
          <w:sz w:val="28"/>
          <w:szCs w:val="28"/>
          <w:lang w:val="uk-UA" w:eastAsia="ru-RU"/>
        </w:rPr>
        <w:t>ни, вона мала свої особливості.</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Люблінська унія 1569 р. стала доленосною для українських земель. Входження більшості з них до складу однієї держави – Речі Посполитої, сприяло формуванню у їх мешканців </w:t>
      </w:r>
      <w:r w:rsidRPr="008652F1">
        <w:rPr>
          <w:rFonts w:ascii="Times New Roman" w:eastAsia="Times New Roman" w:hAnsi="Times New Roman" w:cs="Times New Roman"/>
          <w:i/>
          <w:sz w:val="28"/>
          <w:szCs w:val="28"/>
          <w:lang w:val="uk-UA" w:eastAsia="ru-RU"/>
        </w:rPr>
        <w:t>спільної української ідентичності, наблизило до західноєвропейських впливів</w:t>
      </w:r>
      <w:r w:rsidR="00174397">
        <w:rPr>
          <w:rFonts w:ascii="Times New Roman" w:eastAsia="Times New Roman" w:hAnsi="Times New Roman" w:cs="Times New Roman"/>
          <w:sz w:val="28"/>
          <w:szCs w:val="28"/>
          <w:lang w:val="uk-UA" w:eastAsia="ru-RU"/>
        </w:rPr>
        <w:t>.</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Берестейська унія 1596 р., яка стала відповіддю на кризу православ’я та проявом Контрреформації в Речі Посполитій, призвела до </w:t>
      </w:r>
      <w:r w:rsidRPr="008652F1">
        <w:rPr>
          <w:rFonts w:ascii="Times New Roman" w:eastAsia="Times New Roman" w:hAnsi="Times New Roman" w:cs="Times New Roman"/>
          <w:i/>
          <w:sz w:val="28"/>
          <w:szCs w:val="28"/>
          <w:lang w:val="uk-UA" w:eastAsia="ru-RU"/>
        </w:rPr>
        <w:t>утворення греко-католицької церкви. Оновленню православ’я</w:t>
      </w:r>
      <w:r w:rsidR="00174397">
        <w:rPr>
          <w:rFonts w:ascii="Times New Roman" w:eastAsia="Times New Roman" w:hAnsi="Times New Roman" w:cs="Times New Roman"/>
          <w:sz w:val="28"/>
          <w:szCs w:val="28"/>
          <w:lang w:val="uk-UA" w:eastAsia="ru-RU"/>
        </w:rPr>
        <w:t xml:space="preserve"> сприяли реформи Петра </w:t>
      </w:r>
      <w:r w:rsidRPr="008652F1">
        <w:rPr>
          <w:rFonts w:ascii="Times New Roman" w:eastAsia="Times New Roman" w:hAnsi="Times New Roman" w:cs="Times New Roman"/>
          <w:sz w:val="28"/>
          <w:szCs w:val="28"/>
          <w:lang w:val="uk-UA" w:eastAsia="ru-RU"/>
        </w:rPr>
        <w:t>Могили.</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Наприкінці ХV ст. на історичній арені з’явилося </w:t>
      </w:r>
      <w:r w:rsidRPr="008652F1">
        <w:rPr>
          <w:rFonts w:ascii="Times New Roman" w:eastAsia="Times New Roman" w:hAnsi="Times New Roman" w:cs="Times New Roman"/>
          <w:i/>
          <w:sz w:val="28"/>
          <w:szCs w:val="28"/>
          <w:lang w:val="uk-UA" w:eastAsia="ru-RU"/>
        </w:rPr>
        <w:t>українське козацтво</w:t>
      </w:r>
      <w:r w:rsidRPr="008652F1">
        <w:rPr>
          <w:rFonts w:ascii="Times New Roman" w:eastAsia="Times New Roman" w:hAnsi="Times New Roman" w:cs="Times New Roman"/>
          <w:sz w:val="28"/>
          <w:szCs w:val="28"/>
          <w:lang w:val="uk-UA" w:eastAsia="ru-RU"/>
        </w:rPr>
        <w:t>. Саме воно стала на чолі боротьби за українську державність у середині ХVII ст. Спочатку запорозьке козацтво виступило як гарант Православної церкви через вступ до Київського братства Війська Запорозького. А потім запорожці відіграли роль рятівника Речі Посполитої у протистоянні османській навалі.</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Національно-визвольна війна під проводом Богдана Хмельницького привела до істотних зрушень у житті укра</w:t>
      </w:r>
      <w:r w:rsidR="00174397">
        <w:rPr>
          <w:rFonts w:ascii="Times New Roman" w:eastAsia="Times New Roman" w:hAnsi="Times New Roman" w:cs="Times New Roman"/>
          <w:sz w:val="28"/>
          <w:szCs w:val="28"/>
          <w:lang w:val="uk-UA" w:eastAsia="ru-RU"/>
        </w:rPr>
        <w:t>їнського суспільства, передусім </w:t>
      </w:r>
      <w:r w:rsidRPr="008652F1">
        <w:rPr>
          <w:rFonts w:ascii="Times New Roman" w:eastAsia="Times New Roman" w:hAnsi="Times New Roman" w:cs="Times New Roman"/>
          <w:sz w:val="28"/>
          <w:szCs w:val="28"/>
          <w:lang w:val="uk-UA" w:eastAsia="ru-RU"/>
        </w:rPr>
        <w:t>– до появи Української козацької держави. І відбулося це тоді, коли на протилежному боці Європи вирувала Англійська буржуазна революція. Тому порівняння Богдана Хмельницького з Олівером Кромвелем стало звичним і традиційним серед описів тих подій.</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Усвідомлення сутності Ранньомодерної доби в історії України неможливе без</w:t>
      </w:r>
      <w:r w:rsidRPr="008652F1">
        <w:rPr>
          <w:rFonts w:ascii="Times New Roman" w:eastAsia="Times New Roman" w:hAnsi="Times New Roman" w:cs="Times New Roman"/>
          <w:b/>
          <w:sz w:val="28"/>
          <w:szCs w:val="28"/>
          <w:lang w:val="uk-UA" w:eastAsia="ru-RU"/>
        </w:rPr>
        <w:t xml:space="preserve"> </w:t>
      </w:r>
      <w:r w:rsidRPr="008652F1">
        <w:rPr>
          <w:rFonts w:ascii="Times New Roman" w:eastAsia="Times New Roman" w:hAnsi="Times New Roman" w:cs="Times New Roman"/>
          <w:i/>
          <w:sz w:val="28"/>
          <w:szCs w:val="28"/>
          <w:lang w:val="uk-UA" w:eastAsia="ru-RU"/>
        </w:rPr>
        <w:t>розуміння історії основних етнічних груп</w:t>
      </w:r>
      <w:r w:rsidRPr="008652F1">
        <w:rPr>
          <w:rFonts w:ascii="Times New Roman" w:eastAsia="Times New Roman" w:hAnsi="Times New Roman" w:cs="Times New Roman"/>
          <w:sz w:val="28"/>
          <w:szCs w:val="28"/>
          <w:lang w:val="uk-UA" w:eastAsia="ru-RU"/>
        </w:rPr>
        <w:t>, які населяли її територію. Взаємодія українців з поляками, євреями, кримськими татарами, білорусами та іншими спільнотами мала різні прояви: від суперництва, ворожнечі та жорстоких конфліктів (наприклад, у відносинах українських козаків та селянства з євреями та поляками за часів Національно-визвольної війни, під час Коліївщини та ін.), до позитивних прикладів політичної, еконо</w:t>
      </w:r>
      <w:r w:rsidR="00174397">
        <w:rPr>
          <w:rFonts w:ascii="Times New Roman" w:eastAsia="Times New Roman" w:hAnsi="Times New Roman" w:cs="Times New Roman"/>
          <w:sz w:val="28"/>
          <w:szCs w:val="28"/>
          <w:lang w:val="uk-UA" w:eastAsia="ru-RU"/>
        </w:rPr>
        <w:t>мічної та культурної взаємодії.</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За Ранньомодерної доби продовжувалося формування унікальної культури українських земель,</w:t>
      </w:r>
      <w:r w:rsidRPr="008652F1">
        <w:rPr>
          <w:rFonts w:ascii="Times New Roman" w:eastAsia="Times New Roman" w:hAnsi="Times New Roman" w:cs="Times New Roman"/>
          <w:b/>
          <w:sz w:val="28"/>
          <w:szCs w:val="28"/>
          <w:lang w:val="uk-UA" w:eastAsia="ru-RU"/>
        </w:rPr>
        <w:t xml:space="preserve"> </w:t>
      </w:r>
      <w:r w:rsidRPr="008652F1">
        <w:rPr>
          <w:rFonts w:ascii="Times New Roman" w:eastAsia="Times New Roman" w:hAnsi="Times New Roman" w:cs="Times New Roman"/>
          <w:sz w:val="28"/>
          <w:szCs w:val="28"/>
          <w:lang w:val="uk-UA" w:eastAsia="ru-RU"/>
        </w:rPr>
        <w:t>в якій перепліталися та взаємно збагачували одна одну різні культурні традиції. Українські міста Волині, Буковини, Галичини та Поділля являли собою яскраві приклади мирного співжиття представників різних віроспов</w:t>
      </w:r>
      <w:r w:rsidR="00174397">
        <w:rPr>
          <w:rFonts w:ascii="Times New Roman" w:eastAsia="Times New Roman" w:hAnsi="Times New Roman" w:cs="Times New Roman"/>
          <w:sz w:val="28"/>
          <w:szCs w:val="28"/>
          <w:lang w:val="uk-UA" w:eastAsia="ru-RU"/>
        </w:rPr>
        <w:t>ідань та етнічної приналежності </w:t>
      </w:r>
      <w:r w:rsidRPr="008652F1">
        <w:rPr>
          <w:rFonts w:ascii="Times New Roman" w:eastAsia="Times New Roman" w:hAnsi="Times New Roman" w:cs="Times New Roman"/>
          <w:sz w:val="28"/>
          <w:szCs w:val="28"/>
          <w:lang w:val="uk-UA" w:eastAsia="ru-RU"/>
        </w:rPr>
        <w:t>– українців, поляків, євреїв, кримських татар, вірмен, караїмів та ін. Унікальність цього періоду для українців полягає в тому, що попри всі жахи і трагедії війн вони змогли дати світові чудові зразки українського бароко та філософію Григорія Сковороди, Пересопницьке Євангеліє та кириличне книгодрукування, загальнодержавну освіту з вінцем у вигляді Києво-Могилянської академії та православних колегіумів. Українська земля подарувала людству постаті, які належать до загальноєвр</w:t>
      </w:r>
      <w:r w:rsidR="00174397">
        <w:rPr>
          <w:rFonts w:ascii="Times New Roman" w:eastAsia="Times New Roman" w:hAnsi="Times New Roman" w:cs="Times New Roman"/>
          <w:sz w:val="28"/>
          <w:szCs w:val="28"/>
          <w:lang w:val="uk-UA" w:eastAsia="ru-RU"/>
        </w:rPr>
        <w:t>опейського культурного пантеону </w:t>
      </w:r>
      <w:r w:rsidRPr="008652F1">
        <w:rPr>
          <w:rFonts w:ascii="Times New Roman" w:eastAsia="Times New Roman" w:hAnsi="Times New Roman" w:cs="Times New Roman"/>
          <w:sz w:val="28"/>
          <w:szCs w:val="28"/>
          <w:lang w:val="uk-UA" w:eastAsia="ru-RU"/>
        </w:rPr>
        <w:t>– Юрія Котермака (Юрія Дрогобича), Петра Могилу, Станіслава Оріховського, Івана Федорова та інших.</w:t>
      </w:r>
    </w:p>
    <w:p w:rsidR="00321A34" w:rsidRPr="008652F1" w:rsidRDefault="00174397"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Зараз, у рік 30-ї </w:t>
      </w:r>
      <w:r w:rsidR="00321A34" w:rsidRPr="008652F1">
        <w:rPr>
          <w:rFonts w:ascii="Times New Roman" w:eastAsia="Times New Roman" w:hAnsi="Times New Roman" w:cs="Times New Roman"/>
          <w:sz w:val="28"/>
          <w:szCs w:val="28"/>
          <w:lang w:val="uk-UA" w:eastAsia="ru-RU"/>
        </w:rPr>
        <w:t xml:space="preserve">річниці відновлення Української Незалежності, 25-річчя ухвалення Конституції України ми згадуємо про здобутки Ранньомодерної доби – демократичні засади козацької держави Богдана Хмельницького, «Конституцію» Пилипа Орлика, європейське коріння </w:t>
      </w:r>
      <w:r w:rsidR="004F1DE9">
        <w:rPr>
          <w:rFonts w:ascii="Times New Roman" w:eastAsia="Times New Roman" w:hAnsi="Times New Roman" w:cs="Times New Roman"/>
          <w:sz w:val="28"/>
          <w:szCs w:val="28"/>
          <w:lang w:val="uk-UA" w:eastAsia="ru-RU"/>
        </w:rPr>
        <w:t>української культури та освіти.</w:t>
      </w:r>
    </w:p>
    <w:p w:rsidR="00321A34" w:rsidRPr="008652F1" w:rsidRDefault="00321A34"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Разом із тим, відзначення цих важливих дат дає привід замислитися над уроками трагічних сторінок української історії Ранньомодерної доби. Ми маємо пам’ятати тяжкі наслідки розбрату козацької старшини у часи Руїни, втрату української ідентичності політичною елітою країни наприкінці XVIII ст., важку людську ціну релігійної та етнічної нетерпимості.</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У 202</w:t>
      </w:r>
      <w:r w:rsidR="008255AC" w:rsidRPr="008652F1">
        <w:rPr>
          <w:rFonts w:ascii="Times New Roman" w:eastAsia="Times New Roman" w:hAnsi="Times New Roman" w:cs="Times New Roman"/>
          <w:sz w:val="28"/>
          <w:szCs w:val="28"/>
          <w:lang w:val="uk-UA" w:eastAsia="x-none"/>
        </w:rPr>
        <w:t>1</w:t>
      </w:r>
      <w:r w:rsidRPr="008652F1">
        <w:rPr>
          <w:rFonts w:ascii="Times New Roman" w:eastAsia="Times New Roman" w:hAnsi="Times New Roman" w:cs="Times New Roman"/>
          <w:sz w:val="28"/>
          <w:szCs w:val="28"/>
          <w:lang w:val="uk-UA" w:eastAsia="x-none"/>
        </w:rPr>
        <w:t>/202</w:t>
      </w:r>
      <w:r w:rsidR="008255AC" w:rsidRPr="008652F1">
        <w:rPr>
          <w:rFonts w:ascii="Times New Roman" w:eastAsia="Times New Roman" w:hAnsi="Times New Roman" w:cs="Times New Roman"/>
          <w:sz w:val="28"/>
          <w:szCs w:val="28"/>
          <w:lang w:val="uk-UA" w:eastAsia="x-none"/>
        </w:rPr>
        <w:t>2</w:t>
      </w:r>
      <w:r w:rsidR="004F1DE9">
        <w:rPr>
          <w:rFonts w:ascii="Times New Roman" w:eastAsia="Times New Roman" w:hAnsi="Times New Roman" w:cs="Times New Roman"/>
          <w:sz w:val="28"/>
          <w:szCs w:val="28"/>
          <w:lang w:val="uk-UA" w:eastAsia="x-none"/>
        </w:rPr>
        <w:t> </w:t>
      </w:r>
      <w:r w:rsidRPr="008652F1">
        <w:rPr>
          <w:rFonts w:ascii="Times New Roman" w:eastAsia="Times New Roman" w:hAnsi="Times New Roman" w:cs="Times New Roman"/>
          <w:sz w:val="28"/>
          <w:szCs w:val="28"/>
          <w:lang w:val="uk-UA" w:eastAsia="x-none"/>
        </w:rPr>
        <w:t>навчальному році учні 10</w:t>
      </w:r>
      <w:r w:rsidR="004F1DE9" w:rsidRPr="008652F1">
        <w:rPr>
          <w:rFonts w:ascii="Times New Roman" w:eastAsia="Times New Roman" w:hAnsi="Times New Roman" w:cs="Times New Roman"/>
          <w:sz w:val="28"/>
          <w:szCs w:val="28"/>
          <w:lang w:val="uk-UA" w:eastAsia="x-none"/>
        </w:rPr>
        <w:t>–</w:t>
      </w:r>
      <w:r w:rsidR="004F1DE9">
        <w:rPr>
          <w:rFonts w:ascii="Times New Roman" w:eastAsia="Times New Roman" w:hAnsi="Times New Roman" w:cs="Times New Roman"/>
          <w:sz w:val="28"/>
          <w:szCs w:val="28"/>
          <w:lang w:val="uk-UA" w:eastAsia="x-none"/>
        </w:rPr>
        <w:t>11 </w:t>
      </w:r>
      <w:r w:rsidRPr="008652F1">
        <w:rPr>
          <w:rFonts w:ascii="Times New Roman" w:eastAsia="Times New Roman" w:hAnsi="Times New Roman" w:cs="Times New Roman"/>
          <w:sz w:val="28"/>
          <w:szCs w:val="28"/>
          <w:lang w:val="uk-UA" w:eastAsia="x-none"/>
        </w:rPr>
        <w:t>класів продовжать вивчати курси «Історія України» та «Всесвітня історія». Частина старшокласників  продовжить навчатися за програмою інтегрованого курсу «Історія: Україна і світ», який запровад</w:t>
      </w:r>
      <w:r w:rsidR="004F1DE9">
        <w:rPr>
          <w:rFonts w:ascii="Times New Roman" w:eastAsia="Times New Roman" w:hAnsi="Times New Roman" w:cs="Times New Roman"/>
          <w:sz w:val="28"/>
          <w:szCs w:val="28"/>
          <w:lang w:val="uk-UA" w:eastAsia="x-none"/>
        </w:rPr>
        <w:t>жено в навчальний процес у 2018 </w:t>
      </w:r>
      <w:r w:rsidRPr="008652F1">
        <w:rPr>
          <w:rFonts w:ascii="Times New Roman" w:eastAsia="Times New Roman" w:hAnsi="Times New Roman" w:cs="Times New Roman"/>
          <w:sz w:val="28"/>
          <w:szCs w:val="28"/>
          <w:lang w:val="uk-UA" w:eastAsia="x-none"/>
        </w:rPr>
        <w:t>році.</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Як і в попередні роки, у старших класах вивчення історії спрямоване на формування вміння інтерпретувати історію України як частину світового політичного, економічного, соціального та культурного простору, пояснювати й аналізувати взаємодію української та світової історії, навчити старшокласників виокремлювати й аналізувати виклики, які поставали й постають перед державами, народами, суспільств</w:t>
      </w:r>
      <w:r w:rsidR="004F1DE9">
        <w:rPr>
          <w:rFonts w:ascii="Times New Roman" w:eastAsia="Times New Roman" w:hAnsi="Times New Roman" w:cs="Times New Roman"/>
          <w:sz w:val="28"/>
          <w:szCs w:val="28"/>
          <w:lang w:val="uk-UA" w:eastAsia="x-none"/>
        </w:rPr>
        <w:t>ом упродовж ХХ і на початку ХХІ </w:t>
      </w:r>
      <w:r w:rsidRPr="008652F1">
        <w:rPr>
          <w:rFonts w:ascii="Times New Roman" w:eastAsia="Times New Roman" w:hAnsi="Times New Roman" w:cs="Times New Roman"/>
          <w:sz w:val="28"/>
          <w:szCs w:val="28"/>
          <w:lang w:val="uk-UA" w:eastAsia="x-none"/>
        </w:rPr>
        <w:t>століть. У цілому курси спрямовано на реалізацію засад компетентнісно орієнтованого навчання історії, зокрема розвиток та удосконалення критичного й творчого мислення.</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Під час викладання історії в старших класах важливо підпорядковувати навчальні завдання актуалізації змістових ліній, які формують ціннісні та світоглядні орієнтації учнівства, як-то інформаційне середовище, екологічна безпека та сталий розвиток, громадянська відповідальність, підприємливість та фінансова грамотність, здоров’я та безпека, цінності й моральність, культурна самосвідомість.</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 xml:space="preserve">Принципово важливо не тільки включати історію України у світовий, насамперед європейський історичний та політичний контекст, але й показувати, як Україна </w:t>
      </w:r>
      <w:r w:rsidR="004F1DE9">
        <w:rPr>
          <w:rFonts w:ascii="Times New Roman" w:eastAsia="Times New Roman" w:hAnsi="Times New Roman" w:cs="Times New Roman"/>
          <w:sz w:val="28"/>
          <w:szCs w:val="28"/>
          <w:lang w:val="uk-UA" w:eastAsia="x-none"/>
        </w:rPr>
        <w:t>цей контекст творила і творить.</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Важливо зорієнтувати старшокласників на результативну діяльність, зокрема дослідн</w:t>
      </w:r>
      <w:r w:rsidR="004F1DE9">
        <w:rPr>
          <w:rFonts w:ascii="Times New Roman" w:eastAsia="Times New Roman" w:hAnsi="Times New Roman" w:cs="Times New Roman"/>
          <w:sz w:val="28"/>
          <w:szCs w:val="28"/>
          <w:lang w:val="uk-UA" w:eastAsia="x-none"/>
        </w:rPr>
        <w:t>ицько-пошукову і творчу роботу.</w:t>
      </w:r>
    </w:p>
    <w:p w:rsidR="00155FEB" w:rsidRPr="008652F1" w:rsidRDefault="004F1DE9"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 10–11-х </w:t>
      </w:r>
      <w:r w:rsidR="00155FEB" w:rsidRPr="008652F1">
        <w:rPr>
          <w:rFonts w:ascii="Times New Roman" w:eastAsia="Times New Roman" w:hAnsi="Times New Roman" w:cs="Times New Roman"/>
          <w:sz w:val="28"/>
          <w:szCs w:val="28"/>
          <w:lang w:val="uk-UA" w:eastAsia="x-none"/>
        </w:rPr>
        <w:t xml:space="preserve">класах навчальна програма з історії України та всесвітньої рекомендує проведення практичних занять, виконання навчальних проєктів, написання есе. В інтегрованому курсі «Історія: Україна і світ» виконання учнями/ученицями </w:t>
      </w:r>
      <w:r w:rsidR="00155FEB" w:rsidRPr="008652F1">
        <w:rPr>
          <w:rFonts w:ascii="Times New Roman" w:eastAsia="Times New Roman" w:hAnsi="Times New Roman" w:cs="Times New Roman"/>
          <w:sz w:val="28"/>
          <w:szCs w:val="28"/>
          <w:lang w:val="uk-UA"/>
        </w:rPr>
        <w:t xml:space="preserve">вказаних видів робіт </w:t>
      </w:r>
      <w:r w:rsidR="00155FEB" w:rsidRPr="008652F1">
        <w:rPr>
          <w:rFonts w:ascii="Times New Roman" w:eastAsia="Times New Roman" w:hAnsi="Times New Roman" w:cs="Times New Roman"/>
          <w:sz w:val="28"/>
          <w:szCs w:val="28"/>
          <w:lang w:val="uk-UA" w:eastAsia="x-none"/>
        </w:rPr>
        <w:t>є обов’язковим компонентом навчально-пізнавальної діяльності на уроці.</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 xml:space="preserve">У програмі курсу до кожної теми подано орієнтовну тематику практичних занять, навчальних проєктів і/або есе. Вони мають на меті спонукати учнів/учениць до занять історичною біографістикою, створення портретів історичних особистостей, підтримувати інтерес до родинних історій, формувати вміння шукати інформацію і працювати в групах. Проєкти й есе можуть </w:t>
      </w:r>
      <w:r w:rsidRPr="008652F1">
        <w:rPr>
          <w:rFonts w:ascii="Times New Roman" w:eastAsia="Times New Roman" w:hAnsi="Times New Roman" w:cs="Times New Roman"/>
          <w:sz w:val="28"/>
          <w:szCs w:val="28"/>
          <w:lang w:val="uk-UA" w:eastAsia="x-none"/>
        </w:rPr>
        <w:lastRenderedPageBreak/>
        <w:t>виконуватися за вибором як учителя, так і учнів/учениць, як у класі, так і вдома, але з обговоренням результатів на уроці.</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Учитель може самостійно планувати навчальну роботу, вибудувати власний алгоритм роботи з учнями, зокрема акцентувати на певних навчальних цілях, змістових елементах, розширювати коло історичних діячів, змінювати послідовність вивчення матеріалу в межах розділів, додавати матеріал з історії рідного краю, доповнювати тематику практичних занять, творчих робіт тощо. Для практичного заняття, проєкту, есе учитель може обрати іншу тему, розробити пізнавальні завдання, що ґрунтуються на самостійно підібраній джерельній базі. Пропоновані учням завдання мають бути аналітичними, зорієнтованими на очікувані результати навчально-пізнавальної діяльності, сприяти освоєнню учнями ключових компетентностей, формуванню розуміння зв’язку між минулим і сучасністю.</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У програмі інтегрованого курсу немає розподілу навчальних годин за розділами. У межах загальної річної кількості годин учитель самостійно визначає час для роботи над кожним розділом програми, дбаючи при тому про досягнення повноти завдань, що визначені як очікувані результати учіння. Слід урахувати, що програма курсу спрямована на те, аби учні могли досягати навчальних цілей на основі опрацювання менших обсягів інформації (за рахунок внутрішньої й зовнішньої інтеграції). Плануючи курс, доцільно виділити навчальний час (у межах уроку, окремими уроками) на вивчення історії рідного краю.</w:t>
      </w:r>
    </w:p>
    <w:p w:rsidR="00026A53" w:rsidRPr="008652F1" w:rsidRDefault="00026A53"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З метою збереження у ментальній свідомості українських учнів історію тимчасово окупо</w:t>
      </w:r>
      <w:r w:rsidR="004F1DE9">
        <w:rPr>
          <w:rFonts w:ascii="Times New Roman" w:eastAsia="Times New Roman" w:hAnsi="Times New Roman" w:cs="Times New Roman"/>
          <w:sz w:val="28"/>
          <w:szCs w:val="28"/>
          <w:lang w:val="uk-UA" w:eastAsia="x-none"/>
        </w:rPr>
        <w:t>ваних територій та на виконання</w:t>
      </w:r>
      <w:r w:rsidRPr="008652F1">
        <w:rPr>
          <w:rFonts w:ascii="Times New Roman" w:eastAsia="Times New Roman" w:hAnsi="Times New Roman" w:cs="Times New Roman"/>
          <w:sz w:val="28"/>
          <w:szCs w:val="28"/>
          <w:lang w:val="uk-UA" w:eastAsia="x-none"/>
        </w:rPr>
        <w:t xml:space="preserve"> </w:t>
      </w:r>
      <w:hyperlink r:id="rId8" w:history="1">
        <w:r w:rsidRPr="008652F1">
          <w:rPr>
            <w:rStyle w:val="a4"/>
            <w:rFonts w:ascii="Times New Roman" w:eastAsia="Times New Roman" w:hAnsi="Times New Roman" w:cs="Times New Roman"/>
            <w:sz w:val="28"/>
            <w:szCs w:val="28"/>
            <w:lang w:val="uk-UA" w:eastAsia="x-none"/>
          </w:rPr>
          <w:t>Стратегії деокупації та реінтеграції тимчасово окупованої території Автономної Республіки Крим та міста Севастополя</w:t>
        </w:r>
      </w:hyperlink>
      <w:r w:rsidRPr="008652F1">
        <w:rPr>
          <w:rFonts w:ascii="Times New Roman" w:eastAsia="Times New Roman" w:hAnsi="Times New Roman" w:cs="Times New Roman"/>
          <w:sz w:val="28"/>
          <w:szCs w:val="28"/>
          <w:lang w:val="uk-UA" w:eastAsia="x-none"/>
        </w:rPr>
        <w:t xml:space="preserve"> акцентувати, під час вивчення тем, присвячених економічному, культурному та релігійному розвит</w:t>
      </w:r>
      <w:r w:rsidR="004F1DE9">
        <w:rPr>
          <w:rFonts w:ascii="Times New Roman" w:eastAsia="Times New Roman" w:hAnsi="Times New Roman" w:cs="Times New Roman"/>
          <w:sz w:val="28"/>
          <w:szCs w:val="28"/>
          <w:lang w:val="uk-UA" w:eastAsia="x-none"/>
        </w:rPr>
        <w:t>ку українських земель, питання</w:t>
      </w:r>
      <w:r w:rsidRPr="008652F1">
        <w:rPr>
          <w:rFonts w:ascii="Times New Roman" w:eastAsia="Times New Roman" w:hAnsi="Times New Roman" w:cs="Times New Roman"/>
          <w:sz w:val="28"/>
          <w:szCs w:val="28"/>
          <w:lang w:val="uk-UA" w:eastAsia="x-none"/>
        </w:rPr>
        <w:t xml:space="preserve"> історичної та культурної єдності українських територій. Зокрема, вкл</w:t>
      </w:r>
      <w:r w:rsidR="004F1DE9">
        <w:rPr>
          <w:rFonts w:ascii="Times New Roman" w:eastAsia="Times New Roman" w:hAnsi="Times New Roman" w:cs="Times New Roman"/>
          <w:sz w:val="28"/>
          <w:szCs w:val="28"/>
          <w:lang w:val="uk-UA" w:eastAsia="x-none"/>
        </w:rPr>
        <w:t>ючення тем історичного розвитку</w:t>
      </w:r>
      <w:r w:rsidRPr="008652F1">
        <w:rPr>
          <w:rFonts w:ascii="Times New Roman" w:eastAsia="Times New Roman" w:hAnsi="Times New Roman" w:cs="Times New Roman"/>
          <w:sz w:val="28"/>
          <w:szCs w:val="28"/>
          <w:lang w:val="uk-UA" w:eastAsia="x-none"/>
        </w:rPr>
        <w:t xml:space="preserve"> Кримського півострову та тимчасово окупованих територій Сходу України в розділи дотичних тем та тем пов’</w:t>
      </w:r>
      <w:r w:rsidR="004F1DE9">
        <w:rPr>
          <w:rFonts w:ascii="Times New Roman" w:eastAsia="Times New Roman" w:hAnsi="Times New Roman" w:cs="Times New Roman"/>
          <w:sz w:val="28"/>
          <w:szCs w:val="28"/>
          <w:lang w:val="uk-UA" w:eastAsia="x-none"/>
        </w:rPr>
        <w:t>язаних з історією рідного краю.</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ru-RU"/>
        </w:rPr>
        <w:t>С</w:t>
      </w:r>
      <w:r w:rsidRPr="008652F1">
        <w:rPr>
          <w:rFonts w:ascii="Times New Roman" w:eastAsia="Times New Roman" w:hAnsi="Times New Roman" w:cs="Times New Roman"/>
          <w:sz w:val="28"/>
          <w:szCs w:val="28"/>
          <w:lang w:val="uk-UA" w:eastAsia="x-none"/>
        </w:rPr>
        <w:t>ьогодні на уроках історії вчителі послуговуються розмаїттям інформаційних ресурсів. Візуальні історичні джерела, аудіо-, відео-, електронні (он- чи офлайн) матеріали та засоби навчання, соціальні мережі, беззаперечно, зацікавлюють і мотивують до нав</w:t>
      </w:r>
      <w:r w:rsidR="00BD3984">
        <w:rPr>
          <w:rFonts w:ascii="Times New Roman" w:eastAsia="Times New Roman" w:hAnsi="Times New Roman" w:cs="Times New Roman"/>
          <w:sz w:val="28"/>
          <w:szCs w:val="28"/>
          <w:lang w:val="uk-UA" w:eastAsia="x-none"/>
        </w:rPr>
        <w:t>чання, підвищують його якість.</w:t>
      </w:r>
    </w:p>
    <w:p w:rsidR="00155FEB" w:rsidRPr="00BD3984" w:rsidRDefault="00155FEB" w:rsidP="00ED4BC0">
      <w:pPr>
        <w:spacing w:after="0" w:line="240" w:lineRule="auto"/>
        <w:ind w:firstLine="567"/>
        <w:jc w:val="both"/>
        <w:rPr>
          <w:rFonts w:ascii="Times New Roman" w:hAnsi="Times New Roman" w:cs="Times New Roman"/>
          <w:sz w:val="28"/>
          <w:szCs w:val="28"/>
          <w:shd w:val="clear" w:color="auto" w:fill="FFFFFF"/>
          <w:lang w:val="uk-UA"/>
        </w:rPr>
      </w:pPr>
      <w:r w:rsidRPr="008652F1">
        <w:rPr>
          <w:rFonts w:ascii="Times New Roman" w:hAnsi="Times New Roman" w:cs="Times New Roman"/>
          <w:sz w:val="28"/>
          <w:szCs w:val="28"/>
          <w:shd w:val="clear" w:color="auto" w:fill="FFFFFF"/>
          <w:lang w:val="uk-UA"/>
        </w:rPr>
        <w:t>2</w:t>
      </w:r>
      <w:r w:rsidR="00BD3984">
        <w:rPr>
          <w:rFonts w:ascii="Times New Roman" w:hAnsi="Times New Roman" w:cs="Times New Roman"/>
          <w:sz w:val="28"/>
          <w:szCs w:val="28"/>
          <w:shd w:val="clear" w:color="auto" w:fill="FFFFFF"/>
          <w:lang w:val="uk-UA"/>
        </w:rPr>
        <w:t>7 </w:t>
      </w:r>
      <w:r w:rsidRPr="008652F1">
        <w:rPr>
          <w:rFonts w:ascii="Times New Roman" w:hAnsi="Times New Roman" w:cs="Times New Roman"/>
          <w:sz w:val="28"/>
          <w:szCs w:val="28"/>
          <w:shd w:val="clear" w:color="auto" w:fill="FFFFFF"/>
          <w:lang w:val="uk-UA"/>
        </w:rPr>
        <w:t>листопада 202</w:t>
      </w:r>
      <w:r w:rsidR="007D5768" w:rsidRPr="008652F1">
        <w:rPr>
          <w:rFonts w:ascii="Times New Roman" w:hAnsi="Times New Roman" w:cs="Times New Roman"/>
          <w:sz w:val="28"/>
          <w:szCs w:val="28"/>
          <w:shd w:val="clear" w:color="auto" w:fill="FFFFFF"/>
          <w:lang w:val="uk-UA"/>
        </w:rPr>
        <w:t>1</w:t>
      </w:r>
      <w:r w:rsidR="00BD3984">
        <w:rPr>
          <w:rFonts w:ascii="Times New Roman" w:hAnsi="Times New Roman" w:cs="Times New Roman"/>
          <w:sz w:val="28"/>
          <w:szCs w:val="28"/>
          <w:shd w:val="clear" w:color="auto" w:fill="FFFFFF"/>
          <w:lang w:val="uk-UA"/>
        </w:rPr>
        <w:t> р. (традиційно </w:t>
      </w:r>
      <w:r w:rsidRPr="008652F1">
        <w:rPr>
          <w:rFonts w:ascii="Times New Roman" w:hAnsi="Times New Roman" w:cs="Times New Roman"/>
          <w:sz w:val="28"/>
          <w:szCs w:val="28"/>
          <w:shd w:val="clear" w:color="auto" w:fill="FFFFFF"/>
          <w:lang w:val="uk-UA"/>
        </w:rPr>
        <w:t xml:space="preserve">– у четверту суботу листопада) в Україні відзначається </w:t>
      </w:r>
      <w:r w:rsidRPr="008652F1">
        <w:rPr>
          <w:rStyle w:val="a6"/>
          <w:rFonts w:ascii="Times New Roman" w:hAnsi="Times New Roman" w:cs="Times New Roman"/>
          <w:b w:val="0"/>
          <w:sz w:val="28"/>
          <w:szCs w:val="28"/>
          <w:shd w:val="clear" w:color="auto" w:fill="FFFFFF"/>
          <w:lang w:val="uk-UA"/>
        </w:rPr>
        <w:t>День пам’яті жертв Голодомору.</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eastAsia="uk-UA"/>
        </w:rPr>
        <w:t>Відзн</w:t>
      </w:r>
      <w:r w:rsidR="00BD3984">
        <w:rPr>
          <w:rFonts w:ascii="Times New Roman" w:hAnsi="Times New Roman" w:cs="Times New Roman"/>
          <w:sz w:val="28"/>
          <w:szCs w:val="28"/>
          <w:lang w:val="uk-UA" w:eastAsia="uk-UA"/>
        </w:rPr>
        <w:t>ачаючи роковини Голодомору 1932</w:t>
      </w:r>
      <w:r w:rsidRPr="008652F1">
        <w:rPr>
          <w:rFonts w:ascii="Times New Roman" w:hAnsi="Times New Roman" w:cs="Times New Roman"/>
          <w:sz w:val="28"/>
          <w:szCs w:val="28"/>
          <w:lang w:val="uk-UA" w:eastAsia="uk-UA"/>
        </w:rPr>
        <w:t>–1933</w:t>
      </w:r>
      <w:r w:rsidR="00BD3984">
        <w:rPr>
          <w:rFonts w:ascii="Times New Roman" w:hAnsi="Times New Roman" w:cs="Times New Roman"/>
          <w:sz w:val="28"/>
          <w:szCs w:val="28"/>
          <w:lang w:val="uk-UA" w:eastAsia="uk-UA"/>
        </w:rPr>
        <w:t> </w:t>
      </w:r>
      <w:r w:rsidRPr="008652F1">
        <w:rPr>
          <w:rFonts w:ascii="Times New Roman" w:hAnsi="Times New Roman" w:cs="Times New Roman"/>
          <w:sz w:val="28"/>
          <w:szCs w:val="28"/>
          <w:lang w:val="uk-UA" w:eastAsia="uk-UA"/>
        </w:rPr>
        <w:t>рр.</w:t>
      </w:r>
      <w:r w:rsidR="00BD3984">
        <w:rPr>
          <w:rFonts w:ascii="Times New Roman" w:hAnsi="Times New Roman" w:cs="Times New Roman"/>
          <w:sz w:val="28"/>
          <w:szCs w:val="28"/>
          <w:lang w:val="uk-UA" w:eastAsia="uk-UA"/>
        </w:rPr>
        <w:t> </w:t>
      </w:r>
      <w:r w:rsidRPr="008652F1">
        <w:rPr>
          <w:rFonts w:ascii="Times New Roman" w:hAnsi="Times New Roman" w:cs="Times New Roman"/>
          <w:sz w:val="28"/>
          <w:szCs w:val="28"/>
          <w:lang w:val="uk-UA" w:eastAsia="uk-UA"/>
        </w:rPr>
        <w:t>– геноциду українського народу, особливу увагу слід приділити набуттю учнями конкретно-історичних знань та осмисленню обставин виникнення, перебігу та наслідків сталінс</w:t>
      </w:r>
      <w:r w:rsidR="00BD3984">
        <w:rPr>
          <w:rFonts w:ascii="Times New Roman" w:hAnsi="Times New Roman" w:cs="Times New Roman"/>
          <w:sz w:val="28"/>
          <w:szCs w:val="28"/>
          <w:lang w:val="uk-UA" w:eastAsia="uk-UA"/>
        </w:rPr>
        <w:t>ької політики творення голоду.</w:t>
      </w:r>
    </w:p>
    <w:p w:rsidR="00155FEB" w:rsidRPr="008652F1" w:rsidRDefault="00155FEB" w:rsidP="00ED4BC0">
      <w:pPr>
        <w:spacing w:after="0" w:line="240" w:lineRule="auto"/>
        <w:ind w:firstLine="567"/>
        <w:jc w:val="both"/>
        <w:rPr>
          <w:rFonts w:ascii="Times New Roman" w:hAnsi="Times New Roman" w:cs="Times New Roman"/>
          <w:sz w:val="28"/>
          <w:szCs w:val="28"/>
          <w:lang w:val="uk-UA" w:eastAsia="uk-UA"/>
        </w:rPr>
      </w:pPr>
      <w:r w:rsidRPr="008652F1">
        <w:rPr>
          <w:rFonts w:ascii="Times New Roman" w:hAnsi="Times New Roman" w:cs="Times New Roman"/>
          <w:sz w:val="28"/>
          <w:szCs w:val="28"/>
          <w:lang w:val="uk-UA" w:eastAsia="uk-UA"/>
        </w:rPr>
        <w:t xml:space="preserve">Важливим є також поєднання класних та позакласних заходів для активізації потенціалу педагогіки партнерства, поєднання зусиль вчителів-батьків-дітей для кращого осмислення й передачі пам’яті про голод-геноцид з </w:t>
      </w:r>
      <w:r w:rsidRPr="008652F1">
        <w:rPr>
          <w:rFonts w:ascii="Times New Roman" w:hAnsi="Times New Roman" w:cs="Times New Roman"/>
          <w:sz w:val="28"/>
          <w:szCs w:val="28"/>
          <w:lang w:val="uk-UA" w:eastAsia="uk-UA"/>
        </w:rPr>
        <w:lastRenderedPageBreak/>
        <w:t>погляду виховання усвідомлення цінності власної держави, демократичних свобод, а також соціальної активності та відповідальності.</w:t>
      </w:r>
    </w:p>
    <w:p w:rsidR="00155FEB" w:rsidRPr="008652F1" w:rsidRDefault="00155FEB" w:rsidP="00ED4BC0">
      <w:pPr>
        <w:spacing w:after="0" w:line="240" w:lineRule="auto"/>
        <w:ind w:firstLine="567"/>
        <w:jc w:val="both"/>
        <w:rPr>
          <w:rFonts w:ascii="Times New Roman" w:hAnsi="Times New Roman" w:cs="Times New Roman"/>
          <w:sz w:val="28"/>
          <w:szCs w:val="28"/>
          <w:lang w:val="uk-UA" w:eastAsia="uk-UA"/>
        </w:rPr>
      </w:pPr>
      <w:r w:rsidRPr="008652F1">
        <w:rPr>
          <w:rFonts w:ascii="Times New Roman" w:hAnsi="Times New Roman" w:cs="Times New Roman"/>
          <w:sz w:val="28"/>
          <w:szCs w:val="28"/>
          <w:lang w:val="uk-UA" w:eastAsia="uk-UA"/>
        </w:rPr>
        <w:t>Навчальні заклади у 202</w:t>
      </w:r>
      <w:r w:rsidR="007D5768" w:rsidRPr="008652F1">
        <w:rPr>
          <w:rFonts w:ascii="Times New Roman" w:hAnsi="Times New Roman" w:cs="Times New Roman"/>
          <w:sz w:val="28"/>
          <w:szCs w:val="28"/>
          <w:lang w:val="uk-UA" w:eastAsia="uk-UA"/>
        </w:rPr>
        <w:t>1</w:t>
      </w:r>
      <w:r w:rsidRPr="008652F1">
        <w:rPr>
          <w:rFonts w:ascii="Times New Roman" w:hAnsi="Times New Roman" w:cs="Times New Roman"/>
          <w:sz w:val="28"/>
          <w:szCs w:val="28"/>
          <w:lang w:val="uk-UA" w:eastAsia="uk-UA"/>
        </w:rPr>
        <w:t>/202</w:t>
      </w:r>
      <w:r w:rsidR="007D5768" w:rsidRPr="008652F1">
        <w:rPr>
          <w:rFonts w:ascii="Times New Roman" w:hAnsi="Times New Roman" w:cs="Times New Roman"/>
          <w:sz w:val="28"/>
          <w:szCs w:val="28"/>
          <w:lang w:val="uk-UA" w:eastAsia="uk-UA"/>
        </w:rPr>
        <w:t>2</w:t>
      </w:r>
      <w:r w:rsidR="00BD3984">
        <w:rPr>
          <w:rFonts w:ascii="Times New Roman" w:hAnsi="Times New Roman" w:cs="Times New Roman"/>
          <w:sz w:val="28"/>
          <w:szCs w:val="28"/>
          <w:lang w:val="uk-UA" w:eastAsia="uk-UA"/>
        </w:rPr>
        <w:t> </w:t>
      </w:r>
      <w:r w:rsidRPr="008652F1">
        <w:rPr>
          <w:rFonts w:ascii="Times New Roman" w:hAnsi="Times New Roman" w:cs="Times New Roman"/>
          <w:sz w:val="28"/>
          <w:szCs w:val="28"/>
          <w:lang w:val="uk-UA" w:eastAsia="uk-UA"/>
        </w:rPr>
        <w:t xml:space="preserve">навчальному році можуть долучитися до Всеукраїнського </w:t>
      </w:r>
      <w:r w:rsidR="00BD3984">
        <w:rPr>
          <w:rFonts w:ascii="Times New Roman" w:hAnsi="Times New Roman" w:cs="Times New Roman"/>
          <w:sz w:val="28"/>
          <w:szCs w:val="28"/>
          <w:lang w:val="uk-UA" w:eastAsia="uk-UA"/>
        </w:rPr>
        <w:t>конкурсу учнівських робіт імені </w:t>
      </w:r>
      <w:r w:rsidRPr="008652F1">
        <w:rPr>
          <w:rFonts w:ascii="Times New Roman" w:hAnsi="Times New Roman" w:cs="Times New Roman"/>
          <w:sz w:val="28"/>
          <w:szCs w:val="28"/>
          <w:lang w:val="uk-UA" w:eastAsia="uk-UA"/>
        </w:rPr>
        <w:t>Лідії Коваленко і Володимира Маняка. Його вже традиційно проводити</w:t>
      </w:r>
      <w:r w:rsidR="00BD3984">
        <w:rPr>
          <w:rFonts w:ascii="Times New Roman" w:hAnsi="Times New Roman" w:cs="Times New Roman"/>
          <w:sz w:val="28"/>
          <w:szCs w:val="28"/>
          <w:lang w:val="uk-UA" w:eastAsia="uk-UA"/>
        </w:rPr>
        <w:t>ме Інститут історії України НАН </w:t>
      </w:r>
      <w:r w:rsidRPr="008652F1">
        <w:rPr>
          <w:rFonts w:ascii="Times New Roman" w:hAnsi="Times New Roman" w:cs="Times New Roman"/>
          <w:sz w:val="28"/>
          <w:szCs w:val="28"/>
          <w:lang w:val="uk-UA" w:eastAsia="uk-UA"/>
        </w:rPr>
        <w:t>України у співпраці з Міністерством освіти і науки України, за підтримки Науково-освітнього консорціуму вивчення Голодомору (HREC) при Канадському інституті українських студій Альбертського університету.</w:t>
      </w:r>
    </w:p>
    <w:p w:rsidR="007D5768" w:rsidRPr="008652F1" w:rsidRDefault="00BD3984" w:rsidP="00ED4BC0">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29 </w:t>
      </w:r>
      <w:r w:rsidR="00155FEB" w:rsidRPr="008652F1">
        <w:rPr>
          <w:rFonts w:ascii="Times New Roman" w:hAnsi="Times New Roman" w:cs="Times New Roman"/>
          <w:sz w:val="28"/>
          <w:szCs w:val="28"/>
          <w:lang w:val="uk-UA"/>
        </w:rPr>
        <w:t>вересня 20</w:t>
      </w:r>
      <w:r w:rsidR="007D5768" w:rsidRPr="008652F1">
        <w:rPr>
          <w:rFonts w:ascii="Times New Roman" w:hAnsi="Times New Roman" w:cs="Times New Roman"/>
          <w:sz w:val="28"/>
          <w:szCs w:val="28"/>
          <w:lang w:val="uk-UA"/>
        </w:rPr>
        <w:t>2</w:t>
      </w:r>
      <w:r w:rsidR="00155FEB" w:rsidRPr="008652F1">
        <w:rPr>
          <w:rFonts w:ascii="Times New Roman" w:hAnsi="Times New Roman" w:cs="Times New Roman"/>
          <w:sz w:val="28"/>
          <w:szCs w:val="28"/>
          <w:lang w:val="uk-UA"/>
        </w:rPr>
        <w:t>1 р</w:t>
      </w:r>
      <w:r>
        <w:rPr>
          <w:rFonts w:ascii="Times New Roman" w:hAnsi="Times New Roman" w:cs="Times New Roman"/>
          <w:sz w:val="28"/>
          <w:szCs w:val="28"/>
          <w:lang w:val="uk-UA"/>
        </w:rPr>
        <w:t>оку</w:t>
      </w:r>
      <w:r w:rsidR="00155FEB" w:rsidRPr="008652F1">
        <w:rPr>
          <w:rFonts w:ascii="Times New Roman" w:hAnsi="Times New Roman" w:cs="Times New Roman"/>
          <w:sz w:val="28"/>
          <w:szCs w:val="28"/>
          <w:lang w:val="uk-UA"/>
        </w:rPr>
        <w:t xml:space="preserve"> в Україні відзначатим</w:t>
      </w:r>
      <w:r w:rsidR="007D5768" w:rsidRPr="008652F1">
        <w:rPr>
          <w:rFonts w:ascii="Times New Roman" w:hAnsi="Times New Roman" w:cs="Times New Roman"/>
          <w:sz w:val="28"/>
          <w:szCs w:val="28"/>
          <w:lang w:val="uk-UA"/>
        </w:rPr>
        <w:t>у</w:t>
      </w:r>
      <w:r w:rsidR="00155FEB" w:rsidRPr="008652F1">
        <w:rPr>
          <w:rFonts w:ascii="Times New Roman" w:hAnsi="Times New Roman" w:cs="Times New Roman"/>
          <w:sz w:val="28"/>
          <w:szCs w:val="28"/>
          <w:lang w:val="uk-UA"/>
        </w:rPr>
        <w:t xml:space="preserve">ться </w:t>
      </w:r>
      <w:r w:rsidR="00F538B4">
        <w:rPr>
          <w:rFonts w:ascii="Times New Roman" w:eastAsia="Times New Roman" w:hAnsi="Times New Roman" w:cs="Times New Roman"/>
          <w:sz w:val="28"/>
          <w:szCs w:val="28"/>
          <w:lang w:val="uk-UA" w:eastAsia="ru-RU"/>
        </w:rPr>
        <w:t>80-і </w:t>
      </w:r>
      <w:r w:rsidR="007D5768" w:rsidRPr="008652F1">
        <w:rPr>
          <w:rFonts w:ascii="Times New Roman" w:eastAsia="Times New Roman" w:hAnsi="Times New Roman" w:cs="Times New Roman"/>
          <w:sz w:val="28"/>
          <w:szCs w:val="28"/>
          <w:lang w:val="uk-UA" w:eastAsia="ru-RU"/>
        </w:rPr>
        <w:t>роковини трагедії Бабиного Яру – загальноєвропейського та українського символу Голокосту. Бабин Яр є також місцем пам’яті усіх жертв н</w:t>
      </w:r>
      <w:r w:rsidR="00F538B4">
        <w:rPr>
          <w:rFonts w:ascii="Times New Roman" w:eastAsia="Times New Roman" w:hAnsi="Times New Roman" w:cs="Times New Roman"/>
          <w:sz w:val="28"/>
          <w:szCs w:val="28"/>
          <w:lang w:val="uk-UA" w:eastAsia="ru-RU"/>
        </w:rPr>
        <w:t>ацистського окупаційного режиму </w:t>
      </w:r>
      <w:r w:rsidR="007D5768" w:rsidRPr="008652F1">
        <w:rPr>
          <w:rFonts w:ascii="Times New Roman" w:eastAsia="Times New Roman" w:hAnsi="Times New Roman" w:cs="Times New Roman"/>
          <w:sz w:val="28"/>
          <w:szCs w:val="28"/>
          <w:lang w:val="uk-UA" w:eastAsia="ru-RU"/>
        </w:rPr>
        <w:t>– ромів, радянських військовополонених, душевнохворих, членів українського націоналістичного та комуністичного підпілля</w:t>
      </w:r>
      <w:r w:rsidR="007D5768" w:rsidRPr="00F538B4">
        <w:rPr>
          <w:rFonts w:ascii="Times New Roman" w:eastAsia="Times New Roman" w:hAnsi="Times New Roman" w:cs="Times New Roman"/>
          <w:sz w:val="28"/>
          <w:szCs w:val="28"/>
          <w:lang w:val="uk-UA" w:eastAsia="ru-RU"/>
        </w:rPr>
        <w:t>.</w:t>
      </w:r>
      <w:r w:rsidR="007D5768" w:rsidRPr="008652F1">
        <w:rPr>
          <w:rFonts w:ascii="Times New Roman" w:eastAsia="Times New Roman" w:hAnsi="Times New Roman" w:cs="Times New Roman"/>
          <w:sz w:val="28"/>
          <w:szCs w:val="28"/>
          <w:lang w:val="uk-UA" w:eastAsia="ru-RU"/>
        </w:rPr>
        <w:t xml:space="preserve"> «Непам’ять» жертв Бабиного Яру за радянської доби була складовою політики руйнації української історичної пам’яті </w:t>
      </w:r>
      <w:r w:rsidR="00F538B4">
        <w:rPr>
          <w:rFonts w:ascii="Times New Roman" w:eastAsia="Times New Roman" w:hAnsi="Times New Roman" w:cs="Times New Roman"/>
          <w:sz w:val="28"/>
          <w:szCs w:val="28"/>
          <w:lang w:val="uk-UA" w:eastAsia="ru-RU"/>
        </w:rPr>
        <w:t>та національної самосвідомості, </w:t>
      </w:r>
      <w:r w:rsidR="007D5768" w:rsidRPr="008652F1">
        <w:rPr>
          <w:rFonts w:ascii="Times New Roman" w:eastAsia="Times New Roman" w:hAnsi="Times New Roman" w:cs="Times New Roman"/>
          <w:sz w:val="28"/>
          <w:szCs w:val="28"/>
          <w:lang w:val="uk-UA" w:eastAsia="ru-RU"/>
        </w:rPr>
        <w:t>– тих напрямків антиукраїнської ідеологічної боротьби, які й сьогодні використовуються у гібридній війні проти України.</w:t>
      </w:r>
    </w:p>
    <w:p w:rsidR="007D5768" w:rsidRPr="008652F1" w:rsidRDefault="007D5768"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Відповідно до </w:t>
      </w:r>
      <w:r w:rsidR="007F1665" w:rsidRPr="008652F1">
        <w:rPr>
          <w:rFonts w:ascii="Times New Roman" w:hAnsi="Times New Roman" w:cs="Times New Roman"/>
          <w:sz w:val="28"/>
          <w:szCs w:val="28"/>
          <w:lang w:val="uk-UA"/>
        </w:rPr>
        <w:t>Указу Президента України від 15.12.2020 №</w:t>
      </w:r>
      <w:r w:rsidR="00F538B4">
        <w:rPr>
          <w:rFonts w:ascii="Times New Roman" w:hAnsi="Times New Roman" w:cs="Times New Roman"/>
          <w:sz w:val="28"/>
          <w:szCs w:val="28"/>
          <w:lang w:val="uk-UA"/>
        </w:rPr>
        <w:t> </w:t>
      </w:r>
      <w:r w:rsidR="007F1665" w:rsidRPr="008652F1">
        <w:rPr>
          <w:rFonts w:ascii="Times New Roman" w:hAnsi="Times New Roman" w:cs="Times New Roman"/>
          <w:sz w:val="28"/>
          <w:szCs w:val="28"/>
          <w:lang w:val="uk-UA"/>
        </w:rPr>
        <w:t xml:space="preserve">567 «Про заходи у зв’язку з 80-ми роковинами трагедії Бабиного Яру та додаткові заходи щодо подальшого розвитку Національного історико-меморіального заповідника Бабин Яр» </w:t>
      </w:r>
      <w:r w:rsidRPr="008652F1">
        <w:rPr>
          <w:rFonts w:ascii="Times New Roman" w:eastAsia="Times New Roman" w:hAnsi="Times New Roman" w:cs="Times New Roman"/>
          <w:sz w:val="28"/>
          <w:szCs w:val="28"/>
          <w:lang w:val="uk-UA" w:eastAsia="ru-RU"/>
        </w:rPr>
        <w:t>Міністерство освіти і науки України у співробітництві з Українським інститутом національної пам’яті, Національним історико-меморіальним заповідником «Бабин Яр», благодійною організацією «Благодійний фонд</w:t>
      </w:r>
      <w:r w:rsidR="00F538B4">
        <w:rPr>
          <w:rFonts w:ascii="Times New Roman" w:eastAsia="Times New Roman" w:hAnsi="Times New Roman" w:cs="Times New Roman"/>
          <w:sz w:val="28"/>
          <w:szCs w:val="28"/>
          <w:lang w:val="uk-UA" w:eastAsia="ru-RU"/>
        </w:rPr>
        <w:t xml:space="preserve"> Меморіал Голокосту </w:t>
      </w:r>
      <w:r w:rsidR="00F538B4" w:rsidRPr="00F538B4">
        <w:rPr>
          <w:rFonts w:ascii="Times New Roman" w:eastAsia="Times New Roman" w:hAnsi="Times New Roman" w:cs="Times New Roman"/>
          <w:sz w:val="28"/>
          <w:szCs w:val="28"/>
          <w:lang w:eastAsia="ru-RU"/>
        </w:rPr>
        <w:t>“</w:t>
      </w:r>
      <w:r w:rsidRPr="008652F1">
        <w:rPr>
          <w:rFonts w:ascii="Times New Roman" w:eastAsia="Times New Roman" w:hAnsi="Times New Roman" w:cs="Times New Roman"/>
          <w:sz w:val="28"/>
          <w:szCs w:val="28"/>
          <w:lang w:val="uk-UA" w:eastAsia="ru-RU"/>
        </w:rPr>
        <w:t>Бабин Яр</w:t>
      </w:r>
      <w:r w:rsidR="00F538B4" w:rsidRPr="00F538B4">
        <w:rPr>
          <w:rFonts w:ascii="Times New Roman" w:eastAsia="Times New Roman" w:hAnsi="Times New Roman" w:cs="Times New Roman"/>
          <w:sz w:val="28"/>
          <w:szCs w:val="28"/>
          <w:lang w:eastAsia="ru-RU"/>
        </w:rPr>
        <w:t>”</w:t>
      </w:r>
      <w:r w:rsidRPr="008652F1">
        <w:rPr>
          <w:rFonts w:ascii="Times New Roman" w:eastAsia="Times New Roman" w:hAnsi="Times New Roman" w:cs="Times New Roman"/>
          <w:sz w:val="28"/>
          <w:szCs w:val="28"/>
          <w:lang w:val="uk-UA" w:eastAsia="ru-RU"/>
        </w:rPr>
        <w:t>», Українським інститутом вивчення Голокосту «Ткума» та іншими партнерами планує провести у навчальних закла</w:t>
      </w:r>
      <w:r w:rsidR="00F538B4">
        <w:rPr>
          <w:rFonts w:ascii="Times New Roman" w:eastAsia="Times New Roman" w:hAnsi="Times New Roman" w:cs="Times New Roman"/>
          <w:sz w:val="28"/>
          <w:szCs w:val="28"/>
          <w:lang w:val="uk-UA" w:eastAsia="ru-RU"/>
        </w:rPr>
        <w:t>дах такі заходи:</w:t>
      </w:r>
    </w:p>
    <w:p w:rsidR="007D5768" w:rsidRPr="008652F1" w:rsidRDefault="007D5768"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- 29</w:t>
      </w:r>
      <w:r w:rsidR="00F538B4" w:rsidRPr="008652F1">
        <w:rPr>
          <w:rFonts w:ascii="Times New Roman" w:eastAsia="Times New Roman" w:hAnsi="Times New Roman" w:cs="Times New Roman"/>
          <w:sz w:val="28"/>
          <w:szCs w:val="28"/>
          <w:lang w:val="uk-UA" w:eastAsia="x-none"/>
        </w:rPr>
        <w:t>–</w:t>
      </w:r>
      <w:r w:rsidR="00F538B4">
        <w:rPr>
          <w:rFonts w:ascii="Times New Roman" w:eastAsia="Times New Roman" w:hAnsi="Times New Roman" w:cs="Times New Roman"/>
          <w:sz w:val="28"/>
          <w:szCs w:val="28"/>
          <w:lang w:val="uk-UA" w:eastAsia="ru-RU"/>
        </w:rPr>
        <w:t>30 вересня 2021 р. </w:t>
      </w:r>
      <w:r w:rsidR="00F538B4" w:rsidRPr="008652F1">
        <w:rPr>
          <w:rFonts w:ascii="Times New Roman" w:eastAsia="Times New Roman" w:hAnsi="Times New Roman" w:cs="Times New Roman"/>
          <w:sz w:val="28"/>
          <w:szCs w:val="28"/>
          <w:lang w:val="uk-UA" w:eastAsia="x-none"/>
        </w:rPr>
        <w:t>–</w:t>
      </w:r>
      <w:r w:rsidR="00F538B4">
        <w:rPr>
          <w:rFonts w:ascii="Times New Roman" w:eastAsia="Times New Roman" w:hAnsi="Times New Roman" w:cs="Times New Roman"/>
          <w:sz w:val="28"/>
          <w:szCs w:val="28"/>
          <w:lang w:val="uk-UA" w:eastAsia="ru-RU"/>
        </w:rPr>
        <w:t xml:space="preserve"> загальнонаціональний урок</w:t>
      </w:r>
      <w:r w:rsidRPr="008652F1">
        <w:rPr>
          <w:rFonts w:ascii="Times New Roman" w:eastAsia="Times New Roman" w:hAnsi="Times New Roman" w:cs="Times New Roman"/>
          <w:sz w:val="28"/>
          <w:szCs w:val="28"/>
          <w:lang w:val="uk-UA" w:eastAsia="ru-RU"/>
        </w:rPr>
        <w:t xml:space="preserve"> пам’яті, приурочений до 80-х р</w:t>
      </w:r>
      <w:r w:rsidR="00F538B4">
        <w:rPr>
          <w:rFonts w:ascii="Times New Roman" w:eastAsia="Times New Roman" w:hAnsi="Times New Roman" w:cs="Times New Roman"/>
          <w:sz w:val="28"/>
          <w:szCs w:val="28"/>
          <w:lang w:val="uk-UA" w:eastAsia="ru-RU"/>
        </w:rPr>
        <w:t>оковин трагедії в Бабиному Яру;</w:t>
      </w:r>
    </w:p>
    <w:p w:rsidR="007D5768" w:rsidRPr="008652F1" w:rsidRDefault="007D5768"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конкурс творчих робіт учнів, вчителів, студентів та аспір</w:t>
      </w:r>
      <w:r w:rsidR="00F538B4">
        <w:rPr>
          <w:rFonts w:ascii="Times New Roman" w:eastAsia="Times New Roman" w:hAnsi="Times New Roman" w:cs="Times New Roman"/>
          <w:sz w:val="28"/>
          <w:szCs w:val="28"/>
          <w:lang w:val="uk-UA" w:eastAsia="ru-RU"/>
        </w:rPr>
        <w:t>антів «Уроки війни та Голокосту </w:t>
      </w:r>
      <w:r w:rsidRPr="008652F1">
        <w:rPr>
          <w:rFonts w:ascii="Times New Roman" w:eastAsia="Times New Roman" w:hAnsi="Times New Roman" w:cs="Times New Roman"/>
          <w:sz w:val="28"/>
          <w:szCs w:val="28"/>
          <w:lang w:val="uk-UA" w:eastAsia="ru-RU"/>
        </w:rPr>
        <w:t>– уроки толерантності», родинних історій війни;</w:t>
      </w:r>
    </w:p>
    <w:p w:rsidR="007D5768" w:rsidRPr="008652F1" w:rsidRDefault="007D5768"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тематичні уроки, лекції, бесіди, виставки, експозиції, інших заходів про трагічні події у Бабиному Яру (зокрема, з використанням онлайн-формату);</w:t>
      </w:r>
    </w:p>
    <w:p w:rsidR="007D5768" w:rsidRPr="008652F1" w:rsidRDefault="007D5768"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педагогічну конференцію «Уроки Голокосту»; міжнародну наукову конференцію (вебконференцію), присвячену роковинам трагедії Бабиного Яру та увічненню пам’яті її жертв, та ін.</w:t>
      </w:r>
    </w:p>
    <w:p w:rsidR="007D5768" w:rsidRPr="008652F1" w:rsidRDefault="007D5768" w:rsidP="00ED4BC0">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Врахування гірких уроків минулого має убезпечити від їх повторення у майбутньому. А усвідомлення цінності толерантності, свободи особистості, поваги до іншого, неприйняття будь-яких форм дискримінації та ксенофобії є запорукою успішної України в майбутньому.</w:t>
      </w:r>
    </w:p>
    <w:p w:rsidR="00155FEB" w:rsidRPr="008652F1" w:rsidRDefault="00F538B4" w:rsidP="00ED4BC0">
      <w:pPr>
        <w:spacing w:after="0" w:line="240" w:lineRule="auto"/>
        <w:ind w:firstLine="567"/>
        <w:jc w:val="both"/>
        <w:rPr>
          <w:rFonts w:ascii="Times New Roman" w:hAnsi="Times New Roman" w:cs="Times New Roman"/>
          <w:sz w:val="28"/>
          <w:szCs w:val="28"/>
          <w:shd w:val="clear" w:color="auto" w:fill="FBF8E7"/>
          <w:lang w:val="uk-UA" w:eastAsia="zh-CN"/>
        </w:rPr>
      </w:pPr>
      <w:r>
        <w:rPr>
          <w:rFonts w:ascii="Times New Roman" w:hAnsi="Times New Roman" w:cs="Times New Roman"/>
          <w:sz w:val="28"/>
          <w:szCs w:val="28"/>
          <w:lang w:val="uk-UA"/>
        </w:rPr>
        <w:t>27 </w:t>
      </w:r>
      <w:r w:rsidR="00155FEB" w:rsidRPr="008652F1">
        <w:rPr>
          <w:rFonts w:ascii="Times New Roman" w:hAnsi="Times New Roman" w:cs="Times New Roman"/>
          <w:sz w:val="28"/>
          <w:szCs w:val="28"/>
          <w:lang w:val="uk-UA"/>
        </w:rPr>
        <w:t>січня 202</w:t>
      </w:r>
      <w:r w:rsidR="004B0116" w:rsidRPr="008652F1">
        <w:rPr>
          <w:rFonts w:ascii="Times New Roman" w:hAnsi="Times New Roman" w:cs="Times New Roman"/>
          <w:sz w:val="28"/>
          <w:szCs w:val="28"/>
          <w:lang w:val="uk-UA"/>
        </w:rPr>
        <w:t>2</w:t>
      </w:r>
      <w:r w:rsidR="00155FEB" w:rsidRPr="008652F1">
        <w:rPr>
          <w:rFonts w:ascii="Times New Roman" w:hAnsi="Times New Roman" w:cs="Times New Roman"/>
          <w:sz w:val="28"/>
          <w:szCs w:val="28"/>
          <w:lang w:val="uk-UA"/>
        </w:rPr>
        <w:t> р. в Україні та світі, відповідно до Резолюції Генеральної асамблеї ООН 2012 року, відзначається Міжнародний день пам’яті жертв Голокосту (саме в цей день у 1945 р. війська 1-го Українського фронту увійшли до нацистського табору смерті Аушвіц, який став символом Голокосту та інших нацистських злочинів).</w:t>
      </w:r>
    </w:p>
    <w:p w:rsidR="00155FEB" w:rsidRPr="008652F1" w:rsidRDefault="00155FEB" w:rsidP="00ED4BC0">
      <w:pPr>
        <w:spacing w:after="0" w:line="240" w:lineRule="auto"/>
        <w:ind w:firstLine="567"/>
        <w:jc w:val="both"/>
        <w:rPr>
          <w:rStyle w:val="a6"/>
          <w:rFonts w:ascii="Times New Roman" w:hAnsi="Times New Roman" w:cs="Times New Roman"/>
          <w:b w:val="0"/>
          <w:sz w:val="28"/>
          <w:szCs w:val="28"/>
          <w:lang w:val="uk-UA"/>
        </w:rPr>
      </w:pPr>
      <w:r w:rsidRPr="008652F1">
        <w:rPr>
          <w:rStyle w:val="a6"/>
          <w:rFonts w:ascii="Times New Roman" w:hAnsi="Times New Roman" w:cs="Times New Roman"/>
          <w:b w:val="0"/>
          <w:sz w:val="28"/>
          <w:szCs w:val="28"/>
          <w:lang w:val="uk-UA"/>
        </w:rPr>
        <w:lastRenderedPageBreak/>
        <w:t>Вивчення історії Голокосту здійснюється, за рекомендаціями Ради Європи та інших міжнародних органі</w:t>
      </w:r>
      <w:r w:rsidR="00F538B4">
        <w:rPr>
          <w:rStyle w:val="a6"/>
          <w:rFonts w:ascii="Times New Roman" w:hAnsi="Times New Roman" w:cs="Times New Roman"/>
          <w:b w:val="0"/>
          <w:sz w:val="28"/>
          <w:szCs w:val="28"/>
          <w:lang w:val="uk-UA"/>
        </w:rPr>
        <w:t>зацій, як складова української,</w:t>
      </w:r>
      <w:r w:rsidRPr="008652F1">
        <w:rPr>
          <w:rStyle w:val="a6"/>
          <w:rFonts w:ascii="Times New Roman" w:hAnsi="Times New Roman" w:cs="Times New Roman"/>
          <w:b w:val="0"/>
          <w:sz w:val="28"/>
          <w:szCs w:val="28"/>
          <w:lang w:val="uk-UA"/>
        </w:rPr>
        <w:t xml:space="preserve"> європейської та світової історії. Це забезпечується на уроках з історії України та всесвітньої історії, а також у позакласній та позашкільній роботі. Зокрема, Міністерством освіти і науки України затверджені Програми для факультативних, спеціальних курсів, курсів за вибором з історії Голокосту.</w:t>
      </w:r>
    </w:p>
    <w:p w:rsidR="00155FEB" w:rsidRPr="008652F1" w:rsidRDefault="00155FEB" w:rsidP="00ED4BC0">
      <w:pPr>
        <w:spacing w:after="0" w:line="240" w:lineRule="auto"/>
        <w:ind w:firstLine="567"/>
        <w:jc w:val="both"/>
        <w:rPr>
          <w:rStyle w:val="a6"/>
          <w:rFonts w:ascii="Times New Roman" w:hAnsi="Times New Roman" w:cs="Times New Roman"/>
          <w:b w:val="0"/>
          <w:sz w:val="28"/>
          <w:szCs w:val="28"/>
          <w:lang w:val="uk-UA"/>
        </w:rPr>
      </w:pPr>
      <w:r w:rsidRPr="008652F1">
        <w:rPr>
          <w:rStyle w:val="a6"/>
          <w:rFonts w:ascii="Times New Roman" w:hAnsi="Times New Roman" w:cs="Times New Roman"/>
          <w:b w:val="0"/>
          <w:sz w:val="28"/>
          <w:szCs w:val="28"/>
          <w:lang w:val="uk-UA"/>
        </w:rPr>
        <w:t>У рамках реалізації спільного проєкту Яд Вашем та Українського інституту вивчення Голокосту «Ткума» за підтримки Міністерства освіти і науки України «Вивчення Голокосту для форм</w:t>
      </w:r>
      <w:r w:rsidR="00F538B4">
        <w:rPr>
          <w:rStyle w:val="a6"/>
          <w:rFonts w:ascii="Times New Roman" w:hAnsi="Times New Roman" w:cs="Times New Roman"/>
          <w:b w:val="0"/>
          <w:sz w:val="28"/>
          <w:szCs w:val="28"/>
          <w:lang w:val="uk-UA"/>
        </w:rPr>
        <w:t>ування атмосфери толерантності»</w:t>
      </w:r>
      <w:r w:rsidRPr="008652F1">
        <w:rPr>
          <w:rStyle w:val="a6"/>
          <w:rFonts w:ascii="Times New Roman" w:hAnsi="Times New Roman" w:cs="Times New Roman"/>
          <w:b w:val="0"/>
          <w:sz w:val="28"/>
          <w:szCs w:val="28"/>
          <w:lang w:val="uk-UA"/>
        </w:rPr>
        <w:t xml:space="preserve"> вчителі, методисти, а також учні закладів загальної середньої освіти можуть брати участь у всеукраїнських та міжнародних семінарах з історії Голокосту; пересувних (мобільних) освітньо-музейних виставках; конкурсах творчих </w:t>
      </w:r>
      <w:r w:rsidR="00F538B4">
        <w:rPr>
          <w:rStyle w:val="a6"/>
          <w:rFonts w:ascii="Times New Roman" w:hAnsi="Times New Roman" w:cs="Times New Roman"/>
          <w:b w:val="0"/>
          <w:sz w:val="28"/>
          <w:szCs w:val="28"/>
          <w:lang w:val="uk-UA"/>
        </w:rPr>
        <w:t xml:space="preserve">робіт «Уроки війни та Голокосту – уроки толерантності»; </w:t>
      </w:r>
      <w:r w:rsidRPr="008652F1">
        <w:rPr>
          <w:rStyle w:val="a6"/>
          <w:rFonts w:ascii="Times New Roman" w:hAnsi="Times New Roman" w:cs="Times New Roman"/>
          <w:b w:val="0"/>
          <w:sz w:val="28"/>
          <w:szCs w:val="28"/>
          <w:lang w:val="uk-UA"/>
        </w:rPr>
        <w:t>міжнародних молодіжних проєктах «Ковчег», «Оливкове дерево» та інших. Додаткова інформація щодо зазначених заходів міститься на сайті Українського інституту вивчення Голокосту «Ткума».</w:t>
      </w:r>
    </w:p>
    <w:p w:rsidR="00155FEB" w:rsidRPr="008652F1" w:rsidRDefault="00F538B4" w:rsidP="00ED4BC0">
      <w:pPr>
        <w:spacing w:after="0" w:line="240" w:lineRule="auto"/>
        <w:ind w:firstLine="567"/>
        <w:jc w:val="both"/>
        <w:rPr>
          <w:rStyle w:val="a6"/>
          <w:rFonts w:ascii="Times New Roman" w:hAnsi="Times New Roman" w:cs="Times New Roman"/>
          <w:b w:val="0"/>
          <w:sz w:val="28"/>
          <w:szCs w:val="28"/>
          <w:lang w:val="uk-UA"/>
        </w:rPr>
      </w:pPr>
      <w:r>
        <w:rPr>
          <w:rStyle w:val="a6"/>
          <w:rFonts w:ascii="Times New Roman" w:hAnsi="Times New Roman" w:cs="Times New Roman"/>
          <w:b w:val="0"/>
          <w:sz w:val="28"/>
          <w:szCs w:val="28"/>
          <w:lang w:val="uk-UA"/>
        </w:rPr>
        <w:t>26 </w:t>
      </w:r>
      <w:r w:rsidR="00155FEB" w:rsidRPr="008652F1">
        <w:rPr>
          <w:rStyle w:val="a6"/>
          <w:rFonts w:ascii="Times New Roman" w:hAnsi="Times New Roman" w:cs="Times New Roman"/>
          <w:b w:val="0"/>
          <w:sz w:val="28"/>
          <w:szCs w:val="28"/>
          <w:lang w:val="uk-UA"/>
        </w:rPr>
        <w:t>лютого з метою вшанування мужності і героїзму громадян України, які проживають на</w:t>
      </w:r>
      <w:r>
        <w:rPr>
          <w:rStyle w:val="a6"/>
          <w:rFonts w:ascii="Times New Roman" w:hAnsi="Times New Roman" w:cs="Times New Roman"/>
          <w:b w:val="0"/>
          <w:sz w:val="28"/>
          <w:szCs w:val="28"/>
          <w:lang w:val="uk-UA"/>
        </w:rPr>
        <w:t xml:space="preserve"> тимчасово окупованій території </w:t>
      </w:r>
      <w:r w:rsidRPr="008652F1">
        <w:rPr>
          <w:rFonts w:ascii="Times New Roman" w:eastAsia="Times New Roman" w:hAnsi="Times New Roman" w:cs="Times New Roman"/>
          <w:sz w:val="28"/>
          <w:szCs w:val="28"/>
          <w:lang w:val="uk-UA" w:eastAsia="x-none"/>
        </w:rPr>
        <w:t>–</w:t>
      </w:r>
      <w:r w:rsidR="00155FEB" w:rsidRPr="008652F1">
        <w:rPr>
          <w:rStyle w:val="a6"/>
          <w:rFonts w:ascii="Times New Roman" w:hAnsi="Times New Roman" w:cs="Times New Roman"/>
          <w:b w:val="0"/>
          <w:sz w:val="28"/>
          <w:szCs w:val="28"/>
          <w:lang w:val="uk-UA"/>
        </w:rPr>
        <w:t xml:space="preserve"> в Автономній Республіці Крим та місті Севастополі, в Україні відзначатиметься День спротиву окупації Автономної Республік</w:t>
      </w:r>
      <w:r>
        <w:rPr>
          <w:rStyle w:val="a6"/>
          <w:rFonts w:ascii="Times New Roman" w:hAnsi="Times New Roman" w:cs="Times New Roman"/>
          <w:b w:val="0"/>
          <w:sz w:val="28"/>
          <w:szCs w:val="28"/>
          <w:lang w:val="uk-UA"/>
        </w:rPr>
        <w:t>и Крим та міста Севастополя. 26 </w:t>
      </w:r>
      <w:r w:rsidR="00155FEB" w:rsidRPr="008652F1">
        <w:rPr>
          <w:rStyle w:val="a6"/>
          <w:rFonts w:ascii="Times New Roman" w:hAnsi="Times New Roman" w:cs="Times New Roman"/>
          <w:b w:val="0"/>
          <w:sz w:val="28"/>
          <w:szCs w:val="28"/>
          <w:lang w:val="uk-UA"/>
        </w:rPr>
        <w:t>лютого 2014</w:t>
      </w:r>
      <w:r>
        <w:rPr>
          <w:rStyle w:val="a6"/>
          <w:rFonts w:ascii="Times New Roman" w:hAnsi="Times New Roman" w:cs="Times New Roman"/>
          <w:b w:val="0"/>
          <w:sz w:val="28"/>
          <w:szCs w:val="28"/>
          <w:lang w:val="uk-UA"/>
        </w:rPr>
        <w:t> </w:t>
      </w:r>
      <w:r w:rsidR="00155FEB" w:rsidRPr="008652F1">
        <w:rPr>
          <w:rStyle w:val="a6"/>
          <w:rFonts w:ascii="Times New Roman" w:hAnsi="Times New Roman" w:cs="Times New Roman"/>
          <w:b w:val="0"/>
          <w:sz w:val="28"/>
          <w:szCs w:val="28"/>
          <w:lang w:val="uk-UA"/>
        </w:rPr>
        <w:t>року в місті Сімферополі відбувся мітинг на підтримку територіальної цілісності України за участю кримських татар, українців та предс</w:t>
      </w:r>
      <w:r>
        <w:rPr>
          <w:rStyle w:val="a6"/>
          <w:rFonts w:ascii="Times New Roman" w:hAnsi="Times New Roman" w:cs="Times New Roman"/>
          <w:b w:val="0"/>
          <w:sz w:val="28"/>
          <w:szCs w:val="28"/>
          <w:lang w:val="uk-UA"/>
        </w:rPr>
        <w:t xml:space="preserve">тавників інших національностей </w:t>
      </w:r>
      <w:r w:rsidR="00155FEB" w:rsidRPr="008652F1">
        <w:rPr>
          <w:rStyle w:val="a6"/>
          <w:rFonts w:ascii="Times New Roman" w:hAnsi="Times New Roman" w:cs="Times New Roman"/>
          <w:b w:val="0"/>
          <w:sz w:val="28"/>
          <w:szCs w:val="28"/>
          <w:lang w:val="uk-UA"/>
        </w:rPr>
        <w:t>(Указ Президен</w:t>
      </w:r>
      <w:r>
        <w:rPr>
          <w:rStyle w:val="a6"/>
          <w:rFonts w:ascii="Times New Roman" w:hAnsi="Times New Roman" w:cs="Times New Roman"/>
          <w:b w:val="0"/>
          <w:sz w:val="28"/>
          <w:szCs w:val="28"/>
          <w:lang w:val="uk-UA"/>
        </w:rPr>
        <w:t xml:space="preserve">та України №58/2020 </w:t>
      </w:r>
      <w:hyperlink r:id="rId9" w:history="1">
        <w:r w:rsidRPr="00B538CB">
          <w:rPr>
            <w:rStyle w:val="a4"/>
            <w:rFonts w:ascii="Times New Roman" w:hAnsi="Times New Roman" w:cs="Times New Roman"/>
            <w:sz w:val="28"/>
            <w:szCs w:val="28"/>
            <w:lang w:val="uk-UA"/>
          </w:rPr>
          <w:t>https://president.gov.ua/documents/582020-32537</w:t>
        </w:r>
      </w:hyperlink>
      <w:r w:rsidR="00155FEB" w:rsidRPr="008652F1">
        <w:rPr>
          <w:rStyle w:val="a6"/>
          <w:rFonts w:ascii="Times New Roman" w:hAnsi="Times New Roman" w:cs="Times New Roman"/>
          <w:b w:val="0"/>
          <w:sz w:val="28"/>
          <w:szCs w:val="28"/>
          <w:lang w:val="uk-UA"/>
        </w:rPr>
        <w:t>).</w:t>
      </w:r>
    </w:p>
    <w:p w:rsidR="00155FEB" w:rsidRPr="008652F1" w:rsidRDefault="00F538B4" w:rsidP="00ED4BC0">
      <w:pPr>
        <w:spacing w:after="0" w:line="240" w:lineRule="auto"/>
        <w:ind w:firstLine="567"/>
        <w:jc w:val="both"/>
        <w:rPr>
          <w:rStyle w:val="a6"/>
          <w:rFonts w:ascii="Times New Roman" w:hAnsi="Times New Roman" w:cs="Times New Roman"/>
          <w:b w:val="0"/>
          <w:sz w:val="28"/>
          <w:szCs w:val="28"/>
          <w:lang w:val="uk-UA"/>
        </w:rPr>
      </w:pPr>
      <w:r>
        <w:rPr>
          <w:rFonts w:ascii="Times New Roman" w:hAnsi="Times New Roman" w:cs="Times New Roman"/>
          <w:sz w:val="28"/>
          <w:szCs w:val="28"/>
          <w:shd w:val="clear" w:color="auto" w:fill="FFFFFF"/>
          <w:lang w:val="uk-UA"/>
        </w:rPr>
        <w:t>18 </w:t>
      </w:r>
      <w:r w:rsidR="00155FEB" w:rsidRPr="008652F1">
        <w:rPr>
          <w:rFonts w:ascii="Times New Roman" w:hAnsi="Times New Roman" w:cs="Times New Roman"/>
          <w:sz w:val="28"/>
          <w:szCs w:val="28"/>
          <w:shd w:val="clear" w:color="auto" w:fill="FFFFFF"/>
          <w:lang w:val="uk-UA"/>
        </w:rPr>
        <w:t>травня 202</w:t>
      </w:r>
      <w:r w:rsidR="004B0116" w:rsidRPr="008652F1">
        <w:rPr>
          <w:rFonts w:ascii="Times New Roman" w:hAnsi="Times New Roman" w:cs="Times New Roman"/>
          <w:sz w:val="28"/>
          <w:szCs w:val="28"/>
          <w:shd w:val="clear" w:color="auto" w:fill="FFFFFF"/>
          <w:lang w:val="uk-UA"/>
        </w:rPr>
        <w:t>2</w:t>
      </w:r>
      <w:r w:rsidR="00155FEB" w:rsidRPr="008652F1">
        <w:rPr>
          <w:rFonts w:ascii="Times New Roman" w:hAnsi="Times New Roman" w:cs="Times New Roman"/>
          <w:sz w:val="28"/>
          <w:szCs w:val="28"/>
          <w:shd w:val="clear" w:color="auto" w:fill="FFFFFF"/>
          <w:lang w:val="uk-UA"/>
        </w:rPr>
        <w:t xml:space="preserve"> р., відзначатимуться </w:t>
      </w:r>
      <w:r w:rsidR="00155FEB" w:rsidRPr="008652F1">
        <w:rPr>
          <w:rFonts w:ascii="Times New Roman" w:eastAsia="Times New Roman" w:hAnsi="Times New Roman" w:cs="Times New Roman"/>
          <w:sz w:val="28"/>
          <w:szCs w:val="28"/>
          <w:lang w:val="uk-UA" w:eastAsia="uk-UA"/>
        </w:rPr>
        <w:t>7</w:t>
      </w:r>
      <w:r w:rsidR="003963AF" w:rsidRPr="008652F1">
        <w:rPr>
          <w:rFonts w:ascii="Times New Roman" w:eastAsia="Times New Roman" w:hAnsi="Times New Roman" w:cs="Times New Roman"/>
          <w:sz w:val="28"/>
          <w:szCs w:val="28"/>
          <w:lang w:val="uk-UA" w:eastAsia="uk-UA"/>
        </w:rPr>
        <w:t>8-</w:t>
      </w:r>
      <w:r w:rsidR="00155FEB" w:rsidRPr="008652F1">
        <w:rPr>
          <w:rFonts w:ascii="Times New Roman" w:eastAsia="Times New Roman" w:hAnsi="Times New Roman" w:cs="Times New Roman"/>
          <w:sz w:val="28"/>
          <w:szCs w:val="28"/>
          <w:lang w:val="uk-UA" w:eastAsia="uk-UA"/>
        </w:rPr>
        <w:t xml:space="preserve">і роковини депортації кримських татар та інших народів </w:t>
      </w:r>
      <w:r w:rsidR="00EC4836">
        <w:rPr>
          <w:rFonts w:ascii="Times New Roman" w:eastAsia="Times New Roman" w:hAnsi="Times New Roman" w:cs="Times New Roman"/>
          <w:sz w:val="28"/>
          <w:szCs w:val="28"/>
          <w:lang w:val="uk-UA" w:eastAsia="uk-UA"/>
        </w:rPr>
        <w:t>Криму </w:t>
      </w:r>
      <w:r w:rsidR="00155FEB" w:rsidRPr="008652F1">
        <w:rPr>
          <w:rFonts w:ascii="Times New Roman" w:eastAsia="Times New Roman" w:hAnsi="Times New Roman" w:cs="Times New Roman"/>
          <w:sz w:val="28"/>
          <w:szCs w:val="28"/>
          <w:lang w:val="uk-UA" w:eastAsia="uk-UA"/>
        </w:rPr>
        <w:t xml:space="preserve">– болгар, вірмен, греків, італійців, німців, ромів (чингине). </w:t>
      </w:r>
      <w:r w:rsidR="00EC4836">
        <w:rPr>
          <w:rStyle w:val="a6"/>
          <w:rFonts w:ascii="Times New Roman" w:hAnsi="Times New Roman" w:cs="Times New Roman"/>
          <w:b w:val="0"/>
          <w:sz w:val="28"/>
          <w:szCs w:val="28"/>
          <w:lang w:val="uk-UA"/>
        </w:rPr>
        <w:t>18 </w:t>
      </w:r>
      <w:r w:rsidR="00155FEB" w:rsidRPr="008652F1">
        <w:rPr>
          <w:rStyle w:val="a6"/>
          <w:rFonts w:ascii="Times New Roman" w:hAnsi="Times New Roman" w:cs="Times New Roman"/>
          <w:b w:val="0"/>
          <w:sz w:val="28"/>
          <w:szCs w:val="28"/>
          <w:lang w:val="uk-UA"/>
        </w:rPr>
        <w:t>травня 1944</w:t>
      </w:r>
      <w:r w:rsidR="00EC4836">
        <w:rPr>
          <w:rStyle w:val="a6"/>
          <w:rFonts w:ascii="Times New Roman" w:hAnsi="Times New Roman" w:cs="Times New Roman"/>
          <w:b w:val="0"/>
          <w:sz w:val="28"/>
          <w:szCs w:val="28"/>
          <w:lang w:val="uk-UA"/>
        </w:rPr>
        <w:t> </w:t>
      </w:r>
      <w:r w:rsidR="00155FEB" w:rsidRPr="008652F1">
        <w:rPr>
          <w:rStyle w:val="a6"/>
          <w:rFonts w:ascii="Times New Roman" w:hAnsi="Times New Roman" w:cs="Times New Roman"/>
          <w:b w:val="0"/>
          <w:sz w:val="28"/>
          <w:szCs w:val="28"/>
          <w:lang w:val="uk-UA"/>
        </w:rPr>
        <w:t>року розпочалася радянська операція з депортації кримських татар. Цей день відзначають також як День боротьби за пр</w:t>
      </w:r>
      <w:r w:rsidR="00EC4836">
        <w:rPr>
          <w:rStyle w:val="a6"/>
          <w:rFonts w:ascii="Times New Roman" w:hAnsi="Times New Roman" w:cs="Times New Roman"/>
          <w:b w:val="0"/>
          <w:sz w:val="28"/>
          <w:szCs w:val="28"/>
          <w:lang w:val="uk-UA"/>
        </w:rPr>
        <w:t>ава кримськотатарського народу.</w:t>
      </w:r>
    </w:p>
    <w:p w:rsidR="00EC4836" w:rsidRDefault="00A279EF" w:rsidP="00ED4BC0">
      <w:pPr>
        <w:spacing w:after="0" w:line="240" w:lineRule="auto"/>
        <w:ind w:firstLine="567"/>
        <w:jc w:val="both"/>
        <w:rPr>
          <w:rFonts w:ascii="Times New Roman" w:eastAsia="Calibri" w:hAnsi="Times New Roman" w:cs="Times New Roman"/>
          <w:sz w:val="28"/>
          <w:szCs w:val="28"/>
          <w:lang w:val="uk-UA"/>
        </w:rPr>
      </w:pPr>
      <w:r w:rsidRPr="008652F1">
        <w:rPr>
          <w:rStyle w:val="a6"/>
          <w:rFonts w:ascii="Times New Roman" w:hAnsi="Times New Roman" w:cs="Times New Roman"/>
          <w:b w:val="0"/>
          <w:sz w:val="28"/>
          <w:szCs w:val="28"/>
          <w:lang w:val="uk-UA"/>
        </w:rPr>
        <w:t>При відзначенні пам’ятних дат</w:t>
      </w:r>
      <w:r w:rsidR="00251B7B" w:rsidRPr="008652F1">
        <w:rPr>
          <w:rStyle w:val="a6"/>
          <w:rFonts w:ascii="Times New Roman" w:hAnsi="Times New Roman" w:cs="Times New Roman"/>
          <w:b w:val="0"/>
          <w:sz w:val="28"/>
          <w:szCs w:val="28"/>
          <w:lang w:val="uk-UA"/>
        </w:rPr>
        <w:t xml:space="preserve"> вчител</w:t>
      </w:r>
      <w:r w:rsidRPr="008652F1">
        <w:rPr>
          <w:rStyle w:val="a6"/>
          <w:rFonts w:ascii="Times New Roman" w:hAnsi="Times New Roman" w:cs="Times New Roman"/>
          <w:b w:val="0"/>
          <w:sz w:val="28"/>
          <w:szCs w:val="28"/>
          <w:lang w:val="uk-UA"/>
        </w:rPr>
        <w:t>ям</w:t>
      </w:r>
      <w:r w:rsidR="00251B7B" w:rsidRPr="008652F1">
        <w:rPr>
          <w:rStyle w:val="a6"/>
          <w:rFonts w:ascii="Times New Roman" w:hAnsi="Times New Roman" w:cs="Times New Roman"/>
          <w:b w:val="0"/>
          <w:sz w:val="28"/>
          <w:szCs w:val="28"/>
          <w:lang w:val="uk-UA"/>
        </w:rPr>
        <w:t xml:space="preserve"> </w:t>
      </w:r>
      <w:r w:rsidRPr="008652F1">
        <w:rPr>
          <w:rStyle w:val="a6"/>
          <w:rFonts w:ascii="Times New Roman" w:hAnsi="Times New Roman" w:cs="Times New Roman"/>
          <w:b w:val="0"/>
          <w:sz w:val="28"/>
          <w:szCs w:val="28"/>
          <w:lang w:val="uk-UA"/>
        </w:rPr>
        <w:t xml:space="preserve">у нагоді </w:t>
      </w:r>
      <w:r w:rsidR="00251B7B" w:rsidRPr="008652F1">
        <w:rPr>
          <w:rStyle w:val="a6"/>
          <w:rFonts w:ascii="Times New Roman" w:hAnsi="Times New Roman" w:cs="Times New Roman"/>
          <w:b w:val="0"/>
          <w:sz w:val="28"/>
          <w:szCs w:val="28"/>
          <w:lang w:val="uk-UA"/>
        </w:rPr>
        <w:t>ста</w:t>
      </w:r>
      <w:r w:rsidRPr="008652F1">
        <w:rPr>
          <w:rStyle w:val="a6"/>
          <w:rFonts w:ascii="Times New Roman" w:hAnsi="Times New Roman" w:cs="Times New Roman"/>
          <w:b w:val="0"/>
          <w:sz w:val="28"/>
          <w:szCs w:val="28"/>
          <w:lang w:val="uk-UA"/>
        </w:rPr>
        <w:t>нуть</w:t>
      </w:r>
      <w:r w:rsidR="00251B7B" w:rsidRPr="008652F1">
        <w:rPr>
          <w:rStyle w:val="a6"/>
          <w:rFonts w:ascii="Times New Roman" w:hAnsi="Times New Roman" w:cs="Times New Roman"/>
          <w:b w:val="0"/>
          <w:sz w:val="28"/>
          <w:szCs w:val="28"/>
          <w:lang w:val="uk-UA"/>
        </w:rPr>
        <w:t xml:space="preserve"> </w:t>
      </w:r>
      <w:r w:rsidR="00251B7B" w:rsidRPr="008652F1">
        <w:rPr>
          <w:rFonts w:ascii="Times New Roman" w:eastAsia="Calibri" w:hAnsi="Times New Roman" w:cs="Times New Roman"/>
          <w:sz w:val="28"/>
          <w:szCs w:val="28"/>
          <w:lang w:val="uk-UA"/>
        </w:rPr>
        <w:t>методичні розробки вчителів</w:t>
      </w:r>
      <w:r w:rsidR="00432643" w:rsidRPr="008652F1">
        <w:rPr>
          <w:rFonts w:ascii="Times New Roman" w:eastAsia="Calibri" w:hAnsi="Times New Roman" w:cs="Times New Roman"/>
          <w:sz w:val="28"/>
          <w:szCs w:val="28"/>
          <w:lang w:val="uk-UA"/>
        </w:rPr>
        <w:t>:</w:t>
      </w:r>
    </w:p>
    <w:p w:rsidR="00432643" w:rsidRPr="008652F1" w:rsidRDefault="00EC4836" w:rsidP="00ED4BC0">
      <w:pPr>
        <w:spacing w:after="0" w:line="240" w:lineRule="auto"/>
        <w:ind w:firstLine="567"/>
        <w:jc w:val="both"/>
        <w:rPr>
          <w:rFonts w:ascii="Times New Roman" w:eastAsia="Times New Roman" w:hAnsi="Times New Roman" w:cs="Times New Roman"/>
          <w:color w:val="000000"/>
          <w:sz w:val="28"/>
          <w:szCs w:val="28"/>
          <w:lang w:val="uk-UA" w:eastAsia="ar-SA"/>
        </w:rPr>
      </w:pPr>
      <w:r w:rsidRPr="00EC4836">
        <w:rPr>
          <w:rStyle w:val="a4"/>
          <w:rFonts w:ascii="Times New Roman" w:eastAsia="Times New Roman" w:hAnsi="Times New Roman" w:cs="Times New Roman"/>
          <w:color w:val="0000FF"/>
          <w:sz w:val="28"/>
          <w:szCs w:val="28"/>
          <w:lang w:val="uk-UA" w:eastAsia="ar-SA"/>
        </w:rPr>
        <w:t>«</w:t>
      </w:r>
      <w:r>
        <w:rPr>
          <w:rStyle w:val="a4"/>
          <w:rFonts w:ascii="Times New Roman" w:eastAsia="Times New Roman" w:hAnsi="Times New Roman" w:cs="Times New Roman"/>
          <w:color w:val="0000FF"/>
          <w:sz w:val="28"/>
          <w:szCs w:val="28"/>
          <w:lang w:val="uk-UA" w:eastAsia="ar-SA"/>
        </w:rPr>
        <w:t xml:space="preserve">18.05. Право на пам’ять» </w:t>
      </w:r>
      <w:hyperlink r:id="rId10" w:tgtFrame="_blank" w:history="1">
        <w:r w:rsidR="00432643" w:rsidRPr="008652F1">
          <w:rPr>
            <w:rStyle w:val="a4"/>
            <w:rFonts w:ascii="Times New Roman" w:hAnsi="Times New Roman" w:cs="Times New Roman"/>
            <w:sz w:val="28"/>
            <w:szCs w:val="28"/>
            <w:lang w:val="uk-UA"/>
          </w:rPr>
          <w:t>http://almenda.org/category/materials/konkurs-pravo-na-pamyat/</w:t>
        </w:r>
      </w:hyperlink>
      <w:r>
        <w:rPr>
          <w:rStyle w:val="a4"/>
          <w:rFonts w:ascii="Times New Roman" w:hAnsi="Times New Roman" w:cs="Times New Roman"/>
          <w:sz w:val="28"/>
          <w:szCs w:val="28"/>
          <w:lang w:val="uk-UA"/>
        </w:rPr>
        <w:t>;</w:t>
      </w:r>
    </w:p>
    <w:p w:rsidR="00432643" w:rsidRPr="008652F1" w:rsidRDefault="00915508" w:rsidP="00ED4BC0">
      <w:pPr>
        <w:spacing w:after="0" w:line="240" w:lineRule="auto"/>
        <w:ind w:firstLine="567"/>
        <w:jc w:val="both"/>
        <w:rPr>
          <w:rFonts w:ascii="Times New Roman" w:eastAsia="Times New Roman" w:hAnsi="Times New Roman" w:cs="Times New Roman"/>
          <w:sz w:val="28"/>
          <w:szCs w:val="28"/>
          <w:u w:val="single"/>
          <w:lang w:val="uk-UA" w:eastAsia="ar-SA"/>
        </w:rPr>
      </w:pPr>
      <w:hyperlink r:id="rId11" w:history="1">
        <w:r w:rsidR="00251B7B" w:rsidRPr="008652F1">
          <w:rPr>
            <w:rStyle w:val="a4"/>
            <w:rFonts w:ascii="Times New Roman" w:eastAsia="Times New Roman" w:hAnsi="Times New Roman" w:cs="Times New Roman"/>
            <w:color w:val="0000FF"/>
            <w:sz w:val="28"/>
            <w:szCs w:val="28"/>
            <w:lang w:val="uk-UA" w:eastAsia="ar-SA"/>
          </w:rPr>
          <w:t>«Крим: 5 років окупації: право на спротив»</w:t>
        </w:r>
      </w:hyperlink>
      <w:r w:rsidR="00251B7B" w:rsidRPr="008652F1">
        <w:rPr>
          <w:rFonts w:ascii="Times New Roman" w:hAnsi="Times New Roman" w:cs="Times New Roman"/>
          <w:sz w:val="28"/>
          <w:szCs w:val="28"/>
          <w:lang w:val="uk-UA"/>
        </w:rPr>
        <w:t xml:space="preserve"> </w:t>
      </w:r>
      <w:r w:rsidR="00251B7B" w:rsidRPr="008652F1">
        <w:rPr>
          <w:rFonts w:ascii="Times New Roman" w:eastAsia="Times New Roman" w:hAnsi="Times New Roman" w:cs="Times New Roman"/>
          <w:sz w:val="28"/>
          <w:szCs w:val="28"/>
          <w:u w:val="single"/>
          <w:lang w:val="uk-UA" w:eastAsia="ar-SA"/>
        </w:rPr>
        <w:t>(лист МОН від 21.11.2019</w:t>
      </w:r>
      <w:r w:rsidR="00EC4836" w:rsidRPr="00EC4836">
        <w:rPr>
          <w:rFonts w:ascii="Times New Roman" w:eastAsia="Times New Roman" w:hAnsi="Times New Roman" w:cs="Times New Roman"/>
          <w:sz w:val="28"/>
          <w:szCs w:val="28"/>
          <w:u w:val="single"/>
          <w:lang w:val="uk-UA" w:eastAsia="ar-SA"/>
        </w:rPr>
        <w:t xml:space="preserve"> </w:t>
      </w:r>
      <w:r w:rsidR="00EC4836">
        <w:rPr>
          <w:rFonts w:ascii="Times New Roman" w:eastAsia="Times New Roman" w:hAnsi="Times New Roman" w:cs="Times New Roman"/>
          <w:sz w:val="28"/>
          <w:szCs w:val="28"/>
          <w:u w:val="single"/>
          <w:lang w:val="uk-UA" w:eastAsia="ar-SA"/>
        </w:rPr>
        <w:t>№ </w:t>
      </w:r>
      <w:r w:rsidR="00EC4836" w:rsidRPr="008652F1">
        <w:rPr>
          <w:rFonts w:ascii="Times New Roman" w:eastAsia="Times New Roman" w:hAnsi="Times New Roman" w:cs="Times New Roman"/>
          <w:sz w:val="28"/>
          <w:szCs w:val="28"/>
          <w:u w:val="single"/>
          <w:lang w:val="uk-UA" w:eastAsia="ar-SA"/>
        </w:rPr>
        <w:t>4/3296-19</w:t>
      </w:r>
      <w:r w:rsidR="00251B7B" w:rsidRPr="008652F1">
        <w:rPr>
          <w:rFonts w:ascii="Times New Roman" w:eastAsia="Times New Roman" w:hAnsi="Times New Roman" w:cs="Times New Roman"/>
          <w:sz w:val="28"/>
          <w:szCs w:val="28"/>
          <w:u w:val="single"/>
          <w:lang w:val="uk-UA" w:eastAsia="ar-SA"/>
        </w:rPr>
        <w:t>)</w:t>
      </w:r>
      <w:r w:rsidR="00432643" w:rsidRPr="008652F1">
        <w:rPr>
          <w:rFonts w:ascii="Times New Roman" w:eastAsia="Times New Roman" w:hAnsi="Times New Roman" w:cs="Times New Roman"/>
          <w:sz w:val="28"/>
          <w:szCs w:val="28"/>
          <w:u w:val="single"/>
          <w:lang w:val="uk-UA" w:eastAsia="ar-SA"/>
        </w:rPr>
        <w:t xml:space="preserve"> </w:t>
      </w:r>
      <w:hyperlink r:id="rId12" w:tgtFrame="_blank" w:history="1">
        <w:r w:rsidR="00432643" w:rsidRPr="008652F1">
          <w:rPr>
            <w:rStyle w:val="a4"/>
            <w:rFonts w:ascii="Times New Roman" w:hAnsi="Times New Roman" w:cs="Times New Roman"/>
            <w:sz w:val="28"/>
            <w:szCs w:val="28"/>
            <w:lang w:val="uk-UA"/>
          </w:rPr>
          <w:t>http://almenda.org/category/materials/metodichni-rozrobki-konkursu-krim-5-rokiv-okupaci%D1%97-pravo-na-sprotiv/</w:t>
        </w:r>
      </w:hyperlink>
      <w:r w:rsidR="00EC4836">
        <w:rPr>
          <w:rStyle w:val="a4"/>
          <w:rFonts w:ascii="Times New Roman" w:hAnsi="Times New Roman" w:cs="Times New Roman"/>
          <w:sz w:val="28"/>
          <w:szCs w:val="28"/>
          <w:lang w:val="uk-UA"/>
        </w:rPr>
        <w:t>;</w:t>
      </w:r>
    </w:p>
    <w:p w:rsidR="00432643" w:rsidRPr="008652F1" w:rsidRDefault="00EC4836" w:rsidP="00ED4BC0">
      <w:pPr>
        <w:spacing w:after="0" w:line="240" w:lineRule="auto"/>
        <w:ind w:firstLine="567"/>
        <w:jc w:val="both"/>
        <w:rPr>
          <w:rFonts w:ascii="Times New Roman" w:hAnsi="Times New Roman" w:cs="Times New Roman"/>
          <w:color w:val="000000"/>
          <w:sz w:val="28"/>
          <w:szCs w:val="28"/>
          <w:lang w:val="uk-UA"/>
        </w:rPr>
      </w:pPr>
      <w:r>
        <w:rPr>
          <w:rStyle w:val="a4"/>
          <w:rFonts w:ascii="Times New Roman" w:eastAsia="Calibri" w:hAnsi="Times New Roman" w:cs="Times New Roman"/>
          <w:color w:val="0563C1"/>
          <w:sz w:val="28"/>
          <w:szCs w:val="28"/>
          <w:lang w:val="uk-UA"/>
        </w:rPr>
        <w:t>«</w:t>
      </w:r>
      <w:hyperlink r:id="rId13" w:history="1">
        <w:r w:rsidR="00251B7B" w:rsidRPr="008652F1">
          <w:rPr>
            <w:rStyle w:val="a4"/>
            <w:rFonts w:ascii="Times New Roman" w:eastAsia="Calibri" w:hAnsi="Times New Roman" w:cs="Times New Roman"/>
            <w:color w:val="0563C1"/>
            <w:sz w:val="28"/>
            <w:szCs w:val="28"/>
            <w:lang w:val="uk-UA"/>
          </w:rPr>
          <w:t>Історія Криму та кримськотатарського народу навчальний посібник</w:t>
        </w:r>
      </w:hyperlink>
      <w:r>
        <w:rPr>
          <w:rStyle w:val="a4"/>
          <w:rFonts w:ascii="Times New Roman" w:eastAsia="Calibri" w:hAnsi="Times New Roman" w:cs="Times New Roman"/>
          <w:color w:val="0563C1"/>
          <w:sz w:val="28"/>
          <w:szCs w:val="28"/>
          <w:lang w:val="uk-UA"/>
        </w:rPr>
        <w:t xml:space="preserve">» </w:t>
      </w:r>
      <w:hyperlink r:id="rId14" w:history="1">
        <w:r w:rsidRPr="00B538CB">
          <w:rPr>
            <w:rStyle w:val="a4"/>
            <w:rFonts w:ascii="Times New Roman" w:hAnsi="Times New Roman" w:cs="Times New Roman"/>
            <w:sz w:val="28"/>
            <w:szCs w:val="28"/>
            <w:lang w:val="uk-UA"/>
          </w:rPr>
          <w:t>https://bilgi.in.ua/useful-materials/facere-officiis-ut-aut-deserunt-copy/?fbclid=IwAR1CKaqnQ1WtAvFjIlGItvVRS9LQ4siYnMVkUOYLxWxw4dZ1by1PnY1YUfw</w:t>
        </w:r>
      </w:hyperlink>
      <w:r>
        <w:rPr>
          <w:rStyle w:val="a4"/>
          <w:rFonts w:ascii="Times New Roman" w:hAnsi="Times New Roman" w:cs="Times New Roman"/>
          <w:sz w:val="28"/>
          <w:szCs w:val="28"/>
          <w:lang w:val="uk-UA"/>
        </w:rPr>
        <w:t>;</w:t>
      </w:r>
    </w:p>
    <w:p w:rsidR="00432643" w:rsidRPr="008652F1" w:rsidRDefault="00EC4836" w:rsidP="00ED4BC0">
      <w:pPr>
        <w:spacing w:after="0" w:line="240" w:lineRule="auto"/>
        <w:ind w:firstLine="567"/>
        <w:jc w:val="both"/>
        <w:rPr>
          <w:rFonts w:ascii="Times New Roman" w:hAnsi="Times New Roman" w:cs="Times New Roman"/>
          <w:color w:val="000000"/>
          <w:sz w:val="28"/>
          <w:szCs w:val="28"/>
          <w:lang w:val="uk-UA"/>
        </w:rPr>
      </w:pPr>
      <w:r>
        <w:rPr>
          <w:rFonts w:ascii="Times New Roman" w:eastAsia="Times New Roman" w:hAnsi="Times New Roman" w:cs="Times New Roman"/>
          <w:sz w:val="28"/>
          <w:szCs w:val="28"/>
          <w:lang w:val="uk-UA" w:eastAsia="ar-SA"/>
        </w:rPr>
        <w:t>«</w:t>
      </w:r>
      <w:hyperlink r:id="rId15" w:history="1">
        <w:r w:rsidRPr="00B538CB">
          <w:rPr>
            <w:rStyle w:val="a4"/>
            <w:rFonts w:ascii="Times New Roman" w:eastAsia="Times New Roman" w:hAnsi="Times New Roman" w:cs="Times New Roman"/>
            <w:sz w:val="28"/>
            <w:szCs w:val="28"/>
            <w:lang w:val="uk-UA" w:eastAsia="ar-SA"/>
          </w:rPr>
          <w:t>Крим – Судети ХХ ст</w:t>
        </w:r>
      </w:hyperlink>
      <w:r>
        <w:rPr>
          <w:rStyle w:val="a4"/>
          <w:rFonts w:ascii="Times New Roman" w:eastAsia="Times New Roman" w:hAnsi="Times New Roman" w:cs="Times New Roman"/>
          <w:color w:val="1155CC"/>
          <w:sz w:val="28"/>
          <w:szCs w:val="28"/>
          <w:lang w:val="uk-UA" w:eastAsia="ar-SA"/>
        </w:rPr>
        <w:t>»</w:t>
      </w:r>
      <w:r w:rsidR="00432643" w:rsidRPr="008652F1">
        <w:rPr>
          <w:rStyle w:val="a4"/>
          <w:rFonts w:ascii="Times New Roman" w:eastAsia="Times New Roman" w:hAnsi="Times New Roman" w:cs="Times New Roman"/>
          <w:color w:val="1155CC"/>
          <w:sz w:val="28"/>
          <w:szCs w:val="28"/>
          <w:lang w:val="uk-UA" w:eastAsia="ar-SA"/>
        </w:rPr>
        <w:t xml:space="preserve"> </w:t>
      </w:r>
      <w:hyperlink r:id="rId16" w:history="1">
        <w:r w:rsidRPr="00B538CB">
          <w:rPr>
            <w:rStyle w:val="a4"/>
            <w:rFonts w:ascii="Times New Roman" w:hAnsi="Times New Roman" w:cs="Times New Roman"/>
            <w:sz w:val="28"/>
            <w:szCs w:val="28"/>
            <w:lang w:val="uk-UA"/>
          </w:rPr>
          <w:t>https://helsinki.org.ua/wp-ontent/uploads/2018/03/ CRYM_SUDETY.pdf</w:t>
        </w:r>
      </w:hyperlink>
    </w:p>
    <w:p w:rsidR="00251B7B" w:rsidRPr="008652F1" w:rsidRDefault="00251B7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bCs/>
          <w:sz w:val="28"/>
          <w:szCs w:val="28"/>
          <w:lang w:val="uk-UA"/>
        </w:rPr>
        <w:t xml:space="preserve">При вивченні історії України та громадянської освіти </w:t>
      </w:r>
      <w:r w:rsidR="00D9733A" w:rsidRPr="008652F1">
        <w:rPr>
          <w:rFonts w:ascii="Times New Roman" w:hAnsi="Times New Roman" w:cs="Times New Roman"/>
          <w:bCs/>
          <w:sz w:val="28"/>
          <w:szCs w:val="28"/>
          <w:lang w:val="uk-UA"/>
        </w:rPr>
        <w:t>Міністерство рекомендує використовувати</w:t>
      </w:r>
      <w:r w:rsidR="00EC4836">
        <w:rPr>
          <w:rFonts w:ascii="Times New Roman" w:hAnsi="Times New Roman" w:cs="Times New Roman"/>
          <w:bCs/>
          <w:sz w:val="28"/>
          <w:szCs w:val="28"/>
          <w:lang w:val="uk-UA"/>
        </w:rPr>
        <w:t xml:space="preserve">  посібники </w:t>
      </w:r>
      <w:r w:rsidRPr="008652F1">
        <w:rPr>
          <w:rFonts w:ascii="Times New Roman" w:hAnsi="Times New Roman" w:cs="Times New Roman"/>
          <w:bCs/>
          <w:sz w:val="28"/>
          <w:szCs w:val="28"/>
          <w:lang w:val="uk-UA"/>
        </w:rPr>
        <w:t>«Нариси із історії Криму. Додаткові матері</w:t>
      </w:r>
      <w:r w:rsidR="00EC4836">
        <w:rPr>
          <w:rFonts w:ascii="Times New Roman" w:hAnsi="Times New Roman" w:cs="Times New Roman"/>
          <w:bCs/>
          <w:sz w:val="28"/>
          <w:szCs w:val="28"/>
          <w:lang w:val="uk-UA"/>
        </w:rPr>
        <w:t>али для вчителя історії (7 та 8 </w:t>
      </w:r>
      <w:r w:rsidRPr="008652F1">
        <w:rPr>
          <w:rFonts w:ascii="Times New Roman" w:hAnsi="Times New Roman" w:cs="Times New Roman"/>
          <w:bCs/>
          <w:sz w:val="28"/>
          <w:szCs w:val="28"/>
          <w:lang w:val="uk-UA"/>
        </w:rPr>
        <w:t>кл.)</w:t>
      </w:r>
      <w:r w:rsidRPr="008652F1">
        <w:rPr>
          <w:rFonts w:ascii="Times New Roman" w:hAnsi="Times New Roman" w:cs="Times New Roman"/>
          <w:sz w:val="28"/>
          <w:szCs w:val="28"/>
          <w:lang w:val="uk-UA"/>
        </w:rPr>
        <w:t>», «І</w:t>
      </w:r>
      <w:r w:rsidR="00EC4836">
        <w:rPr>
          <w:rFonts w:ascii="Times New Roman" w:hAnsi="Times New Roman" w:cs="Times New Roman"/>
          <w:sz w:val="28"/>
          <w:szCs w:val="28"/>
          <w:lang w:val="uk-UA"/>
        </w:rPr>
        <w:t>сторія Криму першої половини ХХ </w:t>
      </w:r>
      <w:r w:rsidRPr="008652F1">
        <w:rPr>
          <w:rFonts w:ascii="Times New Roman" w:hAnsi="Times New Roman" w:cs="Times New Roman"/>
          <w:sz w:val="28"/>
          <w:szCs w:val="28"/>
          <w:lang w:val="uk-UA"/>
        </w:rPr>
        <w:t>ст. Нариси</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 Цалик</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С.</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М., Мокрогуз</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О.</w:t>
      </w:r>
      <w:r w:rsidR="00EC4836">
        <w:rPr>
          <w:rFonts w:ascii="Times New Roman" w:hAnsi="Times New Roman" w:cs="Times New Roman"/>
          <w:sz w:val="28"/>
          <w:szCs w:val="28"/>
          <w:lang w:val="uk-UA"/>
        </w:rPr>
        <w:t> П., Волошенюк </w:t>
      </w:r>
      <w:r w:rsidRPr="008652F1">
        <w:rPr>
          <w:rFonts w:ascii="Times New Roman" w:hAnsi="Times New Roman" w:cs="Times New Roman"/>
          <w:sz w:val="28"/>
          <w:szCs w:val="28"/>
          <w:lang w:val="uk-UA"/>
        </w:rPr>
        <w:t>О.</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В.</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 xml:space="preserve">/ </w:t>
      </w:r>
      <w:r w:rsidR="00EC4836">
        <w:rPr>
          <w:rFonts w:ascii="Times New Roman" w:hAnsi="Times New Roman" w:cs="Times New Roman"/>
          <w:sz w:val="28"/>
          <w:szCs w:val="28"/>
          <w:lang w:val="uk-UA"/>
        </w:rPr>
        <w:t>з</w:t>
      </w:r>
      <w:r w:rsidRPr="008652F1">
        <w:rPr>
          <w:rFonts w:ascii="Times New Roman" w:hAnsi="Times New Roman" w:cs="Times New Roman"/>
          <w:sz w:val="28"/>
          <w:szCs w:val="28"/>
          <w:lang w:val="uk-UA"/>
        </w:rPr>
        <w:t xml:space="preserve">а редакцією </w:t>
      </w:r>
      <w:r w:rsidRPr="008652F1">
        <w:rPr>
          <w:rFonts w:ascii="Times New Roman" w:hAnsi="Times New Roman" w:cs="Times New Roman"/>
          <w:sz w:val="28"/>
          <w:szCs w:val="28"/>
          <w:lang w:val="uk-UA"/>
        </w:rPr>
        <w:lastRenderedPageBreak/>
        <w:t>Волошенюк</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О.</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В., Іванова</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В.</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Ф. Київ: АУП, ЦВП, 2019. 71</w:t>
      </w:r>
      <w:r w:rsidR="00EC4836">
        <w:rPr>
          <w:rFonts w:ascii="Times New Roman" w:hAnsi="Times New Roman" w:cs="Times New Roman"/>
          <w:sz w:val="28"/>
          <w:szCs w:val="28"/>
          <w:lang w:val="uk-UA"/>
        </w:rPr>
        <w:t> </w:t>
      </w:r>
      <w:r w:rsidRPr="008652F1">
        <w:rPr>
          <w:rFonts w:ascii="Times New Roman" w:hAnsi="Times New Roman" w:cs="Times New Roman"/>
          <w:sz w:val="28"/>
          <w:szCs w:val="28"/>
          <w:lang w:val="uk-UA"/>
        </w:rPr>
        <w:t>с.</w:t>
      </w:r>
      <w:r w:rsidR="00D01DCF">
        <w:rPr>
          <w:rFonts w:ascii="Times New Roman" w:hAnsi="Times New Roman" w:cs="Times New Roman"/>
          <w:sz w:val="28"/>
          <w:szCs w:val="28"/>
          <w:lang w:val="uk-UA"/>
        </w:rPr>
        <w:t>»</w:t>
      </w:r>
      <w:r w:rsidRPr="008652F1">
        <w:rPr>
          <w:rFonts w:ascii="Times New Roman" w:hAnsi="Times New Roman" w:cs="Times New Roman"/>
          <w:sz w:val="28"/>
          <w:szCs w:val="28"/>
          <w:lang w:val="uk-UA"/>
        </w:rPr>
        <w:t xml:space="preserve">; </w:t>
      </w:r>
      <w:r w:rsidR="00D01DCF">
        <w:rPr>
          <w:rFonts w:ascii="Times New Roman" w:hAnsi="Times New Roman" w:cs="Times New Roman"/>
          <w:sz w:val="28"/>
          <w:szCs w:val="28"/>
          <w:lang w:val="uk-UA"/>
        </w:rPr>
        <w:t>«</w:t>
      </w:r>
      <w:r w:rsidRPr="008652F1">
        <w:rPr>
          <w:rFonts w:ascii="Times New Roman" w:hAnsi="Times New Roman" w:cs="Times New Roman"/>
          <w:sz w:val="28"/>
          <w:szCs w:val="28"/>
          <w:lang w:val="uk-UA"/>
        </w:rPr>
        <w:t>Нариси з історії Криму у ХХ</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ст.: 1939–1990</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рр.: додатков</w:t>
      </w:r>
      <w:r w:rsidR="00D01DCF">
        <w:rPr>
          <w:rFonts w:ascii="Times New Roman" w:hAnsi="Times New Roman" w:cs="Times New Roman"/>
          <w:sz w:val="28"/>
          <w:szCs w:val="28"/>
          <w:lang w:val="uk-UA"/>
        </w:rPr>
        <w:t>ий матеріал для вчителів для 10 </w:t>
      </w:r>
      <w:r w:rsidRPr="008652F1">
        <w:rPr>
          <w:rFonts w:ascii="Times New Roman" w:hAnsi="Times New Roman" w:cs="Times New Roman"/>
          <w:sz w:val="28"/>
          <w:szCs w:val="28"/>
          <w:lang w:val="uk-UA"/>
        </w:rPr>
        <w:t>класу загальної середньої освіти. Навчально-методичний посібник</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 Цалик</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С.</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М., Мокрогуз</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О.</w:t>
      </w:r>
      <w:r w:rsidR="00D01DCF">
        <w:rPr>
          <w:rFonts w:ascii="Times New Roman" w:hAnsi="Times New Roman" w:cs="Times New Roman"/>
          <w:sz w:val="28"/>
          <w:szCs w:val="28"/>
          <w:lang w:val="uk-UA"/>
        </w:rPr>
        <w:t> П., Волошенюк </w:t>
      </w:r>
      <w:r w:rsidRPr="008652F1">
        <w:rPr>
          <w:rFonts w:ascii="Times New Roman" w:hAnsi="Times New Roman" w:cs="Times New Roman"/>
          <w:sz w:val="28"/>
          <w:szCs w:val="28"/>
          <w:lang w:val="uk-UA"/>
        </w:rPr>
        <w:t>О.</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В.</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 xml:space="preserve">/ </w:t>
      </w:r>
      <w:r w:rsidR="00D01DCF">
        <w:rPr>
          <w:rFonts w:ascii="Times New Roman" w:hAnsi="Times New Roman" w:cs="Times New Roman"/>
          <w:sz w:val="28"/>
          <w:szCs w:val="28"/>
          <w:lang w:val="uk-UA"/>
        </w:rPr>
        <w:t>за редакцією Волошенюк </w:t>
      </w:r>
      <w:r w:rsidRPr="008652F1">
        <w:rPr>
          <w:rFonts w:ascii="Times New Roman" w:hAnsi="Times New Roman" w:cs="Times New Roman"/>
          <w:sz w:val="28"/>
          <w:szCs w:val="28"/>
          <w:lang w:val="uk-UA"/>
        </w:rPr>
        <w:t>О.</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В., Євтушенко</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Р.</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І. Київ: Академія української преси, Центр вільної преси, 2021. 71</w:t>
      </w:r>
      <w:r w:rsidR="00D01DCF">
        <w:rPr>
          <w:rFonts w:ascii="Times New Roman" w:hAnsi="Times New Roman" w:cs="Times New Roman"/>
          <w:sz w:val="28"/>
          <w:szCs w:val="28"/>
          <w:lang w:val="uk-UA"/>
        </w:rPr>
        <w:t> </w:t>
      </w:r>
      <w:r w:rsidRPr="008652F1">
        <w:rPr>
          <w:rFonts w:ascii="Times New Roman" w:hAnsi="Times New Roman" w:cs="Times New Roman"/>
          <w:sz w:val="28"/>
          <w:szCs w:val="28"/>
          <w:lang w:val="uk-UA"/>
        </w:rPr>
        <w:t>с.</w:t>
      </w:r>
      <w:r w:rsidR="00D01DCF">
        <w:rPr>
          <w:rFonts w:ascii="Times New Roman" w:hAnsi="Times New Roman" w:cs="Times New Roman"/>
          <w:sz w:val="28"/>
          <w:szCs w:val="28"/>
          <w:lang w:val="uk-UA"/>
        </w:rPr>
        <w:t>».</w:t>
      </w:r>
    </w:p>
    <w:p w:rsidR="00251B7B" w:rsidRPr="008652F1" w:rsidRDefault="00251B7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Першим посеред низки аргументів, якими Росія виправдовує анексію Криму є нібито приналежність півострова до етнічних «слов’янських земель». Зазначені посібники містять матеріали до уроків історії та громадянської освіти  і показують, як провадилася цілеспрямована політика Російської імперії та СРСР, спрямована на створення несприятливих умов для кримськота</w:t>
      </w:r>
      <w:r w:rsidR="00D01DCF">
        <w:rPr>
          <w:rFonts w:ascii="Times New Roman" w:hAnsi="Times New Roman" w:cs="Times New Roman"/>
          <w:sz w:val="28"/>
          <w:szCs w:val="28"/>
          <w:lang w:val="uk-UA"/>
        </w:rPr>
        <w:t>тарського населення, і навпаки, </w:t>
      </w:r>
      <w:r w:rsidRPr="008652F1">
        <w:rPr>
          <w:rFonts w:ascii="Times New Roman" w:hAnsi="Times New Roman" w:cs="Times New Roman"/>
          <w:sz w:val="28"/>
          <w:szCs w:val="28"/>
          <w:lang w:val="uk-UA"/>
        </w:rPr>
        <w:t>– сприятливих для росіян. Посібники пропонують низку завдань з формування навичок верифікації джерел, зокрема візуальних, і критичного мислення.</w:t>
      </w:r>
    </w:p>
    <w:p w:rsidR="00251B7B" w:rsidRPr="008652F1" w:rsidRDefault="00251B7B" w:rsidP="00ED4BC0">
      <w:pPr>
        <w:spacing w:after="0" w:line="240" w:lineRule="auto"/>
        <w:ind w:firstLine="567"/>
        <w:rPr>
          <w:rFonts w:ascii="Times New Roman" w:hAnsi="Times New Roman" w:cs="Times New Roman"/>
          <w:iCs/>
          <w:sz w:val="28"/>
          <w:szCs w:val="28"/>
          <w:lang w:val="uk-UA"/>
        </w:rPr>
      </w:pPr>
      <w:r w:rsidRPr="008652F1">
        <w:rPr>
          <w:rFonts w:ascii="Times New Roman" w:hAnsi="Times New Roman" w:cs="Times New Roman"/>
          <w:iCs/>
          <w:sz w:val="28"/>
          <w:szCs w:val="28"/>
          <w:lang w:val="uk-UA"/>
        </w:rPr>
        <w:t>Публікаці</w:t>
      </w:r>
      <w:r w:rsidR="00D01DCF">
        <w:rPr>
          <w:rFonts w:ascii="Times New Roman" w:hAnsi="Times New Roman" w:cs="Times New Roman"/>
          <w:iCs/>
          <w:sz w:val="28"/>
          <w:szCs w:val="28"/>
          <w:lang w:val="uk-UA"/>
        </w:rPr>
        <w:t xml:space="preserve">я доступна за таким посиланням </w:t>
      </w:r>
      <w:hyperlink r:id="rId17" w:history="1">
        <w:r w:rsidR="00D01DCF" w:rsidRPr="00B538CB">
          <w:rPr>
            <w:rStyle w:val="a4"/>
            <w:rFonts w:ascii="Times New Roman" w:hAnsi="Times New Roman" w:cs="Times New Roman"/>
            <w:iCs/>
            <w:sz w:val="28"/>
            <w:szCs w:val="28"/>
            <w:lang w:val="uk-UA"/>
          </w:rPr>
          <w:t>https://aup.com.ua/dodatkovi-materiali-do-urokiv-istori/</w:t>
        </w:r>
      </w:hyperlink>
      <w:r w:rsidRPr="008652F1">
        <w:rPr>
          <w:rFonts w:ascii="Times New Roman" w:hAnsi="Times New Roman" w:cs="Times New Roman"/>
          <w:iCs/>
          <w:sz w:val="28"/>
          <w:szCs w:val="28"/>
          <w:lang w:val="uk-UA"/>
        </w:rPr>
        <w:t>,</w:t>
      </w:r>
      <w:r w:rsidRPr="008652F1">
        <w:rPr>
          <w:rFonts w:ascii="Times New Roman" w:hAnsi="Times New Roman" w:cs="Times New Roman"/>
          <w:sz w:val="28"/>
          <w:szCs w:val="28"/>
          <w:lang w:val="uk-UA"/>
        </w:rPr>
        <w:t xml:space="preserve"> </w:t>
      </w:r>
      <w:hyperlink r:id="rId18" w:history="1">
        <w:r w:rsidR="00D01DCF" w:rsidRPr="00B538CB">
          <w:rPr>
            <w:rStyle w:val="a4"/>
            <w:rFonts w:ascii="Times New Roman" w:hAnsi="Times New Roman" w:cs="Times New Roman"/>
            <w:iCs/>
            <w:sz w:val="28"/>
            <w:szCs w:val="28"/>
            <w:lang w:val="uk-UA"/>
          </w:rPr>
          <w:t>https://aup.com.ua/istoriya-krimu-pershoi-polovini-khkh-st-na/</w:t>
        </w:r>
      </w:hyperlink>
      <w:r w:rsidR="00D01DCF">
        <w:rPr>
          <w:rFonts w:ascii="Times New Roman" w:hAnsi="Times New Roman" w:cs="Times New Roman"/>
          <w:iCs/>
          <w:sz w:val="28"/>
          <w:szCs w:val="28"/>
          <w:lang w:val="uk-UA"/>
        </w:rPr>
        <w:t xml:space="preserve">, </w:t>
      </w:r>
      <w:hyperlink r:id="rId19" w:history="1">
        <w:r w:rsidR="00D01DCF" w:rsidRPr="00B538CB">
          <w:rPr>
            <w:rStyle w:val="a4"/>
            <w:rFonts w:ascii="Times New Roman" w:hAnsi="Times New Roman" w:cs="Times New Roman"/>
            <w:iCs/>
            <w:sz w:val="28"/>
            <w:szCs w:val="28"/>
            <w:lang w:val="uk-UA"/>
          </w:rPr>
          <w:t>https://aup.com.ua/19786-2/</w:t>
        </w:r>
      </w:hyperlink>
      <w:r w:rsidR="00D01DCF">
        <w:rPr>
          <w:rFonts w:ascii="Times New Roman" w:hAnsi="Times New Roman" w:cs="Times New Roman"/>
          <w:iCs/>
          <w:sz w:val="28"/>
          <w:szCs w:val="28"/>
          <w:lang w:val="uk-UA"/>
        </w:rPr>
        <w:t>.</w:t>
      </w:r>
    </w:p>
    <w:p w:rsidR="00251B7B" w:rsidRPr="008652F1" w:rsidRDefault="00CD609F" w:rsidP="00ED4BC0">
      <w:pPr>
        <w:spacing w:after="0" w:line="240" w:lineRule="auto"/>
        <w:ind w:firstLine="567"/>
        <w:jc w:val="both"/>
        <w:rPr>
          <w:rFonts w:ascii="Times New Roman" w:hAnsi="Times New Roman" w:cs="Times New Roman"/>
          <w:iCs/>
          <w:sz w:val="28"/>
          <w:szCs w:val="28"/>
          <w:lang w:val="uk-UA"/>
        </w:rPr>
      </w:pPr>
      <w:r w:rsidRPr="008652F1">
        <w:rPr>
          <w:rFonts w:ascii="Times New Roman" w:hAnsi="Times New Roman" w:cs="Times New Roman"/>
          <w:iCs/>
          <w:sz w:val="28"/>
          <w:szCs w:val="28"/>
          <w:lang w:val="uk-UA"/>
        </w:rPr>
        <w:t>Посібник для вчителя «</w:t>
      </w:r>
      <w:r w:rsidR="00251B7B" w:rsidRPr="008652F1">
        <w:rPr>
          <w:rFonts w:ascii="Times New Roman" w:hAnsi="Times New Roman" w:cs="Times New Roman"/>
          <w:iCs/>
          <w:sz w:val="28"/>
          <w:szCs w:val="28"/>
          <w:lang w:val="uk-UA"/>
        </w:rPr>
        <w:t>Українська історія в кінофільмах</w:t>
      </w:r>
      <w:r w:rsidR="00D01DCF">
        <w:rPr>
          <w:rFonts w:ascii="Times New Roman" w:hAnsi="Times New Roman" w:cs="Times New Roman"/>
          <w:iCs/>
          <w:sz w:val="28"/>
          <w:szCs w:val="28"/>
          <w:lang w:val="uk-UA"/>
        </w:rPr>
        <w:t> / Волошенюк </w:t>
      </w:r>
      <w:r w:rsidR="00251B7B" w:rsidRPr="008652F1">
        <w:rPr>
          <w:rFonts w:ascii="Times New Roman" w:hAnsi="Times New Roman" w:cs="Times New Roman"/>
          <w:iCs/>
          <w:sz w:val="28"/>
          <w:szCs w:val="28"/>
          <w:lang w:val="uk-UA"/>
        </w:rPr>
        <w:t>О.</w:t>
      </w:r>
      <w:r w:rsidR="00D01DCF">
        <w:rPr>
          <w:rFonts w:ascii="Times New Roman" w:hAnsi="Times New Roman" w:cs="Times New Roman"/>
          <w:iCs/>
          <w:sz w:val="28"/>
          <w:szCs w:val="28"/>
          <w:lang w:val="uk-UA"/>
        </w:rPr>
        <w:t> В, Мокрогуз </w:t>
      </w:r>
      <w:r w:rsidR="00251B7B" w:rsidRPr="008652F1">
        <w:rPr>
          <w:rFonts w:ascii="Times New Roman" w:hAnsi="Times New Roman" w:cs="Times New Roman"/>
          <w:iCs/>
          <w:sz w:val="28"/>
          <w:szCs w:val="28"/>
          <w:lang w:val="uk-UA"/>
        </w:rPr>
        <w:t>О.</w:t>
      </w:r>
      <w:r w:rsidR="00D01DCF">
        <w:rPr>
          <w:rFonts w:ascii="Times New Roman" w:hAnsi="Times New Roman" w:cs="Times New Roman"/>
          <w:iCs/>
          <w:sz w:val="28"/>
          <w:szCs w:val="28"/>
          <w:lang w:val="uk-UA"/>
        </w:rPr>
        <w:t> </w:t>
      </w:r>
      <w:r w:rsidR="00251B7B" w:rsidRPr="008652F1">
        <w:rPr>
          <w:rFonts w:ascii="Times New Roman" w:hAnsi="Times New Roman" w:cs="Times New Roman"/>
          <w:iCs/>
          <w:sz w:val="28"/>
          <w:szCs w:val="28"/>
          <w:lang w:val="uk-UA"/>
        </w:rPr>
        <w:t>П., Новікова</w:t>
      </w:r>
      <w:r w:rsidR="00D01DCF">
        <w:rPr>
          <w:rFonts w:ascii="Times New Roman" w:hAnsi="Times New Roman" w:cs="Times New Roman"/>
          <w:iCs/>
          <w:sz w:val="28"/>
          <w:szCs w:val="28"/>
          <w:lang w:val="uk-UA"/>
        </w:rPr>
        <w:t> </w:t>
      </w:r>
      <w:r w:rsidR="00251B7B" w:rsidRPr="008652F1">
        <w:rPr>
          <w:rFonts w:ascii="Times New Roman" w:hAnsi="Times New Roman" w:cs="Times New Roman"/>
          <w:iCs/>
          <w:sz w:val="28"/>
          <w:szCs w:val="28"/>
          <w:lang w:val="uk-UA"/>
        </w:rPr>
        <w:t>Л.</w:t>
      </w:r>
      <w:r w:rsidR="00D01DCF">
        <w:rPr>
          <w:rFonts w:ascii="Times New Roman" w:hAnsi="Times New Roman" w:cs="Times New Roman"/>
          <w:iCs/>
          <w:sz w:val="28"/>
          <w:szCs w:val="28"/>
          <w:lang w:val="uk-UA"/>
        </w:rPr>
        <w:t> </w:t>
      </w:r>
      <w:r w:rsidR="00251B7B" w:rsidRPr="008652F1">
        <w:rPr>
          <w:rFonts w:ascii="Times New Roman" w:hAnsi="Times New Roman" w:cs="Times New Roman"/>
          <w:iCs/>
          <w:sz w:val="28"/>
          <w:szCs w:val="28"/>
          <w:lang w:val="uk-UA"/>
        </w:rPr>
        <w:t>Є., Тримбач</w:t>
      </w:r>
      <w:r w:rsidR="00D01DCF">
        <w:rPr>
          <w:rFonts w:ascii="Times New Roman" w:hAnsi="Times New Roman" w:cs="Times New Roman"/>
          <w:iCs/>
          <w:sz w:val="28"/>
          <w:szCs w:val="28"/>
          <w:lang w:val="uk-UA"/>
        </w:rPr>
        <w:t> </w:t>
      </w:r>
      <w:r w:rsidR="00251B7B" w:rsidRPr="008652F1">
        <w:rPr>
          <w:rFonts w:ascii="Times New Roman" w:hAnsi="Times New Roman" w:cs="Times New Roman"/>
          <w:iCs/>
          <w:sz w:val="28"/>
          <w:szCs w:val="28"/>
          <w:lang w:val="uk-UA"/>
        </w:rPr>
        <w:t>С.</w:t>
      </w:r>
      <w:r w:rsidR="00D01DCF">
        <w:rPr>
          <w:rFonts w:ascii="Times New Roman" w:hAnsi="Times New Roman" w:cs="Times New Roman"/>
          <w:iCs/>
          <w:sz w:val="28"/>
          <w:szCs w:val="28"/>
          <w:lang w:val="uk-UA"/>
        </w:rPr>
        <w:t> </w:t>
      </w:r>
      <w:r w:rsidR="00251B7B" w:rsidRPr="008652F1">
        <w:rPr>
          <w:rFonts w:ascii="Times New Roman" w:hAnsi="Times New Roman" w:cs="Times New Roman"/>
          <w:iCs/>
          <w:sz w:val="28"/>
          <w:szCs w:val="28"/>
          <w:lang w:val="uk-UA"/>
        </w:rPr>
        <w:t>В, Черков</w:t>
      </w:r>
      <w:r w:rsidR="00D01DCF">
        <w:rPr>
          <w:rFonts w:ascii="Times New Roman" w:hAnsi="Times New Roman" w:cs="Times New Roman"/>
          <w:iCs/>
          <w:sz w:val="28"/>
          <w:szCs w:val="28"/>
          <w:lang w:val="uk-UA"/>
        </w:rPr>
        <w:t> </w:t>
      </w:r>
      <w:r w:rsidR="00251B7B" w:rsidRPr="008652F1">
        <w:rPr>
          <w:rFonts w:ascii="Times New Roman" w:hAnsi="Times New Roman" w:cs="Times New Roman"/>
          <w:iCs/>
          <w:sz w:val="28"/>
          <w:szCs w:val="28"/>
          <w:lang w:val="uk-UA"/>
        </w:rPr>
        <w:t>Г.</w:t>
      </w:r>
      <w:r w:rsidR="00D01DCF">
        <w:rPr>
          <w:rFonts w:ascii="Times New Roman" w:hAnsi="Times New Roman" w:cs="Times New Roman"/>
          <w:iCs/>
          <w:sz w:val="28"/>
          <w:szCs w:val="28"/>
          <w:lang w:val="uk-UA"/>
        </w:rPr>
        <w:t> </w:t>
      </w:r>
      <w:r w:rsidR="00251B7B" w:rsidRPr="008652F1">
        <w:rPr>
          <w:rFonts w:ascii="Times New Roman" w:hAnsi="Times New Roman" w:cs="Times New Roman"/>
          <w:iCs/>
          <w:sz w:val="28"/>
          <w:szCs w:val="28"/>
          <w:lang w:val="uk-UA"/>
        </w:rPr>
        <w:t>А.</w:t>
      </w:r>
      <w:r w:rsidR="00D01DCF">
        <w:rPr>
          <w:rFonts w:ascii="Times New Roman" w:hAnsi="Times New Roman" w:cs="Times New Roman"/>
          <w:iCs/>
          <w:sz w:val="28"/>
          <w:szCs w:val="28"/>
          <w:lang w:val="uk-UA"/>
        </w:rPr>
        <w:t>».</w:t>
      </w:r>
      <w:r w:rsidR="00251B7B" w:rsidRPr="008652F1">
        <w:rPr>
          <w:rFonts w:ascii="Times New Roman" w:hAnsi="Times New Roman" w:cs="Times New Roman"/>
          <w:sz w:val="28"/>
          <w:szCs w:val="28"/>
          <w:lang w:val="uk-UA"/>
        </w:rPr>
        <w:t xml:space="preserve"> </w:t>
      </w:r>
      <w:r w:rsidR="00251B7B" w:rsidRPr="008652F1">
        <w:rPr>
          <w:rFonts w:ascii="Times New Roman" w:hAnsi="Times New Roman" w:cs="Times New Roman"/>
          <w:iCs/>
          <w:sz w:val="28"/>
          <w:szCs w:val="28"/>
          <w:lang w:val="uk-UA"/>
        </w:rPr>
        <w:t>Цей посібник для вчителів, які викладають історію та медіаграмотність. Звернення до українських кінотекстів дозволить популяризувати кінематографічну грамотність та через призму мистецьких творів, продискутувати про конфліктні ситуації і складні соціальні процеси в Україні. Конспекти занять також можуть бути використані під час вивчення курсів за вибором, факультативних курсів, виховних годин, занять гуртків юних істориків, журналістів тощо. Завантажити можна</w:t>
      </w:r>
      <w:r w:rsidRPr="008652F1">
        <w:rPr>
          <w:rFonts w:ascii="Times New Roman" w:hAnsi="Times New Roman" w:cs="Times New Roman"/>
          <w:iCs/>
          <w:sz w:val="28"/>
          <w:szCs w:val="28"/>
          <w:lang w:val="uk-UA"/>
        </w:rPr>
        <w:t xml:space="preserve"> за покликанням</w:t>
      </w:r>
      <w:r w:rsidR="00251B7B" w:rsidRPr="008652F1">
        <w:rPr>
          <w:rFonts w:ascii="Times New Roman" w:hAnsi="Times New Roman" w:cs="Times New Roman"/>
          <w:iCs/>
          <w:sz w:val="28"/>
          <w:szCs w:val="28"/>
          <w:lang w:val="uk-UA"/>
        </w:rPr>
        <w:t xml:space="preserve">: </w:t>
      </w:r>
      <w:hyperlink r:id="rId20" w:history="1">
        <w:r w:rsidR="00D01DCF" w:rsidRPr="00B538CB">
          <w:rPr>
            <w:rStyle w:val="a4"/>
            <w:rFonts w:ascii="Times New Roman" w:hAnsi="Times New Roman" w:cs="Times New Roman"/>
            <w:iCs/>
            <w:sz w:val="28"/>
            <w:szCs w:val="28"/>
            <w:lang w:val="uk-UA"/>
          </w:rPr>
          <w:t>https://aup.com.ua/ukrainska-istoriya-v-kinofilmakh-pos/</w:t>
        </w:r>
      </w:hyperlink>
      <w:r w:rsidR="00D01DCF">
        <w:rPr>
          <w:rFonts w:ascii="Times New Roman" w:hAnsi="Times New Roman" w:cs="Times New Roman"/>
          <w:iCs/>
          <w:sz w:val="28"/>
          <w:szCs w:val="28"/>
          <w:lang w:val="uk-UA"/>
        </w:rPr>
        <w:t>.</w:t>
      </w:r>
    </w:p>
    <w:p w:rsidR="00251B7B" w:rsidRPr="008652F1" w:rsidRDefault="00251B7B" w:rsidP="00ED4BC0">
      <w:pPr>
        <w:spacing w:after="0" w:line="240" w:lineRule="auto"/>
        <w:ind w:firstLine="567"/>
        <w:jc w:val="both"/>
        <w:rPr>
          <w:rFonts w:ascii="Times New Roman" w:hAnsi="Times New Roman" w:cs="Times New Roman"/>
          <w:iCs/>
          <w:sz w:val="28"/>
          <w:szCs w:val="28"/>
          <w:lang w:val="uk-UA"/>
        </w:rPr>
      </w:pPr>
      <w:r w:rsidRPr="008652F1">
        <w:rPr>
          <w:rFonts w:ascii="Times New Roman" w:hAnsi="Times New Roman" w:cs="Times New Roman"/>
          <w:iCs/>
          <w:sz w:val="28"/>
          <w:szCs w:val="28"/>
          <w:lang w:val="uk-UA"/>
        </w:rPr>
        <w:t>Посібник «Освітні практики із запобігання інфодемії, або Як не ізолюватися від правди»</w:t>
      </w:r>
      <w:r w:rsidRPr="008652F1">
        <w:rPr>
          <w:rFonts w:ascii="Times New Roman" w:hAnsi="Times New Roman" w:cs="Times New Roman"/>
          <w:sz w:val="28"/>
          <w:szCs w:val="28"/>
          <w:lang w:val="uk-UA"/>
        </w:rPr>
        <w:t xml:space="preserve"> </w:t>
      </w:r>
      <w:hyperlink r:id="rId21" w:history="1">
        <w:r w:rsidR="00915508" w:rsidRPr="00B538CB">
          <w:rPr>
            <w:rStyle w:val="a4"/>
            <w:rFonts w:ascii="Times New Roman" w:hAnsi="Times New Roman" w:cs="Times New Roman"/>
            <w:iCs/>
            <w:sz w:val="28"/>
            <w:szCs w:val="28"/>
            <w:lang w:val="uk-UA"/>
          </w:rPr>
          <w:t>https://aup.com.ua/osvitni-praktiki-iz-zapobigannya-info/</w:t>
        </w:r>
      </w:hyperlink>
      <w:r w:rsidRPr="008652F1">
        <w:rPr>
          <w:rFonts w:ascii="Times New Roman" w:hAnsi="Times New Roman" w:cs="Times New Roman"/>
          <w:iCs/>
          <w:sz w:val="28"/>
          <w:szCs w:val="28"/>
          <w:lang w:val="uk-UA"/>
        </w:rPr>
        <w:t xml:space="preserve"> та відповідний відеокурс був розроблений Ак</w:t>
      </w:r>
      <w:r w:rsidR="00915508">
        <w:rPr>
          <w:rFonts w:ascii="Times New Roman" w:hAnsi="Times New Roman" w:cs="Times New Roman"/>
          <w:iCs/>
          <w:sz w:val="28"/>
          <w:szCs w:val="28"/>
          <w:lang w:val="uk-UA"/>
        </w:rPr>
        <w:t>адемією української преси та ГО </w:t>
      </w:r>
      <w:r w:rsidRPr="008652F1">
        <w:rPr>
          <w:rFonts w:ascii="Times New Roman" w:hAnsi="Times New Roman" w:cs="Times New Roman"/>
          <w:iCs/>
          <w:sz w:val="28"/>
          <w:szCs w:val="28"/>
          <w:lang w:val="uk-UA"/>
        </w:rPr>
        <w:t>«Ін</w:t>
      </w:r>
      <w:r w:rsidR="00915508">
        <w:rPr>
          <w:rFonts w:ascii="Times New Roman" w:hAnsi="Times New Roman" w:cs="Times New Roman"/>
          <w:iCs/>
          <w:sz w:val="28"/>
          <w:szCs w:val="28"/>
          <w:lang w:val="uk-UA"/>
        </w:rPr>
        <w:t xml:space="preserve">терньюз-Україна» у партнерстві </w:t>
      </w:r>
      <w:r w:rsidRPr="008652F1">
        <w:rPr>
          <w:rFonts w:ascii="Times New Roman" w:hAnsi="Times New Roman" w:cs="Times New Roman"/>
          <w:iCs/>
          <w:sz w:val="28"/>
          <w:szCs w:val="28"/>
          <w:lang w:val="uk-UA"/>
        </w:rPr>
        <w:t>з МОН як освіт</w:t>
      </w:r>
      <w:r w:rsidR="00915508">
        <w:rPr>
          <w:rFonts w:ascii="Times New Roman" w:hAnsi="Times New Roman" w:cs="Times New Roman"/>
          <w:iCs/>
          <w:sz w:val="28"/>
          <w:szCs w:val="28"/>
          <w:lang w:val="uk-UA"/>
        </w:rPr>
        <w:t>ня відповідь на інфодемію –</w:t>
      </w:r>
      <w:r w:rsidRPr="008652F1">
        <w:rPr>
          <w:rFonts w:ascii="Times New Roman" w:hAnsi="Times New Roman" w:cs="Times New Roman"/>
          <w:iCs/>
          <w:sz w:val="28"/>
          <w:szCs w:val="28"/>
          <w:lang w:val="uk-UA"/>
        </w:rPr>
        <w:t xml:space="preserve"> поширення недостовірної та неточної інформації щодо COVID-19. Посеред інших розроблена лекція з історії та громадянської освіти: </w:t>
      </w:r>
      <w:hyperlink r:id="rId22" w:history="1">
        <w:r w:rsidRPr="008652F1">
          <w:rPr>
            <w:rStyle w:val="a4"/>
            <w:rFonts w:ascii="Times New Roman" w:hAnsi="Times New Roman" w:cs="Times New Roman"/>
            <w:iCs/>
            <w:sz w:val="28"/>
            <w:szCs w:val="28"/>
            <w:lang w:val="uk-UA"/>
          </w:rPr>
          <w:t>https://medialiteracy.org.ua/videokurs-osvitni-praktyky/</w:t>
        </w:r>
      </w:hyperlink>
      <w:r w:rsidR="00915508">
        <w:rPr>
          <w:rFonts w:ascii="Times New Roman" w:hAnsi="Times New Roman" w:cs="Times New Roman"/>
          <w:iCs/>
          <w:sz w:val="28"/>
          <w:szCs w:val="28"/>
          <w:lang w:val="uk-UA"/>
        </w:rPr>
        <w:t>.</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Впродовж кількох останніх років в Україні реалізується проєкт IREX «Вивчай та розрізняй: інфо-медійна грамотність», що спрямований на розвиток критичного сприйняття інформації. Інфомедійна грамотність розглядається як комплекс знань, умінь та навичок, які можна і треба розвивати не окремим предметом, а в межах фактично кож</w:t>
      </w:r>
      <w:r w:rsidR="00915508">
        <w:rPr>
          <w:rFonts w:ascii="Times New Roman" w:hAnsi="Times New Roman" w:cs="Times New Roman"/>
          <w:sz w:val="28"/>
          <w:szCs w:val="28"/>
          <w:lang w:val="uk-UA"/>
        </w:rPr>
        <w:t>ного предмета і будь-якої теми.</w:t>
      </w:r>
      <w:r w:rsidRPr="008652F1">
        <w:rPr>
          <w:rFonts w:ascii="Times New Roman" w:hAnsi="Times New Roman" w:cs="Times New Roman"/>
          <w:sz w:val="28"/>
          <w:szCs w:val="28"/>
          <w:lang w:val="uk-UA"/>
        </w:rPr>
        <w:t xml:space="preserve"> Зокрема це стосується історії України та всесвітньої історії. </w:t>
      </w:r>
      <w:r w:rsidRPr="008652F1">
        <w:rPr>
          <w:rFonts w:ascii="Times New Roman" w:hAnsi="Times New Roman" w:cs="Times New Roman"/>
          <w:bCs/>
          <w:sz w:val="28"/>
          <w:szCs w:val="28"/>
          <w:lang w:val="uk-UA"/>
        </w:rPr>
        <w:t>Історія</w:t>
      </w:r>
      <w:r w:rsidRPr="008652F1">
        <w:rPr>
          <w:rFonts w:ascii="Times New Roman" w:hAnsi="Times New Roman" w:cs="Times New Roman"/>
          <w:sz w:val="28"/>
          <w:szCs w:val="28"/>
          <w:lang w:val="uk-UA"/>
        </w:rPr>
        <w:t xml:space="preserve"> має величезний простір для інтеграції у кількох напрямах. По-перше, це розвиток вміння працювати з джерелами і першоджерелами інформації, розуміння, якому джерелу можна довіряти, вміння ефективно шукати і перевіряти інформацію. Це базове вміння, яке тим не менш, може викликати труднощі у будь-якому віці, не лише у підлітків, через засилля інформації сьогодні. В рамках вправ IREX учні шукають і аналізують інформацію про історичні постаті, події, і розуміють, чому далеко </w:t>
      </w:r>
      <w:r w:rsidRPr="008652F1">
        <w:rPr>
          <w:rFonts w:ascii="Times New Roman" w:hAnsi="Times New Roman" w:cs="Times New Roman"/>
          <w:sz w:val="28"/>
          <w:szCs w:val="28"/>
          <w:lang w:val="uk-UA"/>
        </w:rPr>
        <w:lastRenderedPageBreak/>
        <w:t>не кожен сайт у видачі Google може бути достовірним. По-друге, вправи в межах історії допомагають розвивати вміння розпізнавати маніпуляції, адже історія сьогодні часто використовується для дезінформації і пропаганди, історичні факти можуть перекручуватись свідомо чи несвідомо. Як не потрапити на гачок такої неправдивої інформації і завжди спиратись на факти</w:t>
      </w:r>
      <w:r w:rsidR="00915508">
        <w:rPr>
          <w:rFonts w:ascii="Times New Roman" w:hAnsi="Times New Roman" w:cs="Times New Roman"/>
          <w:sz w:val="28"/>
          <w:szCs w:val="28"/>
          <w:lang w:val="uk-UA"/>
        </w:rPr>
        <w:t> </w:t>
      </w:r>
      <w:r w:rsidRPr="008652F1">
        <w:rPr>
          <w:rFonts w:ascii="Times New Roman" w:hAnsi="Times New Roman" w:cs="Times New Roman"/>
          <w:sz w:val="28"/>
          <w:szCs w:val="28"/>
          <w:lang w:val="uk-UA"/>
        </w:rPr>
        <w:t>– це те, чому учні навчаються. По-третє, велика частина вправ з історії спрямована на аналіз історичних візуальних джерела</w:t>
      </w:r>
      <w:r w:rsidR="00915508">
        <w:rPr>
          <w:rFonts w:ascii="Times New Roman" w:hAnsi="Times New Roman" w:cs="Times New Roman"/>
          <w:sz w:val="28"/>
          <w:szCs w:val="28"/>
          <w:lang w:val="uk-UA"/>
        </w:rPr>
        <w:t>: карикатур, плакатів, листівок </w:t>
      </w:r>
      <w:r w:rsidRPr="008652F1">
        <w:rPr>
          <w:rFonts w:ascii="Times New Roman" w:hAnsi="Times New Roman" w:cs="Times New Roman"/>
          <w:sz w:val="28"/>
          <w:szCs w:val="28"/>
          <w:lang w:val="uk-UA"/>
        </w:rPr>
        <w:t>– учні аналізують символи та образи, і як вони можуть застосовуватись так само і сьогодні. Серед інших матеріалів рекомендовані конкретні кейси із наслідками вживання мови ворожнечі, оскільки деякі політики чи лідери думок часто застосовують мову ворожнечі та «навішування ярликів» для поляризації суспільства, нагнітання емоцій та протиріч, зокрема у соціальних мережах. Тож одержані знання допомагають учням розпізнавати таку лексику в інформаційному середовищі, не потрапляти під її вплив, і приймати рішення, ґрунтуючись на які</w:t>
      </w:r>
      <w:r w:rsidR="00915508">
        <w:rPr>
          <w:rFonts w:ascii="Times New Roman" w:hAnsi="Times New Roman" w:cs="Times New Roman"/>
          <w:sz w:val="28"/>
          <w:szCs w:val="28"/>
          <w:lang w:val="uk-UA"/>
        </w:rPr>
        <w:t>сній інформації в першу чергу.</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Загалом, матеріали проєкту допомагають вчителям краще розкрити навчальні теми, передбачені навчальними програмами. Використання інтерактивних методик та додаткових вправ із використанням різних сучасних методів роботи, допомагають зацікавити учнів, залучити в навчальний процес і розвинути не тільки знання теми, але й навички аналізу, критичного мислення, медіаграмотності, тощо. Також, під час виконання розроблених вправ, учні вчаться презентувати, працювати в групах, створювати плакати, схеми та розвивають інші практичні навички, які будуть корисними їм у майбутньому навчанні та роботі. Матеріали, розроблені в рамках проєкту, розміщені на сайті МОН.</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Міністерств</w:t>
      </w:r>
      <w:r w:rsidR="00915508">
        <w:rPr>
          <w:rFonts w:ascii="Times New Roman" w:hAnsi="Times New Roman" w:cs="Times New Roman"/>
          <w:sz w:val="28"/>
          <w:szCs w:val="28"/>
          <w:lang w:val="uk-UA"/>
        </w:rPr>
        <w:t>ом рекомендовано посібник «НАТО </w:t>
      </w:r>
      <w:r w:rsidR="00915508" w:rsidRPr="008652F1">
        <w:rPr>
          <w:rFonts w:ascii="Times New Roman" w:eastAsia="Times New Roman" w:hAnsi="Times New Roman" w:cs="Times New Roman"/>
          <w:sz w:val="28"/>
          <w:szCs w:val="28"/>
          <w:lang w:val="uk-UA" w:eastAsia="x-none"/>
        </w:rPr>
        <w:t>–</w:t>
      </w:r>
      <w:r w:rsidRPr="008652F1">
        <w:rPr>
          <w:rFonts w:ascii="Times New Roman" w:hAnsi="Times New Roman" w:cs="Times New Roman"/>
          <w:sz w:val="28"/>
          <w:szCs w:val="28"/>
          <w:lang w:val="uk-UA"/>
        </w:rPr>
        <w:t xml:space="preserve"> </w:t>
      </w:r>
      <w:r w:rsidR="00915508" w:rsidRPr="008652F1">
        <w:rPr>
          <w:rFonts w:ascii="Times New Roman" w:hAnsi="Times New Roman" w:cs="Times New Roman"/>
          <w:sz w:val="28"/>
          <w:szCs w:val="28"/>
          <w:lang w:val="uk-UA"/>
        </w:rPr>
        <w:t>сила</w:t>
      </w:r>
      <w:r w:rsidRPr="008652F1">
        <w:rPr>
          <w:rFonts w:ascii="Times New Roman" w:hAnsi="Times New Roman" w:cs="Times New Roman"/>
          <w:sz w:val="28"/>
          <w:szCs w:val="28"/>
          <w:lang w:val="uk-UA"/>
        </w:rPr>
        <w:t>, щ</w:t>
      </w:r>
      <w:r w:rsidR="00915508">
        <w:rPr>
          <w:rFonts w:ascii="Times New Roman" w:hAnsi="Times New Roman" w:cs="Times New Roman"/>
          <w:sz w:val="28"/>
          <w:szCs w:val="28"/>
          <w:lang w:val="uk-UA"/>
        </w:rPr>
        <w:t>о захищає мирних громадян». Він</w:t>
      </w:r>
      <w:r w:rsidRPr="008652F1">
        <w:rPr>
          <w:rFonts w:ascii="Times New Roman" w:hAnsi="Times New Roman" w:cs="Times New Roman"/>
          <w:sz w:val="28"/>
          <w:szCs w:val="28"/>
          <w:lang w:val="uk-UA"/>
        </w:rPr>
        <w:t xml:space="preserve"> створений задля того, щоб зробити натознавство елементом викладання історії, політології та громадянської освіти в закладах загальної середньої освіти. Посібник має діалогічно-практичну спрямованість, може використовуватись під час перепідготовки вчителів. Вправи і завдання посібника можуть бути використані як під час вивчення курсу за вибором, так і під час проведення виховних годин, занять гуртків юних істориків і журналістів </w:t>
      </w:r>
      <w:hyperlink r:id="rId23" w:history="1">
        <w:r w:rsidRPr="008652F1">
          <w:rPr>
            <w:rStyle w:val="a4"/>
            <w:rFonts w:ascii="Times New Roman" w:hAnsi="Times New Roman" w:cs="Times New Roman"/>
            <w:sz w:val="28"/>
            <w:szCs w:val="28"/>
            <w:lang w:val="uk-UA"/>
          </w:rPr>
          <w:t>http://natodef.gromadosvita.org.ua/downloads/nato-defender.pdf</w:t>
        </w:r>
      </w:hyperlink>
      <w:r w:rsidR="00915508">
        <w:rPr>
          <w:rStyle w:val="a4"/>
          <w:rFonts w:ascii="Times New Roman" w:hAnsi="Times New Roman" w:cs="Times New Roman"/>
          <w:sz w:val="28"/>
          <w:szCs w:val="28"/>
          <w:lang w:val="uk-UA"/>
        </w:rPr>
        <w:t xml:space="preserve">; </w:t>
      </w:r>
      <w:hyperlink r:id="rId24" w:history="1">
        <w:r w:rsidRPr="008652F1">
          <w:rPr>
            <w:rStyle w:val="a4"/>
            <w:rFonts w:ascii="Times New Roman" w:hAnsi="Times New Roman" w:cs="Times New Roman"/>
            <w:sz w:val="28"/>
            <w:szCs w:val="28"/>
            <w:lang w:val="uk-UA"/>
          </w:rPr>
          <w:t>http://natodef.gromadosvita.org.ua/index.html</w:t>
        </w:r>
      </w:hyperlink>
      <w:r w:rsidR="00915508">
        <w:rPr>
          <w:rFonts w:ascii="Times New Roman" w:hAnsi="Times New Roman" w:cs="Times New Roman"/>
          <w:sz w:val="28"/>
          <w:szCs w:val="28"/>
          <w:lang w:val="uk-UA"/>
        </w:rPr>
        <w:t>.</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З метою набуття школярами історичної та інших компетентностей, відповідно до державних вимог до загальноосвітньої підготовки учнів, окремою структурною складовою програми</w:t>
      </w:r>
      <w:r w:rsidR="00915508">
        <w:rPr>
          <w:rFonts w:ascii="Times New Roman" w:hAnsi="Times New Roman" w:cs="Times New Roman"/>
          <w:sz w:val="28"/>
          <w:szCs w:val="28"/>
          <w:lang w:val="uk-UA"/>
        </w:rPr>
        <w:t xml:space="preserve"> вперше стають спеціальні уроки </w:t>
      </w:r>
      <w:r w:rsidRPr="008652F1">
        <w:rPr>
          <w:rStyle w:val="c6"/>
          <w:sz w:val="28"/>
          <w:szCs w:val="28"/>
          <w:lang w:val="uk-UA"/>
        </w:rPr>
        <w:t>–</w:t>
      </w:r>
      <w:r w:rsidRPr="00915508">
        <w:rPr>
          <w:rFonts w:ascii="Times New Roman" w:hAnsi="Times New Roman" w:cs="Times New Roman"/>
          <w:sz w:val="28"/>
          <w:szCs w:val="28"/>
          <w:lang w:val="uk-UA"/>
        </w:rPr>
        <w:t xml:space="preserve"> </w:t>
      </w:r>
      <w:r w:rsidRPr="008652F1">
        <w:rPr>
          <w:rFonts w:ascii="Times New Roman" w:hAnsi="Times New Roman" w:cs="Times New Roman"/>
          <w:sz w:val="28"/>
          <w:szCs w:val="28"/>
          <w:lang w:val="uk-UA"/>
        </w:rPr>
        <w:t>практичні заняття. Під час практичного заняття вчитель виступає як консультант у процесі самостійної роботи учнів, надаючи їм необхідну допомогу відповідно до вік</w:t>
      </w:r>
      <w:r w:rsidR="00915508">
        <w:rPr>
          <w:rFonts w:ascii="Times New Roman" w:hAnsi="Times New Roman" w:cs="Times New Roman"/>
          <w:sz w:val="28"/>
          <w:szCs w:val="28"/>
          <w:lang w:val="uk-UA"/>
        </w:rPr>
        <w:t xml:space="preserve">у та пізнавальних можливостей. </w:t>
      </w:r>
      <w:r w:rsidRPr="008652F1">
        <w:rPr>
          <w:rFonts w:ascii="Times New Roman" w:hAnsi="Times New Roman" w:cs="Times New Roman"/>
          <w:sz w:val="28"/>
          <w:szCs w:val="28"/>
          <w:lang w:val="uk-UA"/>
        </w:rPr>
        <w:t>Питання порядку проведення практичних занять та оцінювання їхніх результатів залишається в компетенції вчителя.</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bCs/>
          <w:sz w:val="28"/>
          <w:szCs w:val="28"/>
          <w:lang w:val="uk-UA" w:eastAsia="x-none"/>
        </w:rPr>
      </w:pPr>
      <w:r w:rsidRPr="008652F1">
        <w:rPr>
          <w:rFonts w:ascii="Times New Roman" w:eastAsia="Times New Roman" w:hAnsi="Times New Roman" w:cs="Times New Roman"/>
          <w:sz w:val="28"/>
          <w:szCs w:val="28"/>
          <w:lang w:val="uk-UA" w:eastAsia="ru-RU"/>
        </w:rPr>
        <w:t xml:space="preserve">З історії не передбачено обов’язкових письмових узагальнювальних чи контрольних робіт. Формати (усні, письмові, електронні, комбіновані) завдань для уроків узагальнення та/або тематичного контролю учителі обирають на власний розсуд. </w:t>
      </w:r>
      <w:r w:rsidRPr="008652F1">
        <w:rPr>
          <w:rFonts w:ascii="Times New Roman" w:eastAsia="Times New Roman" w:hAnsi="Times New Roman" w:cs="Times New Roman"/>
          <w:sz w:val="28"/>
          <w:szCs w:val="28"/>
          <w:lang w:val="uk-UA" w:eastAsia="x-none"/>
        </w:rPr>
        <w:t xml:space="preserve">Оцінювання досягнень навчальної діяльності здобувачів освіти </w:t>
      </w:r>
      <w:r w:rsidRPr="008652F1">
        <w:rPr>
          <w:rFonts w:ascii="Times New Roman" w:eastAsia="Times New Roman" w:hAnsi="Times New Roman" w:cs="Times New Roman"/>
          <w:sz w:val="28"/>
          <w:szCs w:val="28"/>
          <w:lang w:val="uk-UA" w:eastAsia="x-none"/>
        </w:rPr>
        <w:lastRenderedPageBreak/>
        <w:t>на уроці узагальнення відбувається на розсуд педагогічних працівників. На уроці тематичного контролю оцінюються результати виконання завдань усіх присутніх учнів. Виставлені бали за такі уроки допомагають визначити перебіг динаміки пізнавальної діяльності учнів та об’єктивно здійснювати тематичні, а згодом і семестрові оцінювання. П</w:t>
      </w:r>
      <w:r w:rsidRPr="008652F1">
        <w:rPr>
          <w:rFonts w:ascii="Times New Roman" w:eastAsia="Times New Roman" w:hAnsi="Times New Roman" w:cs="Times New Roman"/>
          <w:bCs/>
          <w:sz w:val="28"/>
          <w:szCs w:val="28"/>
          <w:lang w:val="uk-UA" w:eastAsia="x-none"/>
        </w:rPr>
        <w:t>ри виставленні тематичної оцінки враховуються всі види навчальної діяльності, що підлягали оцінюванню протягом вивчення теми.</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bCs/>
          <w:sz w:val="28"/>
          <w:szCs w:val="28"/>
          <w:lang w:val="uk-UA" w:eastAsia="x-none"/>
        </w:rPr>
        <w:t>К</w:t>
      </w:r>
      <w:r w:rsidRPr="008652F1">
        <w:rPr>
          <w:rFonts w:ascii="Times New Roman" w:eastAsia="Times New Roman" w:hAnsi="Times New Roman" w:cs="Times New Roman"/>
          <w:sz w:val="28"/>
          <w:szCs w:val="28"/>
          <w:lang w:val="uk-UA" w:eastAsia="x-none"/>
        </w:rPr>
        <w:t>омпетентнісно орієнтована концепція навчання покликана змістити наголоси у співвідношенні навчання й учіння. Зокрема, для учнів/учениць процес засвоєння і запам’ятовування знань має поступитися місцем діяльнісному пізнанню і завершуватися (у закладі загальної середньої освіти) не стільки обсягом здобутих, завчених знань, скільки сформованими уміннями, н</w:t>
      </w:r>
      <w:r w:rsidR="009B7C06">
        <w:rPr>
          <w:rFonts w:ascii="Times New Roman" w:eastAsia="Times New Roman" w:hAnsi="Times New Roman" w:cs="Times New Roman"/>
          <w:sz w:val="28"/>
          <w:szCs w:val="28"/>
          <w:lang w:val="uk-UA" w:eastAsia="x-none"/>
        </w:rPr>
        <w:t>авичками, досвідом, ставленням.</w:t>
      </w:r>
    </w:p>
    <w:p w:rsidR="00155FEB" w:rsidRPr="008652F1" w:rsidRDefault="00155FEB" w:rsidP="00ED4BC0">
      <w:pPr>
        <w:tabs>
          <w:tab w:val="left" w:pos="1134"/>
        </w:tabs>
        <w:spacing w:after="0" w:line="240" w:lineRule="auto"/>
        <w:ind w:firstLine="567"/>
        <w:contextualSpacing/>
        <w:jc w:val="both"/>
        <w:rPr>
          <w:rFonts w:ascii="Times New Roman" w:eastAsia="Times New Roman" w:hAnsi="Times New Roman" w:cs="Times New Roman"/>
          <w:sz w:val="28"/>
          <w:szCs w:val="28"/>
          <w:lang w:val="uk-UA" w:eastAsia="x-none"/>
        </w:rPr>
      </w:pPr>
      <w:r w:rsidRPr="008652F1">
        <w:rPr>
          <w:rFonts w:ascii="Times New Roman" w:eastAsia="Times New Roman" w:hAnsi="Times New Roman" w:cs="Times New Roman"/>
          <w:sz w:val="28"/>
          <w:szCs w:val="28"/>
          <w:lang w:val="uk-UA" w:eastAsia="x-none"/>
        </w:rPr>
        <w:t>Для належної організації навчання історії та відзначення віхових подій учителі/учительки можуть скористатися офіційними Інтернет-сторінками державних установ, громадських організацій та інституцій. Це зокрема:</w:t>
      </w:r>
    </w:p>
    <w:p w:rsidR="00155FEB" w:rsidRPr="008652F1" w:rsidRDefault="00155FEB" w:rsidP="00ED4BC0">
      <w:pPr>
        <w:widowControl w:val="0"/>
        <w:tabs>
          <w:tab w:val="left" w:pos="426"/>
        </w:tabs>
        <w:spacing w:after="0" w:line="240" w:lineRule="auto"/>
        <w:ind w:firstLine="567"/>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iCs/>
          <w:sz w:val="28"/>
          <w:szCs w:val="28"/>
          <w:lang w:val="uk-UA" w:eastAsia="ru-RU"/>
        </w:rPr>
        <w:t>Українськи</w:t>
      </w:r>
      <w:r w:rsidR="009B7C06">
        <w:rPr>
          <w:rFonts w:ascii="Times New Roman" w:eastAsia="Times New Roman" w:hAnsi="Times New Roman" w:cs="Times New Roman"/>
          <w:iCs/>
          <w:sz w:val="28"/>
          <w:szCs w:val="28"/>
          <w:lang w:val="uk-UA" w:eastAsia="ru-RU"/>
        </w:rPr>
        <w:t>й інститут національної пам’яті</w:t>
      </w:r>
      <w:r w:rsidRPr="008652F1">
        <w:rPr>
          <w:rFonts w:ascii="Times New Roman" w:eastAsia="Calibri" w:hAnsi="Times New Roman" w:cs="Times New Roman"/>
          <w:sz w:val="28"/>
          <w:szCs w:val="28"/>
          <w:lang w:val="uk-UA"/>
        </w:rPr>
        <w:t xml:space="preserve"> </w:t>
      </w:r>
      <w:hyperlink r:id="rId25" w:history="1">
        <w:r w:rsidRPr="008652F1">
          <w:rPr>
            <w:rStyle w:val="a4"/>
            <w:rFonts w:ascii="Times New Roman" w:hAnsi="Times New Roman" w:cs="Times New Roman"/>
            <w:iCs/>
            <w:sz w:val="28"/>
            <w:szCs w:val="28"/>
            <w:lang w:val="uk-UA"/>
          </w:rPr>
          <w:t>https://uinp.gov.ua</w:t>
        </w:r>
      </w:hyperlink>
      <w:r w:rsidRPr="008652F1">
        <w:rPr>
          <w:rFonts w:ascii="Times New Roman" w:eastAsia="Times New Roman" w:hAnsi="Times New Roman" w:cs="Times New Roman"/>
          <w:iCs/>
          <w:sz w:val="28"/>
          <w:szCs w:val="28"/>
          <w:lang w:val="uk-UA" w:eastAsia="ru-RU"/>
        </w:rPr>
        <w:t>;</w:t>
      </w:r>
    </w:p>
    <w:p w:rsidR="00155FEB" w:rsidRPr="008652F1" w:rsidRDefault="00155FEB" w:rsidP="00ED4BC0">
      <w:pPr>
        <w:spacing w:after="0" w:line="240" w:lineRule="auto"/>
        <w:ind w:firstLine="567"/>
        <w:jc w:val="both"/>
        <w:rPr>
          <w:rFonts w:ascii="Times New Roman" w:eastAsia="Calibri" w:hAnsi="Times New Roman" w:cs="Times New Roman"/>
          <w:sz w:val="28"/>
          <w:szCs w:val="28"/>
          <w:lang w:val="uk-UA"/>
        </w:rPr>
      </w:pPr>
      <w:r w:rsidRPr="008652F1">
        <w:rPr>
          <w:rFonts w:ascii="Times New Roman" w:eastAsia="Calibri" w:hAnsi="Times New Roman" w:cs="Times New Roman"/>
          <w:sz w:val="28"/>
          <w:szCs w:val="28"/>
          <w:lang w:val="uk-UA"/>
        </w:rPr>
        <w:t>Інсти</w:t>
      </w:r>
      <w:r w:rsidR="009B7C06">
        <w:rPr>
          <w:rFonts w:ascii="Times New Roman" w:eastAsia="Calibri" w:hAnsi="Times New Roman" w:cs="Times New Roman"/>
          <w:sz w:val="28"/>
          <w:szCs w:val="28"/>
          <w:lang w:val="uk-UA"/>
        </w:rPr>
        <w:t>тут історії України НАН України</w:t>
      </w:r>
      <w:r w:rsidRPr="008652F1">
        <w:rPr>
          <w:rFonts w:ascii="Times New Roman" w:eastAsia="Calibri" w:hAnsi="Times New Roman" w:cs="Times New Roman"/>
          <w:sz w:val="28"/>
          <w:szCs w:val="28"/>
          <w:lang w:val="uk-UA"/>
        </w:rPr>
        <w:t xml:space="preserve"> </w:t>
      </w:r>
      <w:hyperlink r:id="rId26" w:history="1">
        <w:r w:rsidRPr="008652F1">
          <w:rPr>
            <w:rStyle w:val="a4"/>
            <w:rFonts w:ascii="Times New Roman" w:eastAsia="Calibri" w:hAnsi="Times New Roman" w:cs="Times New Roman"/>
            <w:sz w:val="28"/>
            <w:szCs w:val="28"/>
            <w:lang w:val="uk-UA"/>
          </w:rPr>
          <w:t>http://history.org.ua</w:t>
        </w:r>
      </w:hyperlink>
      <w:r w:rsidRPr="008652F1">
        <w:rPr>
          <w:rFonts w:ascii="Times New Roman" w:eastAsia="Calibri" w:hAnsi="Times New Roman" w:cs="Times New Roman"/>
          <w:sz w:val="28"/>
          <w:szCs w:val="28"/>
          <w:lang w:val="uk-UA"/>
        </w:rPr>
        <w:t>;</w:t>
      </w:r>
    </w:p>
    <w:p w:rsidR="00155FEB" w:rsidRPr="008652F1" w:rsidRDefault="00155FEB" w:rsidP="00ED4BC0">
      <w:pPr>
        <w:spacing w:after="0" w:line="240" w:lineRule="auto"/>
        <w:ind w:firstLine="567"/>
        <w:jc w:val="both"/>
        <w:rPr>
          <w:rFonts w:ascii="Times New Roman" w:eastAsia="Calibri" w:hAnsi="Times New Roman" w:cs="Times New Roman"/>
          <w:sz w:val="28"/>
          <w:szCs w:val="28"/>
          <w:lang w:val="uk-UA"/>
        </w:rPr>
      </w:pPr>
      <w:r w:rsidRPr="008652F1">
        <w:rPr>
          <w:rFonts w:ascii="Times New Roman" w:eastAsia="Calibri" w:hAnsi="Times New Roman" w:cs="Times New Roman"/>
          <w:bCs/>
          <w:sz w:val="28"/>
          <w:szCs w:val="28"/>
          <w:lang w:val="uk-UA"/>
        </w:rPr>
        <w:t>Громадський пр</w:t>
      </w:r>
      <w:r w:rsidR="009B7C06">
        <w:rPr>
          <w:rFonts w:ascii="Times New Roman" w:eastAsia="Calibri" w:hAnsi="Times New Roman" w:cs="Times New Roman"/>
          <w:bCs/>
          <w:sz w:val="28"/>
          <w:szCs w:val="28"/>
          <w:lang w:val="uk-UA"/>
        </w:rPr>
        <w:t>оєкт «LIKБЕЗ. Історичний фронт»</w:t>
      </w:r>
      <w:r w:rsidRPr="008652F1">
        <w:rPr>
          <w:rFonts w:ascii="Times New Roman" w:eastAsia="Calibri" w:hAnsi="Times New Roman" w:cs="Times New Roman"/>
          <w:bCs/>
          <w:sz w:val="28"/>
          <w:szCs w:val="28"/>
          <w:lang w:val="uk-UA"/>
        </w:rPr>
        <w:t xml:space="preserve"> </w:t>
      </w:r>
      <w:hyperlink r:id="rId27" w:history="1">
        <w:r w:rsidRPr="008652F1">
          <w:rPr>
            <w:rStyle w:val="a4"/>
            <w:rFonts w:ascii="Times New Roman" w:eastAsia="Calibri" w:hAnsi="Times New Roman" w:cs="Times New Roman"/>
            <w:sz w:val="28"/>
            <w:szCs w:val="28"/>
            <w:lang w:val="uk-UA"/>
          </w:rPr>
          <w:t>http://likbez.org.ua</w:t>
        </w:r>
      </w:hyperlink>
      <w:r w:rsidRPr="008652F1">
        <w:rPr>
          <w:rFonts w:ascii="Times New Roman" w:eastAsia="Calibri" w:hAnsi="Times New Roman" w:cs="Times New Roman"/>
          <w:sz w:val="28"/>
          <w:szCs w:val="28"/>
          <w:lang w:val="uk-UA"/>
        </w:rPr>
        <w:t>;</w:t>
      </w:r>
    </w:p>
    <w:p w:rsidR="00155FEB" w:rsidRPr="008652F1" w:rsidRDefault="00155FEB" w:rsidP="00ED4BC0">
      <w:pPr>
        <w:widowControl w:val="0"/>
        <w:tabs>
          <w:tab w:val="left" w:pos="426"/>
        </w:tabs>
        <w:spacing w:after="0" w:line="240" w:lineRule="auto"/>
        <w:ind w:firstLine="567"/>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iCs/>
          <w:sz w:val="28"/>
          <w:szCs w:val="28"/>
          <w:lang w:val="uk-UA" w:eastAsia="ru-RU"/>
        </w:rPr>
        <w:t>Історична правда</w:t>
      </w:r>
      <w:r w:rsidRPr="008652F1">
        <w:rPr>
          <w:rFonts w:ascii="Times New Roman" w:eastAsia="Calibri" w:hAnsi="Times New Roman" w:cs="Times New Roman"/>
          <w:sz w:val="28"/>
          <w:szCs w:val="28"/>
          <w:lang w:val="uk-UA"/>
        </w:rPr>
        <w:t xml:space="preserve"> </w:t>
      </w:r>
      <w:hyperlink r:id="rId28" w:history="1">
        <w:r w:rsidRPr="008652F1">
          <w:rPr>
            <w:rStyle w:val="a4"/>
            <w:rFonts w:ascii="Times New Roman" w:hAnsi="Times New Roman" w:cs="Times New Roman"/>
            <w:iCs/>
            <w:sz w:val="28"/>
            <w:szCs w:val="28"/>
            <w:lang w:val="uk-UA"/>
          </w:rPr>
          <w:t>https://istpravda.com.ua</w:t>
        </w:r>
      </w:hyperlink>
      <w:r w:rsidRPr="008652F1">
        <w:rPr>
          <w:rFonts w:ascii="Times New Roman" w:eastAsia="Times New Roman" w:hAnsi="Times New Roman" w:cs="Times New Roman"/>
          <w:sz w:val="28"/>
          <w:szCs w:val="28"/>
          <w:lang w:val="uk-UA" w:eastAsia="ru-RU"/>
        </w:rPr>
        <w:t>;</w:t>
      </w:r>
    </w:p>
    <w:p w:rsidR="00155FEB" w:rsidRPr="008652F1" w:rsidRDefault="00155FEB" w:rsidP="00ED4BC0">
      <w:pPr>
        <w:widowControl w:val="0"/>
        <w:tabs>
          <w:tab w:val="left" w:pos="426"/>
        </w:tabs>
        <w:spacing w:after="0" w:line="240" w:lineRule="auto"/>
        <w:ind w:firstLine="567"/>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iCs/>
          <w:sz w:val="28"/>
          <w:szCs w:val="28"/>
          <w:lang w:val="uk-UA" w:eastAsia="ru-RU"/>
        </w:rPr>
        <w:t>Україна Incognita</w:t>
      </w:r>
      <w:r w:rsidRPr="008652F1">
        <w:rPr>
          <w:rFonts w:ascii="Times New Roman" w:eastAsia="Calibri" w:hAnsi="Times New Roman" w:cs="Times New Roman"/>
          <w:sz w:val="28"/>
          <w:szCs w:val="28"/>
          <w:lang w:val="uk-UA"/>
        </w:rPr>
        <w:t xml:space="preserve"> </w:t>
      </w:r>
      <w:hyperlink r:id="rId29" w:history="1">
        <w:r w:rsidRPr="008652F1">
          <w:rPr>
            <w:rStyle w:val="a4"/>
            <w:rFonts w:ascii="Times New Roman" w:hAnsi="Times New Roman" w:cs="Times New Roman"/>
            <w:iCs/>
            <w:sz w:val="28"/>
            <w:szCs w:val="28"/>
            <w:lang w:val="uk-UA"/>
          </w:rPr>
          <w:t>http://incognita.day.kyiv.ua</w:t>
        </w:r>
      </w:hyperlink>
      <w:r w:rsidRPr="008652F1">
        <w:rPr>
          <w:rFonts w:ascii="Times New Roman" w:eastAsia="Times New Roman" w:hAnsi="Times New Roman" w:cs="Times New Roman"/>
          <w:sz w:val="28"/>
          <w:szCs w:val="28"/>
          <w:lang w:val="uk-UA" w:eastAsia="ru-RU"/>
        </w:rPr>
        <w:t>;</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eastAsia="Times New Roman" w:hAnsi="Times New Roman" w:cs="Times New Roman"/>
          <w:iCs/>
          <w:sz w:val="28"/>
          <w:szCs w:val="28"/>
          <w:lang w:val="uk-UA" w:eastAsia="ru-RU"/>
        </w:rPr>
        <w:t>Електронний архів українського визвольного руху</w:t>
      </w:r>
      <w:r w:rsidRPr="008652F1">
        <w:rPr>
          <w:rFonts w:ascii="Times New Roman" w:eastAsia="Calibri" w:hAnsi="Times New Roman" w:cs="Times New Roman"/>
          <w:sz w:val="28"/>
          <w:szCs w:val="28"/>
          <w:lang w:val="uk-UA"/>
        </w:rPr>
        <w:t xml:space="preserve"> </w:t>
      </w:r>
      <w:hyperlink r:id="rId30" w:history="1">
        <w:r w:rsidRPr="008652F1">
          <w:rPr>
            <w:rStyle w:val="a4"/>
            <w:rFonts w:ascii="Times New Roman" w:hAnsi="Times New Roman" w:cs="Times New Roman"/>
            <w:iCs/>
            <w:sz w:val="28"/>
            <w:szCs w:val="28"/>
            <w:lang w:val="uk-UA"/>
          </w:rPr>
          <w:t>http://avr.org</w:t>
        </w:r>
        <w:r w:rsidRPr="008652F1">
          <w:rPr>
            <w:rStyle w:val="a4"/>
            <w:rFonts w:ascii="Times New Roman" w:hAnsi="Times New Roman" w:cs="Times New Roman"/>
            <w:sz w:val="28"/>
            <w:szCs w:val="28"/>
            <w:lang w:val="uk-UA"/>
          </w:rPr>
          <w:t>.ua</w:t>
        </w:r>
      </w:hyperlink>
    </w:p>
    <w:p w:rsidR="006D5B60" w:rsidRPr="008652F1" w:rsidRDefault="006D5B60" w:rsidP="009B7C06">
      <w:pPr>
        <w:spacing w:after="0" w:line="240" w:lineRule="auto"/>
        <w:ind w:firstLine="567"/>
        <w:jc w:val="center"/>
        <w:rPr>
          <w:rFonts w:ascii="Times New Roman" w:hAnsi="Times New Roman" w:cs="Times New Roman"/>
          <w:sz w:val="28"/>
          <w:szCs w:val="28"/>
          <w:lang w:val="uk-UA"/>
        </w:rPr>
      </w:pPr>
    </w:p>
    <w:p w:rsidR="00155FEB" w:rsidRPr="008652F1" w:rsidRDefault="00155FEB" w:rsidP="00ED4BC0">
      <w:pPr>
        <w:spacing w:after="0" w:line="240" w:lineRule="auto"/>
        <w:ind w:firstLine="567"/>
        <w:jc w:val="center"/>
        <w:rPr>
          <w:rFonts w:ascii="Times New Roman" w:eastAsia="Times New Roman" w:hAnsi="Times New Roman" w:cs="Times New Roman"/>
          <w:b/>
          <w:sz w:val="28"/>
          <w:szCs w:val="28"/>
          <w:lang w:val="uk-UA" w:eastAsia="ru-RU"/>
        </w:rPr>
      </w:pPr>
      <w:r w:rsidRPr="008652F1">
        <w:rPr>
          <w:rFonts w:ascii="Times New Roman" w:eastAsia="Times New Roman" w:hAnsi="Times New Roman" w:cs="Times New Roman"/>
          <w:b/>
          <w:sz w:val="28"/>
          <w:szCs w:val="28"/>
          <w:lang w:val="uk-UA" w:eastAsia="ru-RU"/>
        </w:rPr>
        <w:t>Правознавство</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Правознавство як навчальний предмет сприяє особистісному розвитку і творчій самореалізації кожного учня через визнання загальнолюдських цінностей, здатність розуміти й оцінювати правові явища та процеси, формування критичного мислення, аналіз життєвих ситуацій відповідно до чинних правових норм. </w:t>
      </w:r>
    </w:p>
    <w:p w:rsidR="00FE2657" w:rsidRPr="008652F1" w:rsidRDefault="009B7C06" w:rsidP="00ED4BC0">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2021/2022 </w:t>
      </w:r>
      <w:r w:rsidR="00FE2657" w:rsidRPr="008652F1">
        <w:rPr>
          <w:rFonts w:ascii="Times New Roman" w:eastAsia="Times New Roman" w:hAnsi="Times New Roman" w:cs="Times New Roman"/>
          <w:sz w:val="28"/>
          <w:szCs w:val="28"/>
          <w:lang w:val="uk-UA" w:eastAsia="ru-RU"/>
        </w:rPr>
        <w:t>навчальному роц</w:t>
      </w:r>
      <w:r>
        <w:rPr>
          <w:rFonts w:ascii="Times New Roman" w:eastAsia="Times New Roman" w:hAnsi="Times New Roman" w:cs="Times New Roman"/>
          <w:sz w:val="28"/>
          <w:szCs w:val="28"/>
          <w:lang w:val="uk-UA" w:eastAsia="ru-RU"/>
        </w:rPr>
        <w:t>і чинними є навчальні програми:</w:t>
      </w:r>
    </w:p>
    <w:p w:rsidR="00FE2657" w:rsidRPr="009B7C06" w:rsidRDefault="00FE2657" w:rsidP="009B7C06">
      <w:pPr>
        <w:pStyle w:val="a7"/>
        <w:numPr>
          <w:ilvl w:val="0"/>
          <w:numId w:val="11"/>
        </w:numPr>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9B7C06">
        <w:rPr>
          <w:rFonts w:ascii="Times New Roman" w:eastAsia="Times New Roman" w:hAnsi="Times New Roman" w:cs="Times New Roman"/>
          <w:sz w:val="28"/>
          <w:szCs w:val="28"/>
          <w:lang w:eastAsia="ru-RU"/>
        </w:rPr>
        <w:t>«Основи правознавства. 9 клас» (наказ Міністерства освіти і</w:t>
      </w:r>
      <w:r w:rsidR="009B7C06" w:rsidRPr="009B7C06">
        <w:rPr>
          <w:rFonts w:ascii="Times New Roman" w:eastAsia="Times New Roman" w:hAnsi="Times New Roman" w:cs="Times New Roman"/>
          <w:sz w:val="28"/>
          <w:szCs w:val="28"/>
          <w:lang w:eastAsia="ru-RU"/>
        </w:rPr>
        <w:t xml:space="preserve"> науки України від 07.06.2017 № </w:t>
      </w:r>
      <w:r w:rsidRPr="009B7C06">
        <w:rPr>
          <w:rFonts w:ascii="Times New Roman" w:eastAsia="Times New Roman" w:hAnsi="Times New Roman" w:cs="Times New Roman"/>
          <w:sz w:val="28"/>
          <w:szCs w:val="28"/>
          <w:lang w:eastAsia="ru-RU"/>
        </w:rPr>
        <w:t>804).</w:t>
      </w:r>
      <w:r w:rsidRPr="009B7C06">
        <w:rPr>
          <w:rFonts w:ascii="Times New Roman" w:hAnsi="Times New Roman" w:cs="Times New Roman"/>
          <w:sz w:val="28"/>
          <w:szCs w:val="28"/>
        </w:rPr>
        <w:t xml:space="preserve"> </w:t>
      </w:r>
      <w:r w:rsidRPr="009B7C06">
        <w:rPr>
          <w:rFonts w:ascii="Times New Roman" w:eastAsia="Times New Roman" w:hAnsi="Times New Roman" w:cs="Times New Roman"/>
          <w:sz w:val="28"/>
          <w:szCs w:val="28"/>
          <w:lang w:eastAsia="ru-RU"/>
        </w:rPr>
        <w:t>Програму розміщено на офіційному вебсайті Міністерства за покликанням (</w:t>
      </w:r>
      <w:hyperlink r:id="rId31" w:history="1">
        <w:r w:rsidRPr="009B7C06">
          <w:rPr>
            <w:rStyle w:val="a4"/>
            <w:rFonts w:ascii="Times New Roman" w:hAnsi="Times New Roman" w:cs="Times New Roman"/>
            <w:sz w:val="28"/>
            <w:szCs w:val="28"/>
          </w:rPr>
          <w:t>https://goo.gl/GDh9gC</w:t>
        </w:r>
      </w:hyperlink>
      <w:r w:rsidRPr="009B7C06">
        <w:rPr>
          <w:rFonts w:ascii="Times New Roman" w:eastAsia="Times New Roman" w:hAnsi="Times New Roman" w:cs="Times New Roman"/>
          <w:sz w:val="28"/>
          <w:szCs w:val="28"/>
          <w:lang w:eastAsia="uk-UA"/>
        </w:rPr>
        <w:t>)</w:t>
      </w:r>
      <w:r w:rsidR="009B7C06" w:rsidRPr="009B7C06">
        <w:rPr>
          <w:rFonts w:ascii="Times New Roman" w:eastAsia="Times New Roman" w:hAnsi="Times New Roman" w:cs="Times New Roman"/>
          <w:sz w:val="28"/>
          <w:szCs w:val="28"/>
          <w:lang w:eastAsia="uk-UA"/>
        </w:rPr>
        <w:t>;</w:t>
      </w:r>
    </w:p>
    <w:p w:rsidR="00FE2657" w:rsidRPr="009B7C06" w:rsidRDefault="00FE2657" w:rsidP="009B7C06">
      <w:pPr>
        <w:pStyle w:val="a7"/>
        <w:numPr>
          <w:ilvl w:val="0"/>
          <w:numId w:val="11"/>
        </w:numPr>
        <w:tabs>
          <w:tab w:val="left" w:pos="851"/>
        </w:tabs>
        <w:spacing w:after="0" w:line="240" w:lineRule="auto"/>
        <w:ind w:left="0" w:firstLine="567"/>
        <w:jc w:val="both"/>
        <w:rPr>
          <w:rFonts w:ascii="Times New Roman" w:eastAsia="Times New Roman" w:hAnsi="Times New Roman" w:cs="Times New Roman"/>
          <w:bCs/>
          <w:sz w:val="28"/>
          <w:szCs w:val="28"/>
          <w:lang w:eastAsia="ru-RU"/>
        </w:rPr>
      </w:pPr>
      <w:r w:rsidRPr="009B7C06">
        <w:rPr>
          <w:rFonts w:ascii="Times New Roman" w:eastAsia="Times New Roman" w:hAnsi="Times New Roman" w:cs="Times New Roman"/>
          <w:sz w:val="28"/>
          <w:szCs w:val="28"/>
          <w:lang w:eastAsia="ru-RU"/>
        </w:rPr>
        <w:t>«Правознавство (профільний рівень).</w:t>
      </w:r>
      <w:r w:rsidR="009B7C06" w:rsidRPr="009B7C06">
        <w:rPr>
          <w:rFonts w:ascii="Times New Roman" w:eastAsia="Times New Roman" w:hAnsi="Times New Roman" w:cs="Times New Roman"/>
          <w:sz w:val="28"/>
          <w:szCs w:val="28"/>
          <w:lang w:eastAsia="ru-RU"/>
        </w:rPr>
        <w:t xml:space="preserve"> </w:t>
      </w:r>
      <w:r w:rsidRPr="009B7C06">
        <w:rPr>
          <w:rFonts w:ascii="Times New Roman" w:eastAsia="Times New Roman" w:hAnsi="Times New Roman" w:cs="Times New Roman"/>
          <w:sz w:val="28"/>
          <w:szCs w:val="28"/>
          <w:lang w:eastAsia="ru-RU"/>
        </w:rPr>
        <w:t>10</w:t>
      </w:r>
      <w:r w:rsidR="009B7C06" w:rsidRPr="009B7C06">
        <w:rPr>
          <w:rFonts w:ascii="Times New Roman" w:eastAsia="Times New Roman" w:hAnsi="Times New Roman" w:cs="Times New Roman"/>
          <w:sz w:val="28"/>
          <w:szCs w:val="28"/>
          <w:lang w:eastAsia="x-none"/>
        </w:rPr>
        <w:t>–</w:t>
      </w:r>
      <w:r w:rsidR="009B7C06" w:rsidRPr="009B7C06">
        <w:rPr>
          <w:rFonts w:ascii="Times New Roman" w:eastAsia="Times New Roman" w:hAnsi="Times New Roman" w:cs="Times New Roman"/>
          <w:sz w:val="28"/>
          <w:szCs w:val="28"/>
          <w:lang w:eastAsia="ru-RU"/>
        </w:rPr>
        <w:t>11 </w:t>
      </w:r>
      <w:r w:rsidRPr="009B7C06">
        <w:rPr>
          <w:rFonts w:ascii="Times New Roman" w:eastAsia="Times New Roman" w:hAnsi="Times New Roman" w:cs="Times New Roman"/>
          <w:sz w:val="28"/>
          <w:szCs w:val="28"/>
          <w:lang w:eastAsia="ru-RU"/>
        </w:rPr>
        <w:t>класи» (наказ Міністерства освіти і</w:t>
      </w:r>
      <w:r w:rsidR="009B7C06" w:rsidRPr="009B7C06">
        <w:rPr>
          <w:rFonts w:ascii="Times New Roman" w:eastAsia="Times New Roman" w:hAnsi="Times New Roman" w:cs="Times New Roman"/>
          <w:sz w:val="28"/>
          <w:szCs w:val="28"/>
          <w:lang w:eastAsia="ru-RU"/>
        </w:rPr>
        <w:t xml:space="preserve"> науки України від 14.07.2016 № </w:t>
      </w:r>
      <w:r w:rsidRPr="009B7C06">
        <w:rPr>
          <w:rFonts w:ascii="Times New Roman" w:eastAsia="Times New Roman" w:hAnsi="Times New Roman" w:cs="Times New Roman"/>
          <w:sz w:val="28"/>
          <w:szCs w:val="28"/>
          <w:lang w:eastAsia="ru-RU"/>
        </w:rPr>
        <w:t>826 і наказ Міністерства освіти і</w:t>
      </w:r>
      <w:r w:rsidR="009B7C06" w:rsidRPr="009B7C06">
        <w:rPr>
          <w:rFonts w:ascii="Times New Roman" w:eastAsia="Times New Roman" w:hAnsi="Times New Roman" w:cs="Times New Roman"/>
          <w:sz w:val="28"/>
          <w:szCs w:val="28"/>
          <w:lang w:eastAsia="ru-RU"/>
        </w:rPr>
        <w:t xml:space="preserve"> науки України від 23.10.2017 № </w:t>
      </w:r>
      <w:r w:rsidRPr="009B7C06">
        <w:rPr>
          <w:rFonts w:ascii="Times New Roman" w:eastAsia="Times New Roman" w:hAnsi="Times New Roman" w:cs="Times New Roman"/>
          <w:sz w:val="28"/>
          <w:szCs w:val="28"/>
          <w:lang w:eastAsia="ru-RU"/>
        </w:rPr>
        <w:t xml:space="preserve">1407). </w:t>
      </w:r>
      <w:r w:rsidRPr="009B7C06">
        <w:rPr>
          <w:rFonts w:ascii="Times New Roman" w:eastAsia="Times New Roman" w:hAnsi="Times New Roman" w:cs="Times New Roman"/>
          <w:bCs/>
          <w:sz w:val="28"/>
          <w:szCs w:val="28"/>
          <w:lang w:eastAsia="ru-RU"/>
        </w:rPr>
        <w:t>Програму розміщено на офіційному вебсайті Міністерства за покликанням (</w:t>
      </w:r>
      <w:hyperlink r:id="rId32" w:history="1">
        <w:r w:rsidRPr="009B7C06">
          <w:rPr>
            <w:rStyle w:val="a4"/>
            <w:rFonts w:ascii="Times New Roman" w:hAnsi="Times New Roman" w:cs="Times New Roman"/>
            <w:sz w:val="28"/>
            <w:szCs w:val="28"/>
          </w:rPr>
          <w:t>https://goo.gl/fwh2BR</w:t>
        </w:r>
      </w:hyperlink>
      <w:r w:rsidRPr="009B7C06">
        <w:rPr>
          <w:rFonts w:ascii="Times New Roman" w:eastAsia="Times New Roman" w:hAnsi="Times New Roman" w:cs="Times New Roman"/>
          <w:bCs/>
          <w:sz w:val="28"/>
          <w:szCs w:val="28"/>
          <w:lang w:eastAsia="ru-RU"/>
        </w:rPr>
        <w:t>)</w:t>
      </w:r>
      <w:r w:rsidR="009B7C06" w:rsidRPr="009B7C06">
        <w:rPr>
          <w:rFonts w:ascii="Times New Roman" w:eastAsia="Times New Roman" w:hAnsi="Times New Roman" w:cs="Times New Roman"/>
          <w:bCs/>
          <w:sz w:val="28"/>
          <w:szCs w:val="28"/>
          <w:lang w:eastAsia="ru-RU"/>
        </w:rPr>
        <w:t>.</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Навчальні програми конкретизують зміст та вимоги до загальноосвітньої підготовки учнів/учениць із навчального предмета «Правознавство».</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Правознавство є тим навчальним предметом, засобами якого забезпечується законодавче і практичне підґрунтя впровадження наскрізних змістових ліній, які інтегрують ключові і загальнопредметні компетентності. Концепція наскрізної лінії «Громадянська відповідальність» є стрижнем навчальної програми «Правознавство». Саме засобами цієї навчальної дисципліни формуються </w:t>
      </w:r>
      <w:r w:rsidRPr="008652F1">
        <w:rPr>
          <w:rFonts w:ascii="Times New Roman" w:eastAsia="Times New Roman" w:hAnsi="Times New Roman" w:cs="Times New Roman"/>
          <w:sz w:val="28"/>
          <w:szCs w:val="28"/>
          <w:lang w:val="uk-UA" w:eastAsia="ru-RU"/>
        </w:rPr>
        <w:lastRenderedPageBreak/>
        <w:t xml:space="preserve">загальнолюдські цінності, як то свобода, демократія, гідність людини, верховенство права, права людини і </w:t>
      </w:r>
      <w:r w:rsidR="009B7C06">
        <w:rPr>
          <w:rFonts w:ascii="Times New Roman" w:eastAsia="Times New Roman" w:hAnsi="Times New Roman" w:cs="Times New Roman"/>
          <w:sz w:val="28"/>
          <w:szCs w:val="28"/>
          <w:lang w:val="uk-UA" w:eastAsia="ru-RU"/>
        </w:rPr>
        <w:t>основоположні свободи та інші.</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У процесі вивчення правознавства особливу увагу варто приділити правам людини як наскрізному компоненту всіх навчальних дисциплін. </w:t>
      </w:r>
      <w:r w:rsidRPr="008652F1">
        <w:rPr>
          <w:rFonts w:ascii="Times New Roman" w:eastAsia="Times New Roman" w:hAnsi="Times New Roman" w:cs="Times New Roman"/>
          <w:iCs/>
          <w:sz w:val="28"/>
          <w:szCs w:val="28"/>
          <w:lang w:val="uk-UA" w:eastAsia="ru-RU"/>
        </w:rPr>
        <w:t>Так, відповідно до Указу Президента України №</w:t>
      </w:r>
      <w:r w:rsidR="009B7C06">
        <w:rPr>
          <w:rFonts w:ascii="Times New Roman" w:eastAsia="Times New Roman" w:hAnsi="Times New Roman" w:cs="Times New Roman"/>
          <w:iCs/>
          <w:sz w:val="28"/>
          <w:szCs w:val="28"/>
          <w:lang w:val="uk-UA" w:eastAsia="ru-RU"/>
        </w:rPr>
        <w:t> </w:t>
      </w:r>
      <w:r w:rsidRPr="008652F1">
        <w:rPr>
          <w:rFonts w:ascii="Times New Roman" w:eastAsia="Times New Roman" w:hAnsi="Times New Roman" w:cs="Times New Roman"/>
          <w:iCs/>
          <w:sz w:val="28"/>
          <w:szCs w:val="28"/>
          <w:lang w:val="uk-UA" w:eastAsia="ru-RU"/>
        </w:rPr>
        <w:t xml:space="preserve">119 </w:t>
      </w:r>
      <w:r w:rsidR="009B7C06">
        <w:rPr>
          <w:rFonts w:ascii="Times New Roman" w:eastAsia="Times New Roman" w:hAnsi="Times New Roman" w:cs="Times New Roman"/>
          <w:iCs/>
          <w:sz w:val="28"/>
          <w:szCs w:val="28"/>
          <w:lang w:val="uk-UA" w:eastAsia="ru-RU"/>
        </w:rPr>
        <w:t>«</w:t>
      </w:r>
      <w:r w:rsidRPr="008652F1">
        <w:rPr>
          <w:rFonts w:ascii="Times New Roman" w:eastAsia="Times New Roman" w:hAnsi="Times New Roman" w:cs="Times New Roman"/>
          <w:iCs/>
          <w:sz w:val="28"/>
          <w:szCs w:val="28"/>
          <w:lang w:val="uk-UA" w:eastAsia="ru-RU"/>
        </w:rPr>
        <w:t>Про Національн</w:t>
      </w:r>
      <w:r w:rsidR="009B7C06">
        <w:rPr>
          <w:rFonts w:ascii="Times New Roman" w:eastAsia="Times New Roman" w:hAnsi="Times New Roman" w:cs="Times New Roman"/>
          <w:iCs/>
          <w:sz w:val="28"/>
          <w:szCs w:val="28"/>
          <w:lang w:val="uk-UA" w:eastAsia="ru-RU"/>
        </w:rPr>
        <w:t>у стратегію у сфері прав людини»</w:t>
      </w:r>
      <w:r w:rsidRPr="008652F1">
        <w:rPr>
          <w:rFonts w:ascii="Times New Roman" w:eastAsia="Times New Roman" w:hAnsi="Times New Roman" w:cs="Times New Roman"/>
          <w:iCs/>
          <w:sz w:val="28"/>
          <w:szCs w:val="28"/>
          <w:lang w:val="uk-UA" w:eastAsia="ru-RU"/>
        </w:rPr>
        <w:t xml:space="preserve"> від 24</w:t>
      </w:r>
      <w:r w:rsidR="009B7C06">
        <w:rPr>
          <w:rFonts w:ascii="Times New Roman" w:eastAsia="Times New Roman" w:hAnsi="Times New Roman" w:cs="Times New Roman"/>
          <w:iCs/>
          <w:sz w:val="28"/>
          <w:szCs w:val="28"/>
          <w:lang w:val="uk-UA" w:eastAsia="ru-RU"/>
        </w:rPr>
        <w:t> </w:t>
      </w:r>
      <w:r w:rsidRPr="008652F1">
        <w:rPr>
          <w:rFonts w:ascii="Times New Roman" w:eastAsia="Times New Roman" w:hAnsi="Times New Roman" w:cs="Times New Roman"/>
          <w:iCs/>
          <w:sz w:val="28"/>
          <w:szCs w:val="28"/>
          <w:lang w:val="uk-UA" w:eastAsia="ru-RU"/>
        </w:rPr>
        <w:t>березня 2021</w:t>
      </w:r>
      <w:r w:rsidR="009B7C06">
        <w:rPr>
          <w:rFonts w:ascii="Times New Roman" w:eastAsia="Times New Roman" w:hAnsi="Times New Roman" w:cs="Times New Roman"/>
          <w:iCs/>
          <w:sz w:val="28"/>
          <w:szCs w:val="28"/>
          <w:lang w:val="uk-UA" w:eastAsia="ru-RU"/>
        </w:rPr>
        <w:t> </w:t>
      </w:r>
      <w:r w:rsidRPr="008652F1">
        <w:rPr>
          <w:rFonts w:ascii="Times New Roman" w:eastAsia="Times New Roman" w:hAnsi="Times New Roman" w:cs="Times New Roman"/>
          <w:iCs/>
          <w:sz w:val="28"/>
          <w:szCs w:val="28"/>
          <w:lang w:val="uk-UA" w:eastAsia="ru-RU"/>
        </w:rPr>
        <w:t xml:space="preserve">року зміст освіти повинен включати формування в учасників освітнього процесу поваги до прав людини, її гідності, засад демократії, ненасильницької культури та культури доброчесності. Важливо </w:t>
      </w:r>
      <w:r w:rsidRPr="008652F1">
        <w:rPr>
          <w:rFonts w:ascii="Times New Roman" w:eastAsia="Times New Roman" w:hAnsi="Times New Roman" w:cs="Times New Roman"/>
          <w:sz w:val="28"/>
          <w:szCs w:val="28"/>
          <w:lang w:val="uk-UA" w:eastAsia="ru-RU"/>
        </w:rPr>
        <w:t xml:space="preserve">забезпечити формування цінностей та світогляду здобувачів освіти як невід’ємних складових компетентнісного підходу, а також </w:t>
      </w:r>
      <w:r w:rsidRPr="008652F1">
        <w:rPr>
          <w:rFonts w:ascii="Times New Roman" w:eastAsia="Times New Roman" w:hAnsi="Times New Roman" w:cs="Times New Roman"/>
          <w:iCs/>
          <w:sz w:val="28"/>
          <w:szCs w:val="28"/>
          <w:lang w:val="uk-UA" w:eastAsia="ru-RU"/>
        </w:rPr>
        <w:t>імплементувати положення Всесвітньої програми освіти у сфері прав людини та Хартії Ради Європи з освіти для демократичного громадянства і освіти в галузі прав людини.</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Освіта відіграє ключову роль у формуванні культури демократії. Компетентними європейськими організаціями, зокрема Радою Європи, розробляються і впроваджуються базові документи для забезпечення сталості демократичних процесів у суспільстві. Одним з таких документів є, власне, Хартія Ради Європи з освіти для демократичного громадянства й освіти з прав лю</w:t>
      </w:r>
      <w:r w:rsidR="009B7C06">
        <w:rPr>
          <w:rFonts w:ascii="Times New Roman" w:eastAsia="Times New Roman" w:hAnsi="Times New Roman" w:cs="Times New Roman"/>
          <w:sz w:val="28"/>
          <w:szCs w:val="28"/>
          <w:lang w:val="uk-UA" w:eastAsia="ru-RU"/>
        </w:rPr>
        <w:t>дини, про яку зазначалося вище.</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В основу предмета «Правознавство» покладено компетентнісний підхід, що корелюється з основними ключовими</w:t>
      </w:r>
      <w:r w:rsidR="009B7C06">
        <w:rPr>
          <w:rFonts w:ascii="Times New Roman" w:eastAsia="Times New Roman" w:hAnsi="Times New Roman" w:cs="Times New Roman"/>
          <w:sz w:val="28"/>
          <w:szCs w:val="28"/>
          <w:lang w:val="uk-UA" w:eastAsia="ru-RU"/>
        </w:rPr>
        <w:t xml:space="preserve"> компетентностями, визначеними </w:t>
      </w:r>
      <w:r w:rsidRPr="008652F1">
        <w:rPr>
          <w:rFonts w:ascii="Times New Roman" w:eastAsia="Times New Roman" w:hAnsi="Times New Roman" w:cs="Times New Roman"/>
          <w:sz w:val="28"/>
          <w:szCs w:val="28"/>
          <w:lang w:val="uk-UA" w:eastAsia="ru-RU"/>
        </w:rPr>
        <w:t>Конц</w:t>
      </w:r>
      <w:r w:rsidR="009B7C06">
        <w:rPr>
          <w:rFonts w:ascii="Times New Roman" w:eastAsia="Times New Roman" w:hAnsi="Times New Roman" w:cs="Times New Roman"/>
          <w:sz w:val="28"/>
          <w:szCs w:val="28"/>
          <w:lang w:val="uk-UA" w:eastAsia="ru-RU"/>
        </w:rPr>
        <w:t>епцією Нової української школи.</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Показником рівня освіченості за курсом правознавства є правова предметна компетентніст</w:t>
      </w:r>
      <w:r w:rsidR="009B7C06">
        <w:rPr>
          <w:rFonts w:ascii="Times New Roman" w:eastAsia="Times New Roman" w:hAnsi="Times New Roman" w:cs="Times New Roman"/>
          <w:sz w:val="28"/>
          <w:szCs w:val="28"/>
          <w:lang w:val="uk-UA" w:eastAsia="ru-RU"/>
        </w:rPr>
        <w:t>ь учнів. Правова компетентність </w:t>
      </w:r>
      <w:r w:rsidRPr="008652F1">
        <w:rPr>
          <w:rFonts w:ascii="Times New Roman" w:eastAsia="Times New Roman" w:hAnsi="Times New Roman" w:cs="Times New Roman"/>
          <w:sz w:val="28"/>
          <w:szCs w:val="28"/>
          <w:lang w:val="uk-UA" w:eastAsia="ru-RU"/>
        </w:rPr>
        <w:t>– це сукупність набутих учнями правових знань, предметних умінь, сприйняття та розуміння важливості загаль</w:t>
      </w:r>
      <w:r w:rsidR="009B7C06">
        <w:rPr>
          <w:rFonts w:ascii="Times New Roman" w:eastAsia="Times New Roman" w:hAnsi="Times New Roman" w:cs="Times New Roman"/>
          <w:sz w:val="28"/>
          <w:szCs w:val="28"/>
          <w:lang w:val="uk-UA" w:eastAsia="ru-RU"/>
        </w:rPr>
        <w:t>нолюдських цінностей, ставлень.</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Складниками правової предметної компетентності є:</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 інформаційна компетенція: уміння учнів працювати з правовими джерелами; користуватись підручником, довідковою літературою, мережею Інтернет та онлайн ресурсами для самостійного пошуку правової інформації; користуватися зразками юридичних документів; виявляти розуміння сучасних правових ідей, принципів та поглядів про стандарти та механізми захисту прав </w:t>
      </w:r>
      <w:r w:rsidR="009B7C06">
        <w:rPr>
          <w:rFonts w:ascii="Times New Roman" w:eastAsia="Times New Roman" w:hAnsi="Times New Roman" w:cs="Times New Roman"/>
          <w:sz w:val="28"/>
          <w:szCs w:val="28"/>
          <w:lang w:val="uk-UA" w:eastAsia="ru-RU"/>
        </w:rPr>
        <w:t>людини і основоположних свобод;</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логічна компетенція: уміння учнів пояснювати зміст основних правових явищ, процесів і понять та їх суспільну обумовлені</w:t>
      </w:r>
      <w:r w:rsidR="009B7C06">
        <w:rPr>
          <w:rFonts w:ascii="Times New Roman" w:eastAsia="Times New Roman" w:hAnsi="Times New Roman" w:cs="Times New Roman"/>
          <w:sz w:val="28"/>
          <w:szCs w:val="28"/>
          <w:lang w:val="uk-UA" w:eastAsia="ru-RU"/>
        </w:rPr>
        <w:t xml:space="preserve">сть; </w:t>
      </w:r>
      <w:r w:rsidRPr="008652F1">
        <w:rPr>
          <w:rFonts w:ascii="Times New Roman" w:eastAsia="Times New Roman" w:hAnsi="Times New Roman" w:cs="Times New Roman"/>
          <w:sz w:val="28"/>
          <w:szCs w:val="28"/>
          <w:lang w:val="uk-UA" w:eastAsia="ru-RU"/>
        </w:rPr>
        <w:t>виокремлювати юридично значущі факти у сфері захисту конституційних прав і свобод людини та громадянина, і надавати їм правову оцінку; визначати причиново-наслідкові зв’язки певних правових явищ та процесів;</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діяльнісно-процесуальна компетенція: уміння учнів використовувати правові знання для захисту своїх прав та інтересів, утримання від посягання на права та інтереси інших осіб, готовності брати участь у вирішення суспільно-значущих проблем, зокрема захисті навколишнього природного середовища тощо</w:t>
      </w:r>
      <w:r w:rsidR="009B7C06">
        <w:rPr>
          <w:rFonts w:ascii="Times New Roman" w:eastAsia="Times New Roman" w:hAnsi="Times New Roman" w:cs="Times New Roman"/>
          <w:sz w:val="28"/>
          <w:szCs w:val="28"/>
          <w:lang w:val="uk-UA" w:eastAsia="ru-RU"/>
        </w:rPr>
        <w:t xml:space="preserve">; </w:t>
      </w:r>
      <w:r w:rsidRPr="008652F1">
        <w:rPr>
          <w:rFonts w:ascii="Times New Roman" w:eastAsia="Times New Roman" w:hAnsi="Times New Roman" w:cs="Times New Roman"/>
          <w:sz w:val="28"/>
          <w:szCs w:val="28"/>
          <w:lang w:val="uk-UA" w:eastAsia="ru-RU"/>
        </w:rPr>
        <w:t xml:space="preserve">аналізувати різного роду життєві ситуації з точки зору їх регулювання нормами права, розпізнавати прояви правопорушень проти прав людини і основоположних свобод, уміти диференціювати такі правопорушення і розуміти </w:t>
      </w:r>
      <w:r w:rsidR="00792ECD" w:rsidRPr="008652F1">
        <w:rPr>
          <w:rFonts w:ascii="Times New Roman" w:eastAsia="Times New Roman" w:hAnsi="Times New Roman" w:cs="Times New Roman"/>
          <w:sz w:val="28"/>
          <w:szCs w:val="28"/>
          <w:lang w:val="uk-UA" w:eastAsia="ru-RU"/>
        </w:rPr>
        <w:t>правові наслідки за їх вчинення</w:t>
      </w:r>
      <w:r w:rsidRPr="008652F1">
        <w:rPr>
          <w:rFonts w:ascii="Times New Roman" w:eastAsia="Times New Roman" w:hAnsi="Times New Roman" w:cs="Times New Roman"/>
          <w:sz w:val="28"/>
          <w:szCs w:val="28"/>
          <w:lang w:val="uk-UA" w:eastAsia="ru-RU"/>
        </w:rPr>
        <w:t xml:space="preserve">; здійснювати усвідомлений вибір моделі власної </w:t>
      </w:r>
      <w:r w:rsidRPr="008652F1">
        <w:rPr>
          <w:rFonts w:ascii="Times New Roman" w:eastAsia="Times New Roman" w:hAnsi="Times New Roman" w:cs="Times New Roman"/>
          <w:sz w:val="28"/>
          <w:szCs w:val="28"/>
          <w:lang w:val="uk-UA" w:eastAsia="ru-RU"/>
        </w:rPr>
        <w:lastRenderedPageBreak/>
        <w:t>поведінки на підставі норм Конституції України й основних положень цивільного, сімейного і трудового законодавства; визначати підстави для юридичної відповідальності за власну поведінку;</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аксіологічна компетенція: уміння висловлювати власні оціночні  судження, оперуючи такими категоріями як право, мораль, демократія, свобода, гідність, відповідальність, права людини; формулювати аргументовану думку щодо вирішення суспільних проблем правовими засобами.</w:t>
      </w:r>
    </w:p>
    <w:p w:rsidR="00294C12" w:rsidRPr="008652F1" w:rsidRDefault="00294C12"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У контексті формування інформаційної компетенції та зміцнення безпечної поведінки учнів та учениць в Інтернеті помічними ресурсами будуть посібники, розроблені чи перекладені українською мовою за сприяння Координатора проектів ОБСЄ в Україні, а саме:</w:t>
      </w:r>
    </w:p>
    <w:p w:rsidR="00294C12" w:rsidRPr="008652F1" w:rsidRDefault="009B7C06" w:rsidP="00ED4BC0">
      <w:pPr>
        <w:pStyle w:val="a7"/>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b/>
          <w:sz w:val="28"/>
          <w:szCs w:val="28"/>
        </w:rPr>
        <w:t>«Онлайк»</w:t>
      </w:r>
      <w:r w:rsidRPr="009B7C06">
        <w:rPr>
          <w:rFonts w:ascii="Times New Roman" w:hAnsi="Times New Roman" w:cs="Times New Roman"/>
          <w:sz w:val="28"/>
          <w:szCs w:val="28"/>
        </w:rPr>
        <w:t> </w:t>
      </w:r>
      <w:r w:rsidR="00294C12" w:rsidRPr="008652F1">
        <w:rPr>
          <w:rFonts w:ascii="Times New Roman" w:hAnsi="Times New Roman" w:cs="Times New Roman"/>
          <w:sz w:val="28"/>
          <w:szCs w:val="28"/>
        </w:rPr>
        <w:t>– друге оновлене видання навчально-методичного посібника «Керівництво із соціальнопедагогічного супроводу формування безпечної поведінки підлітків в інтернеті». Перше видання схвалила для використання в закладах освіти комісія з інформатизації закладів освіти Науково-методичної ради з питань освіти Міністерства освіти і науки України (Лист ДНУ «Інститут</w:t>
      </w:r>
      <w:r>
        <w:rPr>
          <w:rFonts w:ascii="Times New Roman" w:hAnsi="Times New Roman" w:cs="Times New Roman"/>
          <w:sz w:val="28"/>
          <w:szCs w:val="28"/>
        </w:rPr>
        <w:t xml:space="preserve"> модернізації змісту освіти» </w:t>
      </w:r>
      <w:r w:rsidRPr="008652F1">
        <w:rPr>
          <w:rFonts w:ascii="Times New Roman" w:hAnsi="Times New Roman" w:cs="Times New Roman"/>
          <w:sz w:val="28"/>
          <w:szCs w:val="28"/>
        </w:rPr>
        <w:t>від 09.11.2017</w:t>
      </w:r>
      <w:r>
        <w:rPr>
          <w:rFonts w:ascii="Times New Roman" w:hAnsi="Times New Roman" w:cs="Times New Roman"/>
          <w:sz w:val="28"/>
          <w:szCs w:val="28"/>
        </w:rPr>
        <w:t xml:space="preserve"> № </w:t>
      </w:r>
      <w:r w:rsidR="00294C12" w:rsidRPr="008652F1">
        <w:rPr>
          <w:rFonts w:ascii="Times New Roman" w:hAnsi="Times New Roman" w:cs="Times New Roman"/>
          <w:sz w:val="28"/>
          <w:szCs w:val="28"/>
        </w:rPr>
        <w:t xml:space="preserve">21.1/12-Г-761). Доступний за посиланням: </w:t>
      </w:r>
      <w:hyperlink r:id="rId33" w:history="1">
        <w:r w:rsidR="00294C12" w:rsidRPr="008652F1">
          <w:rPr>
            <w:rStyle w:val="a4"/>
            <w:rFonts w:ascii="Times New Roman" w:hAnsi="Times New Roman" w:cs="Times New Roman"/>
            <w:sz w:val="28"/>
            <w:szCs w:val="28"/>
          </w:rPr>
          <w:t>https://www.osce.org/files/f/documents/0/f/483533.pdf</w:t>
        </w:r>
      </w:hyperlink>
    </w:p>
    <w:p w:rsidR="00294C12" w:rsidRPr="008652F1" w:rsidRDefault="00CD609F" w:rsidP="00ED4BC0">
      <w:pPr>
        <w:pStyle w:val="a7"/>
        <w:spacing w:after="0" w:line="240" w:lineRule="auto"/>
        <w:ind w:left="0" w:firstLine="567"/>
        <w:rPr>
          <w:rFonts w:ascii="Times New Roman" w:hAnsi="Times New Roman" w:cs="Times New Roman"/>
          <w:sz w:val="28"/>
          <w:szCs w:val="28"/>
        </w:rPr>
      </w:pPr>
      <w:r w:rsidRPr="008652F1">
        <w:rPr>
          <w:rFonts w:ascii="Times New Roman" w:hAnsi="Times New Roman" w:cs="Times New Roman"/>
          <w:b/>
          <w:sz w:val="28"/>
          <w:szCs w:val="28"/>
        </w:rPr>
        <w:t xml:space="preserve">- </w:t>
      </w:r>
      <w:r w:rsidR="009B7C06">
        <w:rPr>
          <w:rFonts w:ascii="Times New Roman" w:hAnsi="Times New Roman" w:cs="Times New Roman"/>
          <w:b/>
          <w:sz w:val="28"/>
          <w:szCs w:val="28"/>
        </w:rPr>
        <w:t>«</w:t>
      </w:r>
      <w:r w:rsidR="00294C12" w:rsidRPr="008652F1">
        <w:rPr>
          <w:rFonts w:ascii="Times New Roman" w:hAnsi="Times New Roman" w:cs="Times New Roman"/>
          <w:b/>
          <w:sz w:val="28"/>
          <w:szCs w:val="28"/>
        </w:rPr>
        <w:t>Інтернет, який ми</w:t>
      </w:r>
      <w:r w:rsidR="009B7C06">
        <w:rPr>
          <w:rFonts w:ascii="Times New Roman" w:hAnsi="Times New Roman" w:cs="Times New Roman"/>
          <w:b/>
          <w:sz w:val="28"/>
          <w:szCs w:val="28"/>
        </w:rPr>
        <w:t xml:space="preserve"> хочемо – посібник для учителів»</w:t>
      </w:r>
      <w:r w:rsidR="00294C12" w:rsidRPr="008652F1">
        <w:rPr>
          <w:rFonts w:ascii="Times New Roman" w:hAnsi="Times New Roman" w:cs="Times New Roman"/>
          <w:b/>
          <w:sz w:val="28"/>
          <w:szCs w:val="28"/>
        </w:rPr>
        <w:t xml:space="preserve"> (The Web We Want)</w:t>
      </w:r>
      <w:r w:rsidR="00294C12" w:rsidRPr="009B7C06">
        <w:rPr>
          <w:rFonts w:ascii="Times New Roman" w:hAnsi="Times New Roman" w:cs="Times New Roman"/>
          <w:sz w:val="28"/>
          <w:szCs w:val="28"/>
        </w:rPr>
        <w:t xml:space="preserve">. </w:t>
      </w:r>
      <w:r w:rsidR="00294C12" w:rsidRPr="008652F1">
        <w:rPr>
          <w:rFonts w:ascii="Times New Roman" w:hAnsi="Times New Roman" w:cs="Times New Roman"/>
          <w:sz w:val="28"/>
          <w:szCs w:val="28"/>
        </w:rPr>
        <w:t xml:space="preserve">Доступний за посиланням: </w:t>
      </w:r>
      <w:hyperlink r:id="rId34" w:history="1">
        <w:r w:rsidR="009B7C06" w:rsidRPr="00B538CB">
          <w:rPr>
            <w:rStyle w:val="a4"/>
            <w:rFonts w:ascii="Times New Roman" w:hAnsi="Times New Roman" w:cs="Times New Roman"/>
            <w:sz w:val="28"/>
            <w:szCs w:val="28"/>
          </w:rPr>
          <w:t>http://webwewant.eu/documents/10180/973204/ Handbook_teachers_lesson_plans_all_UA.pdf/87b2bd1c-bcab-4701-8017-19dff1887003</w:t>
        </w:r>
      </w:hyperlink>
    </w:p>
    <w:p w:rsidR="00294C12" w:rsidRPr="008652F1" w:rsidRDefault="00CD609F" w:rsidP="00ED4BC0">
      <w:pPr>
        <w:pStyle w:val="a7"/>
        <w:spacing w:after="0" w:line="240" w:lineRule="auto"/>
        <w:ind w:left="0" w:firstLine="567"/>
        <w:jc w:val="both"/>
        <w:rPr>
          <w:rFonts w:ascii="Times New Roman" w:hAnsi="Times New Roman" w:cs="Times New Roman"/>
          <w:sz w:val="28"/>
          <w:szCs w:val="28"/>
        </w:rPr>
      </w:pPr>
      <w:r w:rsidRPr="008652F1">
        <w:rPr>
          <w:rFonts w:ascii="Times New Roman" w:hAnsi="Times New Roman" w:cs="Times New Roman"/>
          <w:b/>
          <w:sz w:val="28"/>
          <w:szCs w:val="28"/>
        </w:rPr>
        <w:t xml:space="preserve">- </w:t>
      </w:r>
      <w:r w:rsidR="009B7C06">
        <w:rPr>
          <w:rFonts w:ascii="Times New Roman" w:hAnsi="Times New Roman" w:cs="Times New Roman"/>
          <w:b/>
          <w:sz w:val="28"/>
          <w:szCs w:val="28"/>
        </w:rPr>
        <w:t>«Інтернет, який ми хочемо – посібник для підлітків»</w:t>
      </w:r>
      <w:r w:rsidR="00294C12" w:rsidRPr="008652F1">
        <w:rPr>
          <w:rFonts w:ascii="Times New Roman" w:hAnsi="Times New Roman" w:cs="Times New Roman"/>
          <w:b/>
          <w:sz w:val="28"/>
          <w:szCs w:val="28"/>
        </w:rPr>
        <w:t xml:space="preserve"> (The Web We Want)</w:t>
      </w:r>
      <w:r w:rsidR="00294C12" w:rsidRPr="009B7C06">
        <w:rPr>
          <w:rFonts w:ascii="Times New Roman" w:hAnsi="Times New Roman" w:cs="Times New Roman"/>
          <w:sz w:val="28"/>
          <w:szCs w:val="28"/>
        </w:rPr>
        <w:t xml:space="preserve">. </w:t>
      </w:r>
      <w:r w:rsidR="00294C12" w:rsidRPr="008652F1">
        <w:rPr>
          <w:rFonts w:ascii="Times New Roman" w:hAnsi="Times New Roman" w:cs="Times New Roman"/>
          <w:sz w:val="28"/>
          <w:szCs w:val="28"/>
        </w:rPr>
        <w:t>Доступний за посиланням:</w:t>
      </w:r>
      <w:r w:rsidR="009B7C06">
        <w:rPr>
          <w:rFonts w:ascii="Times New Roman" w:hAnsi="Times New Roman" w:cs="Times New Roman"/>
          <w:sz w:val="28"/>
          <w:szCs w:val="28"/>
        </w:rPr>
        <w:t xml:space="preserve"> </w:t>
      </w:r>
      <w:hyperlink r:id="rId35" w:history="1">
        <w:r w:rsidR="009B7C06" w:rsidRPr="00B538CB">
          <w:rPr>
            <w:rStyle w:val="a4"/>
            <w:rFonts w:ascii="Times New Roman" w:hAnsi="Times New Roman" w:cs="Times New Roman"/>
            <w:sz w:val="28"/>
            <w:szCs w:val="28"/>
          </w:rPr>
          <w:t>http://webwewant.eu/documents/10180/945868/ WebWeWant_youthUA.pdf/b5d8c012-ff53-40d0-967e-e0dc32ffcb22</w:t>
        </w:r>
      </w:hyperlink>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Курс «Основи правознавства» вивч</w:t>
      </w:r>
      <w:r w:rsidR="009B7C06">
        <w:rPr>
          <w:rFonts w:ascii="Times New Roman" w:eastAsia="Times New Roman" w:hAnsi="Times New Roman" w:cs="Times New Roman"/>
          <w:sz w:val="28"/>
          <w:szCs w:val="28"/>
          <w:lang w:val="uk-UA" w:eastAsia="ru-RU"/>
        </w:rPr>
        <w:t>ається у 9 </w:t>
      </w:r>
      <w:r w:rsidRPr="008652F1">
        <w:rPr>
          <w:rFonts w:ascii="Times New Roman" w:eastAsia="Times New Roman" w:hAnsi="Times New Roman" w:cs="Times New Roman"/>
          <w:sz w:val="28"/>
          <w:szCs w:val="28"/>
          <w:lang w:val="uk-UA" w:eastAsia="ru-RU"/>
        </w:rPr>
        <w:t>класі впродовж одн</w:t>
      </w:r>
      <w:r w:rsidR="003B665D">
        <w:rPr>
          <w:rFonts w:ascii="Times New Roman" w:eastAsia="Times New Roman" w:hAnsi="Times New Roman" w:cs="Times New Roman"/>
          <w:sz w:val="28"/>
          <w:szCs w:val="28"/>
          <w:lang w:val="uk-UA" w:eastAsia="ru-RU"/>
        </w:rPr>
        <w:t>ого навчального року в обсязі 1 година на тиждень (35 </w:t>
      </w:r>
      <w:r w:rsidRPr="008652F1">
        <w:rPr>
          <w:rFonts w:ascii="Times New Roman" w:eastAsia="Times New Roman" w:hAnsi="Times New Roman" w:cs="Times New Roman"/>
          <w:sz w:val="28"/>
          <w:szCs w:val="28"/>
          <w:lang w:val="uk-UA" w:eastAsia="ru-RU"/>
        </w:rPr>
        <w:t>годин). Зміст навчального предмета відповідає віковим особливостям учні</w:t>
      </w:r>
      <w:r w:rsidR="009B7C06">
        <w:rPr>
          <w:rFonts w:ascii="Times New Roman" w:eastAsia="Times New Roman" w:hAnsi="Times New Roman" w:cs="Times New Roman"/>
          <w:sz w:val="28"/>
          <w:szCs w:val="28"/>
          <w:lang w:val="uk-UA" w:eastAsia="ru-RU"/>
        </w:rPr>
        <w:t>в і сучасним освітнім викликам.</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У типовій освітній програмі для вивчення профільного рівня предмета «Правознавство» для 10</w:t>
      </w:r>
      <w:r w:rsidR="003B665D" w:rsidRPr="008652F1">
        <w:rPr>
          <w:rFonts w:ascii="Times New Roman" w:eastAsia="Times New Roman" w:hAnsi="Times New Roman" w:cs="Times New Roman"/>
          <w:sz w:val="28"/>
          <w:szCs w:val="28"/>
          <w:lang w:val="uk-UA" w:eastAsia="x-none"/>
        </w:rPr>
        <w:t>–</w:t>
      </w:r>
      <w:r w:rsidRPr="008652F1">
        <w:rPr>
          <w:rFonts w:ascii="Times New Roman" w:eastAsia="Times New Roman" w:hAnsi="Times New Roman" w:cs="Times New Roman"/>
          <w:sz w:val="28"/>
          <w:szCs w:val="28"/>
          <w:lang w:val="uk-UA" w:eastAsia="ru-RU"/>
        </w:rPr>
        <w:t>11</w:t>
      </w:r>
      <w:r w:rsidR="003B665D">
        <w:rPr>
          <w:rFonts w:ascii="Times New Roman" w:eastAsia="Times New Roman" w:hAnsi="Times New Roman" w:cs="Times New Roman"/>
          <w:sz w:val="28"/>
          <w:szCs w:val="28"/>
          <w:lang w:val="uk-UA" w:eastAsia="ru-RU"/>
        </w:rPr>
        <w:t> класів передбачено 3 </w:t>
      </w:r>
      <w:r w:rsidRPr="008652F1">
        <w:rPr>
          <w:rFonts w:ascii="Times New Roman" w:eastAsia="Times New Roman" w:hAnsi="Times New Roman" w:cs="Times New Roman"/>
          <w:sz w:val="28"/>
          <w:szCs w:val="28"/>
          <w:lang w:val="uk-UA" w:eastAsia="ru-RU"/>
        </w:rPr>
        <w:t>години на тиждень (105 годин на рік).</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У програмі профільного рівня відсутній розподіл навчальних годин за розділами. У межах загальної річної кількості годин учитель самостійно визначає час для роботи над кожним розділом, темою програми, дбаючи про досягнення очікуваних результатів.</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Окремою структурною складовою програм є практичні заняття, які сприяють формуванню в учнівства вміння практичного застосування окремих положень законодавства. Кожне практичне заняття є тематичним і має певне змістове наповнення відповідно до контексту конкретної теми.</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На практичних заняттях доцільно використовувати дослідницькі методи та метод проблемного викладу. Відповідно до сучасних підходів учитель не сам пропонує проблему, а визначає її спільно з учнями. Також спільно потрібно виробити критерії оцінювання роботи. Під час цих уроків діяльністю учителя є організація процесу та сприяння, допомога молоді під час розв’язання проблем.</w:t>
      </w:r>
    </w:p>
    <w:p w:rsidR="00B9127C" w:rsidRPr="008652F1" w:rsidRDefault="00B9127C" w:rsidP="00ED4BC0">
      <w:pPr>
        <w:spacing w:after="0" w:line="240" w:lineRule="auto"/>
        <w:ind w:firstLine="567"/>
        <w:jc w:val="both"/>
        <w:rPr>
          <w:rFonts w:ascii="Times New Roman" w:eastAsia="Times New Roman" w:hAnsi="Times New Roman" w:cs="Times New Roman"/>
          <w:b/>
          <w:bCs/>
          <w:sz w:val="28"/>
          <w:szCs w:val="28"/>
          <w:lang w:val="uk-UA" w:eastAsia="ru-RU"/>
        </w:rPr>
      </w:pPr>
      <w:r w:rsidRPr="008652F1">
        <w:rPr>
          <w:rFonts w:ascii="Times New Roman" w:eastAsia="Times New Roman" w:hAnsi="Times New Roman" w:cs="Times New Roman"/>
          <w:sz w:val="28"/>
          <w:szCs w:val="28"/>
          <w:lang w:val="uk-UA" w:eastAsia="ru-RU"/>
        </w:rPr>
        <w:lastRenderedPageBreak/>
        <w:t>Серед інформаційних ресурсів для проведення практичних завдань, зокрема з акцентом на права людини, потрібно використовувати напрацювання міжнародних організацій, таких як ООН, Рада Європи та ОБСЄ, які розміщено у відкритому доступі у мережі Інтернет. Особливу увагу варто</w:t>
      </w:r>
      <w:r w:rsidR="003B665D">
        <w:rPr>
          <w:rFonts w:ascii="Times New Roman" w:eastAsia="Times New Roman" w:hAnsi="Times New Roman" w:cs="Times New Roman"/>
          <w:sz w:val="28"/>
          <w:szCs w:val="28"/>
          <w:lang w:val="uk-UA" w:eastAsia="ru-RU"/>
        </w:rPr>
        <w:t xml:space="preserve"> приділити «</w:t>
      </w:r>
      <w:r w:rsidRPr="008652F1">
        <w:rPr>
          <w:rFonts w:ascii="Times New Roman" w:eastAsia="Times New Roman" w:hAnsi="Times New Roman" w:cs="Times New Roman"/>
          <w:b/>
          <w:bCs/>
          <w:sz w:val="28"/>
          <w:szCs w:val="28"/>
          <w:lang w:val="uk-UA" w:eastAsia="ru-RU"/>
        </w:rPr>
        <w:t>Керівним принципам освіти в галузі прав лю</w:t>
      </w:r>
      <w:r w:rsidR="003B665D">
        <w:rPr>
          <w:rFonts w:ascii="Times New Roman" w:eastAsia="Times New Roman" w:hAnsi="Times New Roman" w:cs="Times New Roman"/>
          <w:b/>
          <w:bCs/>
          <w:sz w:val="28"/>
          <w:szCs w:val="28"/>
          <w:lang w:val="uk-UA" w:eastAsia="ru-RU"/>
        </w:rPr>
        <w:t>дини для систем середньої школи»</w:t>
      </w:r>
      <w:r w:rsidRPr="003B665D">
        <w:rPr>
          <w:rFonts w:ascii="Times New Roman" w:eastAsia="Times New Roman" w:hAnsi="Times New Roman" w:cs="Times New Roman"/>
          <w:bCs/>
          <w:sz w:val="28"/>
          <w:szCs w:val="28"/>
          <w:lang w:val="uk-UA" w:eastAsia="ru-RU"/>
        </w:rPr>
        <w:t>, що р</w:t>
      </w:r>
      <w:r w:rsidRPr="008652F1">
        <w:rPr>
          <w:rFonts w:ascii="Times New Roman" w:eastAsia="Times New Roman" w:hAnsi="Times New Roman" w:cs="Times New Roman"/>
          <w:bCs/>
          <w:sz w:val="28"/>
          <w:szCs w:val="28"/>
          <w:lang w:val="uk-UA" w:eastAsia="ru-RU"/>
        </w:rPr>
        <w:t>озроблені</w:t>
      </w:r>
      <w:r w:rsidRPr="008652F1">
        <w:rPr>
          <w:rFonts w:ascii="Times New Roman" w:eastAsia="Times New Roman" w:hAnsi="Times New Roman" w:cs="Times New Roman"/>
          <w:sz w:val="28"/>
          <w:szCs w:val="28"/>
          <w:lang w:val="uk-UA" w:eastAsia="ru-RU"/>
        </w:rPr>
        <w:t xml:space="preserve"> </w:t>
      </w:r>
      <w:r w:rsidRPr="008652F1">
        <w:rPr>
          <w:rFonts w:ascii="Times New Roman" w:eastAsia="Times New Roman" w:hAnsi="Times New Roman" w:cs="Times New Roman"/>
          <w:bCs/>
          <w:sz w:val="28"/>
          <w:szCs w:val="28"/>
          <w:lang w:val="uk-UA" w:eastAsia="ru-RU"/>
        </w:rPr>
        <w:t>Бюро демократичних інститутів і прав людини ОБСЄ та містять конкретні рекомендації для впровадження освіти з прав людини у ЗСО. Документ доступний за посиланням:</w:t>
      </w:r>
      <w:r w:rsidRPr="008652F1">
        <w:rPr>
          <w:rFonts w:ascii="Times New Roman" w:eastAsia="Times New Roman" w:hAnsi="Times New Roman" w:cs="Times New Roman"/>
          <w:b/>
          <w:bCs/>
          <w:sz w:val="28"/>
          <w:szCs w:val="28"/>
          <w:lang w:val="uk-UA" w:eastAsia="ru-RU"/>
        </w:rPr>
        <w:t xml:space="preserve"> </w:t>
      </w:r>
      <w:hyperlink r:id="rId36" w:history="1">
        <w:r w:rsidR="003B665D" w:rsidRPr="00B538CB">
          <w:rPr>
            <w:rStyle w:val="a4"/>
            <w:rFonts w:ascii="Times New Roman" w:eastAsia="Times New Roman" w:hAnsi="Times New Roman" w:cs="Times New Roman"/>
            <w:b/>
            <w:bCs/>
            <w:sz w:val="28"/>
            <w:szCs w:val="28"/>
            <w:lang w:val="uk-UA" w:eastAsia="ru-RU"/>
          </w:rPr>
          <w:t>http://osce.org/odihr/93969</w:t>
        </w:r>
      </w:hyperlink>
    </w:p>
    <w:p w:rsidR="00CD609F" w:rsidRPr="008652F1" w:rsidRDefault="00B9127C"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Для посилення практико-орієнтованої складової, розробки та проведення практичних вправ з прав </w:t>
      </w:r>
      <w:r w:rsidR="003B665D">
        <w:rPr>
          <w:rFonts w:ascii="Times New Roman" w:eastAsia="Times New Roman" w:hAnsi="Times New Roman" w:cs="Times New Roman"/>
          <w:sz w:val="28"/>
          <w:szCs w:val="28"/>
          <w:lang w:val="uk-UA" w:eastAsia="ru-RU"/>
        </w:rPr>
        <w:t xml:space="preserve">людини помічним буде посібник, </w:t>
      </w:r>
      <w:r w:rsidRPr="008652F1">
        <w:rPr>
          <w:rFonts w:ascii="Times New Roman" w:eastAsia="Times New Roman" w:hAnsi="Times New Roman" w:cs="Times New Roman"/>
          <w:bCs/>
          <w:sz w:val="28"/>
          <w:szCs w:val="28"/>
          <w:lang w:val="uk-UA" w:eastAsia="ru-RU"/>
        </w:rPr>
        <w:t>розроблений Бюро демократичних інститутів і прав людини ОБСЄ спільно з Радою Європи, Управлінням Верховного коміса</w:t>
      </w:r>
      <w:r w:rsidR="003B665D">
        <w:rPr>
          <w:rFonts w:ascii="Times New Roman" w:eastAsia="Times New Roman" w:hAnsi="Times New Roman" w:cs="Times New Roman"/>
          <w:bCs/>
          <w:sz w:val="28"/>
          <w:szCs w:val="28"/>
          <w:lang w:val="uk-UA" w:eastAsia="ru-RU"/>
        </w:rPr>
        <w:t>ра ООН з прав людини та ЮНЕСКО «</w:t>
      </w:r>
      <w:r w:rsidRPr="008652F1">
        <w:rPr>
          <w:rFonts w:ascii="Times New Roman" w:eastAsia="Times New Roman" w:hAnsi="Times New Roman" w:cs="Times New Roman"/>
          <w:b/>
          <w:bCs/>
          <w:sz w:val="28"/>
          <w:szCs w:val="28"/>
          <w:lang w:val="uk-UA" w:eastAsia="ru-RU"/>
        </w:rPr>
        <w:t>Освіта у сфері прав людини у шкільній системі Європи, Центральної Азії та Північної Америки: збі</w:t>
      </w:r>
      <w:r w:rsidR="003B665D">
        <w:rPr>
          <w:rFonts w:ascii="Times New Roman" w:eastAsia="Times New Roman" w:hAnsi="Times New Roman" w:cs="Times New Roman"/>
          <w:b/>
          <w:bCs/>
          <w:sz w:val="28"/>
          <w:szCs w:val="28"/>
          <w:lang w:val="uk-UA" w:eastAsia="ru-RU"/>
        </w:rPr>
        <w:t>рник прикладів успішних практик»</w:t>
      </w:r>
      <w:r w:rsidRPr="008652F1">
        <w:rPr>
          <w:rFonts w:ascii="Times New Roman" w:eastAsia="Times New Roman" w:hAnsi="Times New Roman" w:cs="Times New Roman"/>
          <w:bCs/>
          <w:sz w:val="28"/>
          <w:szCs w:val="28"/>
          <w:lang w:val="uk-UA" w:eastAsia="ru-RU"/>
        </w:rPr>
        <w:t>. Посібник доступний за посиланням:</w:t>
      </w:r>
      <w:r w:rsidRPr="008652F1">
        <w:rPr>
          <w:rFonts w:ascii="Times New Roman" w:eastAsia="Times New Roman" w:hAnsi="Times New Roman" w:cs="Times New Roman"/>
          <w:b/>
          <w:bCs/>
          <w:sz w:val="28"/>
          <w:szCs w:val="28"/>
          <w:lang w:val="uk-UA" w:eastAsia="ru-RU"/>
        </w:rPr>
        <w:t xml:space="preserve"> </w:t>
      </w:r>
      <w:hyperlink r:id="rId37" w:history="1">
        <w:r w:rsidR="003B665D" w:rsidRPr="00B538CB">
          <w:rPr>
            <w:rStyle w:val="a4"/>
            <w:rFonts w:ascii="Times New Roman" w:eastAsia="Times New Roman" w:hAnsi="Times New Roman" w:cs="Times New Roman"/>
            <w:b/>
            <w:bCs/>
            <w:sz w:val="28"/>
            <w:szCs w:val="28"/>
            <w:lang w:val="uk-UA" w:eastAsia="ru-RU"/>
          </w:rPr>
          <w:t>http://osce.org/ru/odihr/102230?download=true</w:t>
        </w:r>
      </w:hyperlink>
      <w:r w:rsidRPr="008652F1">
        <w:rPr>
          <w:rFonts w:ascii="Times New Roman" w:eastAsia="Times New Roman" w:hAnsi="Times New Roman" w:cs="Times New Roman"/>
          <w:sz w:val="28"/>
          <w:szCs w:val="28"/>
          <w:lang w:val="uk-UA" w:eastAsia="ru-RU"/>
        </w:rPr>
        <w:t>.</w:t>
      </w:r>
    </w:p>
    <w:p w:rsidR="00B9127C" w:rsidRPr="008652F1" w:rsidRDefault="00B9127C"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Також помічним буде переглянуте та оновлене видання п</w:t>
      </w:r>
      <w:r w:rsidRPr="008652F1">
        <w:rPr>
          <w:rFonts w:ascii="Times New Roman" w:eastAsia="Times New Roman" w:hAnsi="Times New Roman" w:cs="Times New Roman"/>
          <w:iCs/>
          <w:sz w:val="28"/>
          <w:szCs w:val="28"/>
          <w:lang w:val="uk-UA" w:eastAsia="ru-RU"/>
        </w:rPr>
        <w:t xml:space="preserve">осібника з освіти з прав людини за участю молоді </w:t>
      </w:r>
      <w:r w:rsidR="003B665D">
        <w:rPr>
          <w:rFonts w:ascii="Times New Roman" w:eastAsia="Times New Roman" w:hAnsi="Times New Roman" w:cs="Times New Roman"/>
          <w:b/>
          <w:iCs/>
          <w:sz w:val="28"/>
          <w:szCs w:val="28"/>
          <w:lang w:val="uk-UA" w:eastAsia="ru-RU"/>
        </w:rPr>
        <w:t>«</w:t>
      </w:r>
      <w:r w:rsidRPr="008652F1">
        <w:rPr>
          <w:rFonts w:ascii="Times New Roman" w:eastAsia="Times New Roman" w:hAnsi="Times New Roman" w:cs="Times New Roman"/>
          <w:b/>
          <w:iCs/>
          <w:sz w:val="28"/>
          <w:szCs w:val="28"/>
          <w:lang w:val="uk-UA" w:eastAsia="ru-RU"/>
        </w:rPr>
        <w:t>Компас</w:t>
      </w:r>
      <w:r w:rsidR="003B665D">
        <w:rPr>
          <w:rFonts w:ascii="Times New Roman" w:eastAsia="Times New Roman" w:hAnsi="Times New Roman" w:cs="Times New Roman"/>
          <w:b/>
          <w:iCs/>
          <w:sz w:val="28"/>
          <w:szCs w:val="28"/>
          <w:lang w:val="uk-UA" w:eastAsia="ru-RU"/>
        </w:rPr>
        <w:t>»</w:t>
      </w:r>
      <w:r w:rsidRPr="008652F1">
        <w:rPr>
          <w:rFonts w:ascii="Times New Roman" w:eastAsia="Times New Roman" w:hAnsi="Times New Roman" w:cs="Times New Roman"/>
          <w:iCs/>
          <w:sz w:val="28"/>
          <w:szCs w:val="28"/>
          <w:lang w:val="uk-UA" w:eastAsia="ru-RU"/>
        </w:rPr>
        <w:t>. Посібник виданий у межах проєкту Ради Європи</w:t>
      </w:r>
      <w:r w:rsidR="003B665D">
        <w:rPr>
          <w:rFonts w:ascii="Times New Roman" w:eastAsia="Times New Roman" w:hAnsi="Times New Roman" w:cs="Times New Roman"/>
          <w:iCs/>
          <w:sz w:val="28"/>
          <w:szCs w:val="28"/>
          <w:lang w:val="uk-UA" w:eastAsia="ru-RU"/>
        </w:rPr>
        <w:t xml:space="preserve"> </w:t>
      </w:r>
      <w:hyperlink r:id="rId38" w:tgtFrame="_blank" w:tooltip="https://www.coe.int/uk/web/kyiv/youth-for-democracy-in-ukraine" w:history="1">
        <w:r w:rsidRPr="008652F1">
          <w:rPr>
            <w:rStyle w:val="a4"/>
            <w:rFonts w:ascii="Times New Roman" w:eastAsia="Times New Roman" w:hAnsi="Times New Roman" w:cs="Times New Roman"/>
            <w:iCs/>
            <w:sz w:val="28"/>
            <w:szCs w:val="28"/>
            <w:lang w:val="uk-UA" w:eastAsia="ru-RU"/>
          </w:rPr>
          <w:t>«Молодь за демократію в Україні»</w:t>
        </w:r>
      </w:hyperlink>
      <w:r w:rsidRPr="008652F1">
        <w:rPr>
          <w:rFonts w:ascii="Times New Roman" w:eastAsia="Times New Roman" w:hAnsi="Times New Roman" w:cs="Times New Roman"/>
          <w:sz w:val="28"/>
          <w:szCs w:val="28"/>
          <w:lang w:val="uk-UA" w:eastAsia="ru-RU"/>
        </w:rPr>
        <w:t xml:space="preserve">, що </w:t>
      </w:r>
      <w:r w:rsidRPr="008652F1">
        <w:rPr>
          <w:rFonts w:ascii="Times New Roman" w:eastAsia="Times New Roman" w:hAnsi="Times New Roman" w:cs="Times New Roman"/>
          <w:iCs/>
          <w:sz w:val="28"/>
          <w:szCs w:val="28"/>
          <w:lang w:val="uk-UA" w:eastAsia="ru-RU"/>
        </w:rPr>
        <w:t>реалізується у межах Плану дій Ради Європи для України на 2018–2022</w:t>
      </w:r>
      <w:r w:rsidR="003B665D">
        <w:rPr>
          <w:rFonts w:ascii="Times New Roman" w:eastAsia="Times New Roman" w:hAnsi="Times New Roman" w:cs="Times New Roman"/>
          <w:iCs/>
          <w:sz w:val="28"/>
          <w:szCs w:val="28"/>
          <w:lang w:val="uk-UA" w:eastAsia="ru-RU"/>
        </w:rPr>
        <w:t> </w:t>
      </w:r>
      <w:r w:rsidRPr="008652F1">
        <w:rPr>
          <w:rFonts w:ascii="Times New Roman" w:eastAsia="Times New Roman" w:hAnsi="Times New Roman" w:cs="Times New Roman"/>
          <w:iCs/>
          <w:sz w:val="28"/>
          <w:szCs w:val="28"/>
          <w:lang w:val="uk-UA" w:eastAsia="ru-RU"/>
        </w:rPr>
        <w:t>роки та ґрунтується на попередньому досвіді та продуктивній двосторонній співпраці Ради Європи та Міністерства молоді та спорту України у межах Рамкової програми співробітництва в галузі молодіжної політики між Радою Європи та Міністерством молоді та спорту України на 2016</w:t>
      </w:r>
      <w:r w:rsidR="003B665D" w:rsidRPr="008652F1">
        <w:rPr>
          <w:rFonts w:ascii="Times New Roman" w:eastAsia="Times New Roman" w:hAnsi="Times New Roman" w:cs="Times New Roman"/>
          <w:sz w:val="28"/>
          <w:szCs w:val="28"/>
          <w:lang w:val="uk-UA" w:eastAsia="x-none"/>
        </w:rPr>
        <w:t>–</w:t>
      </w:r>
      <w:r w:rsidRPr="008652F1">
        <w:rPr>
          <w:rFonts w:ascii="Times New Roman" w:eastAsia="Times New Roman" w:hAnsi="Times New Roman" w:cs="Times New Roman"/>
          <w:iCs/>
          <w:sz w:val="28"/>
          <w:szCs w:val="28"/>
          <w:lang w:val="uk-UA" w:eastAsia="ru-RU"/>
        </w:rPr>
        <w:t>2020</w:t>
      </w:r>
      <w:r w:rsidR="003B665D">
        <w:rPr>
          <w:rFonts w:ascii="Times New Roman" w:eastAsia="Times New Roman" w:hAnsi="Times New Roman" w:cs="Times New Roman"/>
          <w:iCs/>
          <w:sz w:val="28"/>
          <w:szCs w:val="28"/>
          <w:lang w:val="uk-UA" w:eastAsia="ru-RU"/>
        </w:rPr>
        <w:t> </w:t>
      </w:r>
      <w:r w:rsidRPr="008652F1">
        <w:rPr>
          <w:rFonts w:ascii="Times New Roman" w:eastAsia="Times New Roman" w:hAnsi="Times New Roman" w:cs="Times New Roman"/>
          <w:iCs/>
          <w:sz w:val="28"/>
          <w:szCs w:val="28"/>
          <w:lang w:val="uk-UA" w:eastAsia="ru-RU"/>
        </w:rPr>
        <w:t>роки.</w:t>
      </w:r>
      <w:r w:rsidR="003B665D">
        <w:rPr>
          <w:rFonts w:ascii="Times New Roman" w:eastAsia="Times New Roman" w:hAnsi="Times New Roman" w:cs="Times New Roman"/>
          <w:iCs/>
          <w:sz w:val="28"/>
          <w:szCs w:val="28"/>
          <w:lang w:val="uk-UA" w:eastAsia="ru-RU"/>
        </w:rPr>
        <w:t xml:space="preserve"> </w:t>
      </w:r>
      <w:r w:rsidRPr="008652F1">
        <w:rPr>
          <w:rFonts w:ascii="Times New Roman" w:eastAsia="Times New Roman" w:hAnsi="Times New Roman" w:cs="Times New Roman"/>
          <w:sz w:val="28"/>
          <w:szCs w:val="28"/>
          <w:lang w:val="uk-UA" w:eastAsia="ru-RU"/>
        </w:rPr>
        <w:t xml:space="preserve">Посібник доступний за посиланням: </w:t>
      </w:r>
      <w:hyperlink r:id="rId39" w:history="1">
        <w:r w:rsidR="003B665D" w:rsidRPr="00B538CB">
          <w:rPr>
            <w:rStyle w:val="a4"/>
            <w:rFonts w:ascii="Times New Roman" w:eastAsia="Times New Roman" w:hAnsi="Times New Roman" w:cs="Times New Roman"/>
            <w:sz w:val="28"/>
            <w:szCs w:val="28"/>
            <w:lang w:val="uk-UA" w:eastAsia="ru-RU"/>
          </w:rPr>
          <w:t>https://coe.int/uk/web/compass</w:t>
        </w:r>
      </w:hyperlink>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Оцінювання є невід’ємною частиною процесу навчання. Основною метою оцінювання учнів є не перевірка і контроль, а забезпечення зворотного зв’язку вчителя з учнями. Тому в організації щоденного освітнього процесу потрібно застосовувати не тільки поточне, а і формувальне оцінювання (тобто оцінювання для навчання), яке передбачає надання учням підтримки, коригує засоби та методи навчання у випадку виявлення їх неефективності, визначає подальші цілі.</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Формувальне оцінювання, метою якого є відстеження особистісного розвитку учнів, процесу опанування ними навчального досвіду як основи компетентності, забезпечення індивідуальної траєкторії розвитку особистості, є невід’ємним складником процесу та здійснюється постійно. Серед шляхів формувального оцінювання вчитель може організувати самооцінювання та взаємооцінювання учнями успішності роботи.</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Крім вище зазначених видів оцінювання вчитель застосовує підсумкове оцінювання (тематичне, семестрове та річне). Підсумкова оцінка за семестр виставляється з урахуванням результатів тематичного оцінювання.</w:t>
      </w:r>
    </w:p>
    <w:p w:rsidR="00FE2657" w:rsidRPr="008652F1" w:rsidRDefault="00FE2657"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Невід’ємною складовою роботи вчителя правознавства є постійний моніторинг нових сучасних концепцій у розвитку теорії права, стандартів захисту прав людини, відхід від прив’язки до законодавства та навчання учнів та учениць основним принципам, доктринам та інститутам, в основі яких покладені права та основоположні свободи людини</w:t>
      </w:r>
      <w:r w:rsidR="003B665D">
        <w:rPr>
          <w:rFonts w:ascii="Times New Roman" w:eastAsia="Times New Roman" w:hAnsi="Times New Roman" w:cs="Times New Roman"/>
          <w:sz w:val="28"/>
          <w:szCs w:val="28"/>
          <w:lang w:val="uk-UA" w:eastAsia="ru-RU"/>
        </w:rPr>
        <w:t>.</w:t>
      </w:r>
    </w:p>
    <w:p w:rsidR="00250D20" w:rsidRPr="008652F1" w:rsidRDefault="00250D20"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lastRenderedPageBreak/>
        <w:t>У 2021/2022</w:t>
      </w:r>
      <w:r w:rsidR="003B665D">
        <w:rPr>
          <w:rFonts w:ascii="Times New Roman" w:hAnsi="Times New Roman" w:cs="Times New Roman"/>
          <w:sz w:val="28"/>
          <w:szCs w:val="28"/>
          <w:lang w:val="uk-UA"/>
        </w:rPr>
        <w:t> </w:t>
      </w:r>
      <w:r w:rsidRPr="008652F1">
        <w:rPr>
          <w:rFonts w:ascii="Times New Roman" w:hAnsi="Times New Roman" w:cs="Times New Roman"/>
          <w:sz w:val="28"/>
          <w:szCs w:val="28"/>
          <w:lang w:val="uk-UA"/>
        </w:rPr>
        <w:t>навчальному році при викладанні курсу «Правознавство» у 9</w:t>
      </w:r>
      <w:r w:rsidR="003B665D">
        <w:rPr>
          <w:rFonts w:ascii="Times New Roman" w:hAnsi="Times New Roman" w:cs="Times New Roman"/>
          <w:sz w:val="28"/>
          <w:szCs w:val="28"/>
          <w:lang w:val="uk-UA"/>
        </w:rPr>
        <w:t> </w:t>
      </w:r>
      <w:r w:rsidRPr="008652F1">
        <w:rPr>
          <w:rFonts w:ascii="Times New Roman" w:hAnsi="Times New Roman" w:cs="Times New Roman"/>
          <w:sz w:val="28"/>
          <w:szCs w:val="28"/>
          <w:lang w:val="uk-UA"/>
        </w:rPr>
        <w:t xml:space="preserve">класі необхідно враховувати зміни до законодавства України, що стосуються питань навчальної програми, присвячених основам конституційного, цивільного, трудового, сімейного, адміністративного та кримінального права. Особливо слід детально ознайомитися із нормами Закону України «Про всеукраїнський референдум» </w:t>
      </w:r>
      <w:r w:rsidR="0045307B" w:rsidRPr="008652F1">
        <w:rPr>
          <w:rFonts w:ascii="Times New Roman" w:hAnsi="Times New Roman" w:cs="Times New Roman"/>
          <w:sz w:val="28"/>
          <w:szCs w:val="28"/>
          <w:lang w:val="uk-UA"/>
        </w:rPr>
        <w:t>від 26.01.2021</w:t>
      </w:r>
      <w:r w:rsidR="0045307B">
        <w:rPr>
          <w:rFonts w:ascii="Times New Roman" w:hAnsi="Times New Roman" w:cs="Times New Roman"/>
          <w:sz w:val="28"/>
          <w:szCs w:val="28"/>
          <w:lang w:val="uk-UA"/>
        </w:rPr>
        <w:t xml:space="preserve"> </w:t>
      </w:r>
      <w:r w:rsidRPr="008652F1">
        <w:rPr>
          <w:rFonts w:ascii="Times New Roman" w:hAnsi="Times New Roman" w:cs="Times New Roman"/>
          <w:sz w:val="28"/>
          <w:szCs w:val="28"/>
          <w:lang w:val="uk-UA"/>
        </w:rPr>
        <w:t>№</w:t>
      </w:r>
      <w:r w:rsidR="0045307B">
        <w:rPr>
          <w:rFonts w:ascii="Times New Roman" w:hAnsi="Times New Roman" w:cs="Times New Roman"/>
          <w:sz w:val="28"/>
          <w:szCs w:val="28"/>
          <w:lang w:val="uk-UA"/>
        </w:rPr>
        <w:t> </w:t>
      </w:r>
      <w:r w:rsidRPr="008652F1">
        <w:rPr>
          <w:rFonts w:ascii="Times New Roman" w:hAnsi="Times New Roman" w:cs="Times New Roman"/>
          <w:sz w:val="28"/>
          <w:szCs w:val="28"/>
          <w:lang w:val="uk-UA"/>
        </w:rPr>
        <w:t>1135-ІХ.</w:t>
      </w:r>
    </w:p>
    <w:p w:rsidR="00250D20" w:rsidRPr="008652F1" w:rsidRDefault="00250D20"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При викладанні курсу «Правознавство» (профільний рівень) в 10</w:t>
      </w:r>
      <w:r w:rsidR="0045307B" w:rsidRPr="008652F1">
        <w:rPr>
          <w:rFonts w:ascii="Times New Roman" w:eastAsia="Times New Roman" w:hAnsi="Times New Roman" w:cs="Times New Roman"/>
          <w:sz w:val="28"/>
          <w:szCs w:val="28"/>
          <w:lang w:val="uk-UA" w:eastAsia="x-none"/>
        </w:rPr>
        <w:t>–</w:t>
      </w:r>
      <w:r w:rsidR="0045307B">
        <w:rPr>
          <w:rFonts w:ascii="Times New Roman" w:hAnsi="Times New Roman" w:cs="Times New Roman"/>
          <w:sz w:val="28"/>
          <w:szCs w:val="28"/>
          <w:lang w:val="uk-UA"/>
        </w:rPr>
        <w:t>11 </w:t>
      </w:r>
      <w:r w:rsidRPr="008652F1">
        <w:rPr>
          <w:rFonts w:ascii="Times New Roman" w:hAnsi="Times New Roman" w:cs="Times New Roman"/>
          <w:sz w:val="28"/>
          <w:szCs w:val="28"/>
          <w:lang w:val="uk-UA"/>
        </w:rPr>
        <w:t>класах додатково слід здійснювати моніторинг законодавчих змін до публічного і приватного права. Відповідно варто звернути увагу на норми законів України «</w:t>
      </w:r>
      <w:r w:rsidRPr="008652F1">
        <w:rPr>
          <w:rFonts w:ascii="Times New Roman" w:hAnsi="Times New Roman" w:cs="Times New Roman"/>
          <w:bCs/>
          <w:sz w:val="28"/>
          <w:szCs w:val="28"/>
          <w:shd w:val="clear" w:color="auto" w:fill="FFFFFF"/>
          <w:lang w:val="uk-UA"/>
        </w:rPr>
        <w:t>Про внесення змін до деяких законодавчих актів України щодо вдосконалення виборчого законодавства</w:t>
      </w:r>
      <w:r w:rsidRPr="008652F1">
        <w:rPr>
          <w:rFonts w:ascii="Times New Roman" w:hAnsi="Times New Roman" w:cs="Times New Roman"/>
          <w:sz w:val="28"/>
          <w:szCs w:val="28"/>
          <w:lang w:val="uk-UA"/>
        </w:rPr>
        <w:t xml:space="preserve">» </w:t>
      </w:r>
      <w:r w:rsidR="0045307B" w:rsidRPr="008652F1">
        <w:rPr>
          <w:rFonts w:ascii="Times New Roman" w:hAnsi="Times New Roman" w:cs="Times New Roman"/>
          <w:sz w:val="28"/>
          <w:szCs w:val="28"/>
          <w:lang w:val="uk-UA"/>
        </w:rPr>
        <w:t>від 16.07.2020</w:t>
      </w:r>
      <w:r w:rsidR="0045307B">
        <w:rPr>
          <w:rFonts w:ascii="Times New Roman" w:hAnsi="Times New Roman" w:cs="Times New Roman"/>
          <w:sz w:val="28"/>
          <w:szCs w:val="28"/>
          <w:lang w:val="uk-UA"/>
        </w:rPr>
        <w:t xml:space="preserve"> </w:t>
      </w:r>
      <w:r w:rsidRPr="008652F1">
        <w:rPr>
          <w:rFonts w:ascii="Times New Roman" w:hAnsi="Times New Roman" w:cs="Times New Roman"/>
          <w:sz w:val="28"/>
          <w:szCs w:val="28"/>
          <w:lang w:val="uk-UA"/>
        </w:rPr>
        <w:t>№</w:t>
      </w:r>
      <w:r w:rsidR="0045307B">
        <w:rPr>
          <w:rFonts w:ascii="Times New Roman" w:hAnsi="Times New Roman" w:cs="Times New Roman"/>
          <w:sz w:val="28"/>
          <w:szCs w:val="28"/>
          <w:lang w:val="uk-UA"/>
        </w:rPr>
        <w:t> </w:t>
      </w:r>
      <w:r w:rsidRPr="008652F1">
        <w:rPr>
          <w:rFonts w:ascii="Times New Roman" w:hAnsi="Times New Roman" w:cs="Times New Roman"/>
          <w:sz w:val="28"/>
          <w:szCs w:val="28"/>
          <w:lang w:val="uk-UA"/>
        </w:rPr>
        <w:t>805-ІХ, «</w:t>
      </w:r>
      <w:r w:rsidRPr="008652F1">
        <w:rPr>
          <w:rFonts w:ascii="Times New Roman" w:hAnsi="Times New Roman" w:cs="Times New Roman"/>
          <w:bCs/>
          <w:sz w:val="28"/>
          <w:szCs w:val="28"/>
          <w:shd w:val="clear" w:color="auto" w:fill="FFFFFF"/>
          <w:lang w:val="uk-UA"/>
        </w:rPr>
        <w:t xml:space="preserve">Про внесення зміни до Закону України </w:t>
      </w:r>
      <w:r w:rsidR="0045307B" w:rsidRPr="0045307B">
        <w:rPr>
          <w:rFonts w:ascii="Times New Roman" w:hAnsi="Times New Roman" w:cs="Times New Roman"/>
          <w:bCs/>
          <w:sz w:val="28"/>
          <w:szCs w:val="28"/>
          <w:shd w:val="clear" w:color="auto" w:fill="FFFFFF"/>
          <w:lang w:val="uk-UA"/>
        </w:rPr>
        <w:t>“</w:t>
      </w:r>
      <w:r w:rsidRPr="008652F1">
        <w:rPr>
          <w:rFonts w:ascii="Times New Roman" w:hAnsi="Times New Roman" w:cs="Times New Roman"/>
          <w:bCs/>
          <w:sz w:val="28"/>
          <w:szCs w:val="28"/>
          <w:shd w:val="clear" w:color="auto" w:fill="FFFFFF"/>
          <w:lang w:val="uk-UA"/>
        </w:rPr>
        <w:t>Про судоустрій і статус суддів</w:t>
      </w:r>
      <w:r w:rsidR="0045307B" w:rsidRPr="0045307B">
        <w:rPr>
          <w:rFonts w:ascii="Times New Roman" w:hAnsi="Times New Roman" w:cs="Times New Roman"/>
          <w:bCs/>
          <w:sz w:val="28"/>
          <w:szCs w:val="28"/>
          <w:shd w:val="clear" w:color="auto" w:fill="FFFFFF"/>
          <w:lang w:val="uk-UA"/>
        </w:rPr>
        <w:t>”</w:t>
      </w:r>
      <w:r w:rsidRPr="008652F1">
        <w:rPr>
          <w:rFonts w:ascii="Times New Roman" w:hAnsi="Times New Roman" w:cs="Times New Roman"/>
          <w:bCs/>
          <w:sz w:val="28"/>
          <w:szCs w:val="28"/>
          <w:shd w:val="clear" w:color="auto" w:fill="FFFFFF"/>
          <w:lang w:val="uk-UA"/>
        </w:rPr>
        <w:t xml:space="preserve">» щодо територіальної юрисдикції місцевих судів на території України до прийняття закону щодо зміни системи місцевих судів на території України у зв’язку з утворенням (ліквідацією) районів» </w:t>
      </w:r>
      <w:r w:rsidR="0045307B" w:rsidRPr="008652F1">
        <w:rPr>
          <w:rFonts w:ascii="Times New Roman" w:hAnsi="Times New Roman" w:cs="Times New Roman"/>
          <w:bCs/>
          <w:sz w:val="28"/>
          <w:szCs w:val="28"/>
          <w:shd w:val="clear" w:color="auto" w:fill="FFFFFF"/>
          <w:lang w:val="uk-UA"/>
        </w:rPr>
        <w:t>від 03.11.2020</w:t>
      </w:r>
      <w:r w:rsidR="0045307B">
        <w:rPr>
          <w:rFonts w:ascii="Times New Roman" w:hAnsi="Times New Roman" w:cs="Times New Roman"/>
          <w:bCs/>
          <w:sz w:val="28"/>
          <w:szCs w:val="28"/>
          <w:shd w:val="clear" w:color="auto" w:fill="FFFFFF"/>
          <w:lang w:val="uk-UA"/>
        </w:rPr>
        <w:t xml:space="preserve"> </w:t>
      </w:r>
      <w:r w:rsidRPr="008652F1">
        <w:rPr>
          <w:rFonts w:ascii="Times New Roman" w:hAnsi="Times New Roman" w:cs="Times New Roman"/>
          <w:bCs/>
          <w:sz w:val="28"/>
          <w:szCs w:val="28"/>
          <w:shd w:val="clear" w:color="auto" w:fill="FFFFFF"/>
          <w:lang w:val="uk-UA"/>
        </w:rPr>
        <w:t>№</w:t>
      </w:r>
      <w:r w:rsidR="0045307B">
        <w:rPr>
          <w:rFonts w:ascii="Times New Roman" w:hAnsi="Times New Roman" w:cs="Times New Roman"/>
          <w:bCs/>
          <w:sz w:val="28"/>
          <w:szCs w:val="28"/>
          <w:shd w:val="clear" w:color="auto" w:fill="FFFFFF"/>
          <w:lang w:val="uk-UA"/>
        </w:rPr>
        <w:t> </w:t>
      </w:r>
      <w:r w:rsidRPr="008652F1">
        <w:rPr>
          <w:rFonts w:ascii="Times New Roman" w:hAnsi="Times New Roman" w:cs="Times New Roman"/>
          <w:bCs/>
          <w:sz w:val="28"/>
          <w:szCs w:val="28"/>
          <w:shd w:val="clear" w:color="auto" w:fill="FFFFFF"/>
          <w:lang w:val="uk-UA"/>
        </w:rPr>
        <w:t xml:space="preserve">950-ІХ,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sidR="0045307B" w:rsidRPr="008652F1">
        <w:rPr>
          <w:rFonts w:ascii="Times New Roman" w:hAnsi="Times New Roman" w:cs="Times New Roman"/>
          <w:bCs/>
          <w:sz w:val="28"/>
          <w:szCs w:val="28"/>
          <w:shd w:val="clear" w:color="auto" w:fill="FFFFFF"/>
          <w:lang w:val="uk-UA"/>
        </w:rPr>
        <w:t>від 17.11.2020</w:t>
      </w:r>
      <w:r w:rsidR="0045307B">
        <w:rPr>
          <w:rFonts w:ascii="Times New Roman" w:hAnsi="Times New Roman" w:cs="Times New Roman"/>
          <w:bCs/>
          <w:sz w:val="28"/>
          <w:szCs w:val="28"/>
          <w:shd w:val="clear" w:color="auto" w:fill="FFFFFF"/>
          <w:lang w:val="uk-UA"/>
        </w:rPr>
        <w:t xml:space="preserve"> </w:t>
      </w:r>
      <w:r w:rsidRPr="008652F1">
        <w:rPr>
          <w:rFonts w:ascii="Times New Roman" w:hAnsi="Times New Roman" w:cs="Times New Roman"/>
          <w:bCs/>
          <w:sz w:val="28"/>
          <w:szCs w:val="28"/>
          <w:shd w:val="clear" w:color="auto" w:fill="FFFFFF"/>
          <w:lang w:val="uk-UA"/>
        </w:rPr>
        <w:t>№</w:t>
      </w:r>
      <w:r w:rsidR="0045307B">
        <w:rPr>
          <w:rFonts w:ascii="Times New Roman" w:hAnsi="Times New Roman" w:cs="Times New Roman"/>
          <w:bCs/>
          <w:sz w:val="28"/>
          <w:szCs w:val="28"/>
          <w:shd w:val="clear" w:color="auto" w:fill="FFFFFF"/>
          <w:lang w:val="uk-UA"/>
        </w:rPr>
        <w:t> </w:t>
      </w:r>
      <w:r w:rsidRPr="008652F1">
        <w:rPr>
          <w:rFonts w:ascii="Times New Roman" w:hAnsi="Times New Roman" w:cs="Times New Roman"/>
          <w:bCs/>
          <w:sz w:val="28"/>
          <w:szCs w:val="28"/>
          <w:shd w:val="clear" w:color="auto" w:fill="FFFFFF"/>
          <w:lang w:val="uk-UA"/>
        </w:rPr>
        <w:t xml:space="preserve">1009-ІХ, </w:t>
      </w:r>
      <w:r w:rsidRPr="008652F1">
        <w:rPr>
          <w:rFonts w:ascii="Times New Roman" w:hAnsi="Times New Roman" w:cs="Times New Roman"/>
          <w:sz w:val="28"/>
          <w:szCs w:val="28"/>
          <w:lang w:val="uk-UA"/>
        </w:rPr>
        <w:t>«</w:t>
      </w:r>
      <w:r w:rsidRPr="008652F1">
        <w:rPr>
          <w:rFonts w:ascii="Times New Roman" w:hAnsi="Times New Roman" w:cs="Times New Roman"/>
          <w:bCs/>
          <w:sz w:val="28"/>
          <w:szCs w:val="28"/>
          <w:shd w:val="clear" w:color="auto" w:fill="FFFFFF"/>
          <w:lang w:val="uk-UA"/>
        </w:rPr>
        <w:t xml:space="preserve">Про внесення змін до деяких законодавчих актів України щодо обліку трудової діяльності працівника в електронній формі» </w:t>
      </w:r>
      <w:r w:rsidR="0045307B" w:rsidRPr="008652F1">
        <w:rPr>
          <w:rFonts w:ascii="Times New Roman" w:hAnsi="Times New Roman" w:cs="Times New Roman"/>
          <w:bCs/>
          <w:sz w:val="28"/>
          <w:szCs w:val="28"/>
          <w:shd w:val="clear" w:color="auto" w:fill="FFFFFF"/>
          <w:lang w:val="uk-UA"/>
        </w:rPr>
        <w:t>від 05.02.2021</w:t>
      </w:r>
      <w:r w:rsidR="0045307B">
        <w:rPr>
          <w:rFonts w:ascii="Times New Roman" w:hAnsi="Times New Roman" w:cs="Times New Roman"/>
          <w:bCs/>
          <w:sz w:val="28"/>
          <w:szCs w:val="28"/>
          <w:shd w:val="clear" w:color="auto" w:fill="FFFFFF"/>
          <w:lang w:val="uk-UA"/>
        </w:rPr>
        <w:t xml:space="preserve"> </w:t>
      </w:r>
      <w:r w:rsidRPr="008652F1">
        <w:rPr>
          <w:rFonts w:ascii="Times New Roman" w:hAnsi="Times New Roman" w:cs="Times New Roman"/>
          <w:bCs/>
          <w:sz w:val="28"/>
          <w:szCs w:val="28"/>
          <w:shd w:val="clear" w:color="auto" w:fill="FFFFFF"/>
          <w:lang w:val="uk-UA"/>
        </w:rPr>
        <w:t>№</w:t>
      </w:r>
      <w:r w:rsidR="0045307B">
        <w:rPr>
          <w:rFonts w:ascii="Times New Roman" w:hAnsi="Times New Roman" w:cs="Times New Roman"/>
          <w:bCs/>
          <w:sz w:val="28"/>
          <w:szCs w:val="28"/>
          <w:shd w:val="clear" w:color="auto" w:fill="FFFFFF"/>
          <w:lang w:val="uk-UA"/>
        </w:rPr>
        <w:t> </w:t>
      </w:r>
      <w:r w:rsidRPr="008652F1">
        <w:rPr>
          <w:rFonts w:ascii="Times New Roman" w:hAnsi="Times New Roman" w:cs="Times New Roman"/>
          <w:bCs/>
          <w:sz w:val="28"/>
          <w:szCs w:val="28"/>
          <w:shd w:val="clear" w:color="auto" w:fill="FFFFFF"/>
          <w:lang w:val="uk-UA"/>
        </w:rPr>
        <w:t>1217-ІХ (щодо запровадження електронної трудової книжки),</w:t>
      </w:r>
      <w:r w:rsidRPr="008652F1">
        <w:rPr>
          <w:rFonts w:ascii="Times New Roman" w:hAnsi="Times New Roman" w:cs="Times New Roman"/>
          <w:sz w:val="28"/>
          <w:szCs w:val="28"/>
          <w:lang w:val="uk-UA"/>
        </w:rPr>
        <w:t xml:space="preserve"> «</w:t>
      </w:r>
      <w:r w:rsidRPr="008652F1">
        <w:rPr>
          <w:rFonts w:ascii="Times New Roman" w:hAnsi="Times New Roman" w:cs="Times New Roman"/>
          <w:bCs/>
          <w:sz w:val="28"/>
          <w:szCs w:val="28"/>
          <w:shd w:val="clear" w:color="auto" w:fill="FFFFFF"/>
          <w:lang w:val="uk-UA"/>
        </w:rPr>
        <w:t xml:space="preserve">Про внесення змін до деяких законодавчих актів України щодо забезпечення рівних можливостей матері та батька у догляді за дитиною» </w:t>
      </w:r>
      <w:r w:rsidR="0045307B" w:rsidRPr="008652F1">
        <w:rPr>
          <w:rFonts w:ascii="Times New Roman" w:hAnsi="Times New Roman" w:cs="Times New Roman"/>
          <w:bCs/>
          <w:sz w:val="28"/>
          <w:szCs w:val="28"/>
          <w:shd w:val="clear" w:color="auto" w:fill="FFFFFF"/>
          <w:lang w:val="uk-UA"/>
        </w:rPr>
        <w:t>від 15.04.2021</w:t>
      </w:r>
      <w:r w:rsidR="0045307B">
        <w:rPr>
          <w:rFonts w:ascii="Times New Roman" w:hAnsi="Times New Roman" w:cs="Times New Roman"/>
          <w:bCs/>
          <w:sz w:val="28"/>
          <w:szCs w:val="28"/>
          <w:shd w:val="clear" w:color="auto" w:fill="FFFFFF"/>
          <w:lang w:val="uk-UA"/>
        </w:rPr>
        <w:t xml:space="preserve"> </w:t>
      </w:r>
      <w:r w:rsidRPr="008652F1">
        <w:rPr>
          <w:rFonts w:ascii="Times New Roman" w:hAnsi="Times New Roman" w:cs="Times New Roman"/>
          <w:bCs/>
          <w:sz w:val="28"/>
          <w:szCs w:val="28"/>
          <w:shd w:val="clear" w:color="auto" w:fill="FFFFFF"/>
          <w:lang w:val="uk-UA"/>
        </w:rPr>
        <w:t>№</w:t>
      </w:r>
      <w:r w:rsidR="0045307B">
        <w:rPr>
          <w:rFonts w:ascii="Times New Roman" w:hAnsi="Times New Roman" w:cs="Times New Roman"/>
          <w:bCs/>
          <w:sz w:val="28"/>
          <w:szCs w:val="28"/>
          <w:shd w:val="clear" w:color="auto" w:fill="FFFFFF"/>
          <w:lang w:val="uk-UA"/>
        </w:rPr>
        <w:t> </w:t>
      </w:r>
      <w:r w:rsidRPr="008652F1">
        <w:rPr>
          <w:rFonts w:ascii="Times New Roman" w:hAnsi="Times New Roman" w:cs="Times New Roman"/>
          <w:bCs/>
          <w:sz w:val="28"/>
          <w:szCs w:val="28"/>
          <w:shd w:val="clear" w:color="auto" w:fill="FFFFFF"/>
          <w:lang w:val="uk-UA"/>
        </w:rPr>
        <w:t>1401-ІХ.</w:t>
      </w:r>
    </w:p>
    <w:p w:rsidR="00250D20" w:rsidRPr="008652F1" w:rsidRDefault="00250D20" w:rsidP="00ED4BC0">
      <w:pPr>
        <w:pStyle w:val="rvps2"/>
        <w:spacing w:before="0" w:beforeAutospacing="0" w:after="0" w:afterAutospacing="0"/>
        <w:ind w:firstLine="567"/>
        <w:jc w:val="both"/>
        <w:rPr>
          <w:sz w:val="28"/>
          <w:szCs w:val="28"/>
          <w:lang w:val="uk-UA"/>
        </w:rPr>
      </w:pPr>
      <w:r w:rsidRPr="008652F1">
        <w:rPr>
          <w:sz w:val="28"/>
          <w:szCs w:val="28"/>
          <w:lang w:val="uk-UA"/>
        </w:rPr>
        <w:t>Важливим аспектом виклад</w:t>
      </w:r>
      <w:r w:rsidR="0045307B">
        <w:rPr>
          <w:sz w:val="28"/>
          <w:szCs w:val="28"/>
          <w:lang w:val="uk-UA"/>
        </w:rPr>
        <w:t>ання курсу «Правознавство» в 11 </w:t>
      </w:r>
      <w:r w:rsidRPr="008652F1">
        <w:rPr>
          <w:sz w:val="28"/>
          <w:szCs w:val="28"/>
          <w:lang w:val="uk-UA"/>
        </w:rPr>
        <w:t>класі є врахування законодавчих змін у сфері проведення земельн</w:t>
      </w:r>
      <w:r w:rsidR="0045307B">
        <w:rPr>
          <w:sz w:val="28"/>
          <w:szCs w:val="28"/>
          <w:lang w:val="uk-UA"/>
        </w:rPr>
        <w:t>о-правової реформи в Україні. 1 липня 2021 </w:t>
      </w:r>
      <w:r w:rsidRPr="008652F1">
        <w:rPr>
          <w:sz w:val="28"/>
          <w:szCs w:val="28"/>
          <w:lang w:val="uk-UA"/>
        </w:rPr>
        <w:t>року набрав чинності Закон України «Про внесення змін до деяких законодавчих актів України щодо умов обігу земель сільськогосподарського призначення» від 31.03.2020</w:t>
      </w:r>
      <w:r w:rsidR="0045307B">
        <w:rPr>
          <w:sz w:val="28"/>
          <w:szCs w:val="28"/>
          <w:lang w:val="uk-UA"/>
        </w:rPr>
        <w:t xml:space="preserve"> </w:t>
      </w:r>
      <w:r w:rsidR="0045307B" w:rsidRPr="008652F1">
        <w:rPr>
          <w:sz w:val="28"/>
          <w:szCs w:val="28"/>
          <w:lang w:val="uk-UA"/>
        </w:rPr>
        <w:t>№</w:t>
      </w:r>
      <w:r w:rsidR="0045307B">
        <w:rPr>
          <w:sz w:val="28"/>
          <w:szCs w:val="28"/>
          <w:lang w:val="uk-UA"/>
        </w:rPr>
        <w:t> </w:t>
      </w:r>
      <w:r w:rsidR="0045307B" w:rsidRPr="008652F1">
        <w:rPr>
          <w:sz w:val="28"/>
          <w:szCs w:val="28"/>
          <w:lang w:val="uk-UA"/>
        </w:rPr>
        <w:t>552-ІХ</w:t>
      </w:r>
      <w:r w:rsidRPr="008652F1">
        <w:rPr>
          <w:sz w:val="28"/>
          <w:szCs w:val="28"/>
          <w:lang w:val="uk-UA"/>
        </w:rPr>
        <w:t>,</w:t>
      </w:r>
      <w:r w:rsidRPr="008652F1">
        <w:rPr>
          <w:sz w:val="28"/>
          <w:szCs w:val="28"/>
          <w:lang w:val="uk-UA"/>
        </w:rPr>
        <w:t xml:space="preserve"> яким передбачено зміни до Земельного кодексу України щодо запровадження правових основ обігу земель сільськогосподарського призначення та скасування мораторію на продаж зазначеної категорії земель. Зокрема, змінюється порядок набуття права власності на земельні ділянки сільськогосподарського призначення, заборонено відчужувати земельні частки (паї), земельні ділянки сільськогосподарського призначення державної і комунальної власності, відчужувати та змінювати цільове призначення земельних ділянок сільськогосподарського призначення приватної власності, виділених в натурі (на місцевості) власникам земельних часток (паїв),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 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 Це положення втратить чинність за умови та з дня схвалення на референдумі рішення про </w:t>
      </w:r>
      <w:bookmarkStart w:id="0" w:name="n18"/>
      <w:bookmarkEnd w:id="0"/>
      <w:r w:rsidRPr="008652F1">
        <w:rPr>
          <w:sz w:val="28"/>
          <w:szCs w:val="28"/>
          <w:lang w:val="uk-UA"/>
        </w:rPr>
        <w:t xml:space="preserve">набуття права власності на земельні ділянки сільськогосподарського призначення іноземцями, особами без громадянства, юридичними особами, створеними і зареєстрованими за </w:t>
      </w:r>
      <w:r w:rsidRPr="008652F1">
        <w:rPr>
          <w:sz w:val="28"/>
          <w:szCs w:val="28"/>
          <w:lang w:val="uk-UA"/>
        </w:rPr>
        <w:lastRenderedPageBreak/>
        <w:t>законодавством України, учасниками (засновниками) або кінцевими бенефіціарними власниками яких є особи, які не є громадянами України.</w:t>
      </w:r>
    </w:p>
    <w:p w:rsidR="00250D20" w:rsidRPr="008652F1" w:rsidRDefault="00250D20" w:rsidP="00ED4BC0">
      <w:pPr>
        <w:pStyle w:val="rvps2"/>
        <w:spacing w:before="0" w:beforeAutospacing="0" w:after="0" w:afterAutospacing="0"/>
        <w:ind w:firstLine="567"/>
        <w:jc w:val="both"/>
        <w:rPr>
          <w:sz w:val="28"/>
          <w:szCs w:val="28"/>
          <w:shd w:val="clear" w:color="auto" w:fill="FFFFFF"/>
          <w:lang w:val="uk-UA"/>
        </w:rPr>
      </w:pPr>
      <w:r w:rsidRPr="008652F1">
        <w:rPr>
          <w:sz w:val="28"/>
          <w:szCs w:val="28"/>
          <w:lang w:val="uk-UA"/>
        </w:rPr>
        <w:t>У контексті проведення земельно-правової реформи необхідно зазначити про Закон України «</w:t>
      </w:r>
      <w:r w:rsidRPr="008652F1">
        <w:rPr>
          <w:bCs/>
          <w:sz w:val="28"/>
          <w:szCs w:val="28"/>
          <w:lang w:val="uk-UA"/>
        </w:rPr>
        <w:t>Про внесення змін до деяких законодавчих актів України</w:t>
      </w:r>
      <w:r w:rsidRPr="008652F1">
        <w:rPr>
          <w:bCs/>
          <w:sz w:val="28"/>
          <w:szCs w:val="28"/>
          <w:shd w:val="clear" w:color="auto" w:fill="FFFFFF"/>
          <w:lang w:val="uk-UA"/>
        </w:rPr>
        <w:t xml:space="preserve"> щодо вдосконалення системи управління та дерегуляції у сфері земельних відносин» </w:t>
      </w:r>
      <w:r w:rsidR="0045307B" w:rsidRPr="008652F1">
        <w:rPr>
          <w:bCs/>
          <w:sz w:val="28"/>
          <w:szCs w:val="28"/>
          <w:shd w:val="clear" w:color="auto" w:fill="FFFFFF"/>
          <w:lang w:val="uk-UA"/>
        </w:rPr>
        <w:t>від 28.04.2021</w:t>
      </w:r>
      <w:r w:rsidR="0045307B">
        <w:rPr>
          <w:bCs/>
          <w:sz w:val="28"/>
          <w:szCs w:val="28"/>
          <w:shd w:val="clear" w:color="auto" w:fill="FFFFFF"/>
          <w:lang w:val="uk-UA"/>
        </w:rPr>
        <w:t xml:space="preserve"> </w:t>
      </w:r>
      <w:r w:rsidRPr="008652F1">
        <w:rPr>
          <w:bCs/>
          <w:sz w:val="28"/>
          <w:szCs w:val="28"/>
          <w:shd w:val="clear" w:color="auto" w:fill="FFFFFF"/>
          <w:lang w:val="uk-UA"/>
        </w:rPr>
        <w:t>№</w:t>
      </w:r>
      <w:r w:rsidR="0045307B">
        <w:rPr>
          <w:bCs/>
          <w:sz w:val="28"/>
          <w:szCs w:val="28"/>
          <w:shd w:val="clear" w:color="auto" w:fill="FFFFFF"/>
          <w:lang w:val="uk-UA"/>
        </w:rPr>
        <w:t> </w:t>
      </w:r>
      <w:r w:rsidRPr="008652F1">
        <w:rPr>
          <w:bCs/>
          <w:sz w:val="28"/>
          <w:szCs w:val="28"/>
          <w:shd w:val="clear" w:color="auto" w:fill="FFFFFF"/>
          <w:lang w:val="uk-UA"/>
        </w:rPr>
        <w:t>1423-ІХ в частині з</w:t>
      </w:r>
      <w:r w:rsidRPr="008652F1">
        <w:rPr>
          <w:sz w:val="28"/>
          <w:szCs w:val="28"/>
          <w:shd w:val="clear" w:color="auto" w:fill="FFFFFF"/>
          <w:lang w:val="uk-UA"/>
        </w:rPr>
        <w:t>міни положень щодо цільового призначення земельних ділянок приватної власності, права користування (оренди, емфітевзису, суперфіцію) земельними ділянками, врегулювання переважного права купівлі земельної ділянки сільськогосподарського призначення, зміни правил проведення земельних торгів, оновлення порядку припинення права користування земельними ділянками, що використовуються з порушенням земельного законодавства.</w:t>
      </w:r>
    </w:p>
    <w:p w:rsidR="00250D20" w:rsidRPr="008652F1" w:rsidRDefault="00250D20" w:rsidP="00ED4BC0">
      <w:pPr>
        <w:spacing w:after="0" w:line="240" w:lineRule="auto"/>
        <w:ind w:firstLine="567"/>
        <w:jc w:val="both"/>
        <w:rPr>
          <w:rFonts w:ascii="Times New Roman" w:hAnsi="Times New Roman" w:cs="Times New Roman"/>
          <w:sz w:val="28"/>
          <w:szCs w:val="28"/>
          <w:shd w:val="clear" w:color="auto" w:fill="FFFFFF"/>
          <w:lang w:val="uk-UA"/>
        </w:rPr>
      </w:pPr>
      <w:r w:rsidRPr="008652F1">
        <w:rPr>
          <w:rFonts w:ascii="Times New Roman" w:hAnsi="Times New Roman" w:cs="Times New Roman"/>
          <w:sz w:val="28"/>
          <w:szCs w:val="28"/>
          <w:shd w:val="clear" w:color="auto" w:fill="FFFFFF"/>
          <w:lang w:val="uk-UA"/>
        </w:rPr>
        <w:t>При викладанні тем, присвячених правоохоронним органам, звертаємо увагу на законодавчу ініціативу щодо створення Бюро економічної безпеки України як центрального органу виконавчої влади, на який покладено завдання щодо протидії правопорушенням, що посягають на функціонування економіки держави (Закон України «Про Бюро економічної безпеки України» від 28.01.2021</w:t>
      </w:r>
      <w:r w:rsidR="0045307B">
        <w:rPr>
          <w:rFonts w:ascii="Times New Roman" w:hAnsi="Times New Roman" w:cs="Times New Roman"/>
          <w:sz w:val="28"/>
          <w:szCs w:val="28"/>
          <w:shd w:val="clear" w:color="auto" w:fill="FFFFFF"/>
          <w:lang w:val="uk-UA"/>
        </w:rPr>
        <w:t xml:space="preserve"> </w:t>
      </w:r>
      <w:r w:rsidR="0045307B" w:rsidRPr="008652F1">
        <w:rPr>
          <w:rFonts w:ascii="Times New Roman" w:hAnsi="Times New Roman" w:cs="Times New Roman"/>
          <w:sz w:val="28"/>
          <w:szCs w:val="28"/>
          <w:shd w:val="clear" w:color="auto" w:fill="FFFFFF"/>
          <w:lang w:val="uk-UA"/>
        </w:rPr>
        <w:t>№</w:t>
      </w:r>
      <w:r w:rsidR="0045307B">
        <w:rPr>
          <w:rFonts w:ascii="Times New Roman" w:hAnsi="Times New Roman" w:cs="Times New Roman"/>
          <w:sz w:val="28"/>
          <w:szCs w:val="28"/>
          <w:shd w:val="clear" w:color="auto" w:fill="FFFFFF"/>
          <w:lang w:val="uk-UA"/>
        </w:rPr>
        <w:t> </w:t>
      </w:r>
      <w:r w:rsidR="0045307B" w:rsidRPr="008652F1">
        <w:rPr>
          <w:rFonts w:ascii="Times New Roman" w:hAnsi="Times New Roman" w:cs="Times New Roman"/>
          <w:sz w:val="28"/>
          <w:szCs w:val="28"/>
          <w:shd w:val="clear" w:color="auto" w:fill="FFFFFF"/>
          <w:lang w:val="uk-UA"/>
        </w:rPr>
        <w:t>1150-ІХ</w:t>
      </w:r>
      <w:r w:rsidRPr="008652F1">
        <w:rPr>
          <w:rFonts w:ascii="Times New Roman" w:hAnsi="Times New Roman" w:cs="Times New Roman"/>
          <w:sz w:val="28"/>
          <w:szCs w:val="28"/>
          <w:shd w:val="clear" w:color="auto" w:fill="FFFFFF"/>
          <w:lang w:val="uk-UA"/>
        </w:rPr>
        <w:t>).</w:t>
      </w:r>
    </w:p>
    <w:p w:rsidR="00250D20" w:rsidRPr="008652F1" w:rsidRDefault="00250D20"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hAnsi="Times New Roman" w:cs="Times New Roman"/>
          <w:sz w:val="28"/>
          <w:szCs w:val="28"/>
          <w:shd w:val="clear" w:color="auto" w:fill="FFFFFF"/>
          <w:lang w:val="uk-UA"/>
        </w:rPr>
        <w:t xml:space="preserve">При проведення правової виховної роботи серед учнівської молоді у закладах ЗСО варто використовувати положення Закону України «Про основні засади молодіжної політики» </w:t>
      </w:r>
      <w:r w:rsidR="0045307B" w:rsidRPr="008652F1">
        <w:rPr>
          <w:rFonts w:ascii="Times New Roman" w:hAnsi="Times New Roman" w:cs="Times New Roman"/>
          <w:sz w:val="28"/>
          <w:szCs w:val="28"/>
          <w:shd w:val="clear" w:color="auto" w:fill="FFFFFF"/>
          <w:lang w:val="uk-UA"/>
        </w:rPr>
        <w:t>від 27.04.2021</w:t>
      </w:r>
      <w:r w:rsidR="0045307B">
        <w:rPr>
          <w:rFonts w:ascii="Times New Roman" w:hAnsi="Times New Roman" w:cs="Times New Roman"/>
          <w:sz w:val="28"/>
          <w:szCs w:val="28"/>
          <w:shd w:val="clear" w:color="auto" w:fill="FFFFFF"/>
          <w:lang w:val="uk-UA"/>
        </w:rPr>
        <w:t xml:space="preserve"> </w:t>
      </w:r>
      <w:r w:rsidRPr="008652F1">
        <w:rPr>
          <w:rFonts w:ascii="Times New Roman" w:hAnsi="Times New Roman" w:cs="Times New Roman"/>
          <w:sz w:val="28"/>
          <w:szCs w:val="28"/>
          <w:shd w:val="clear" w:color="auto" w:fill="FFFFFF"/>
          <w:lang w:val="uk-UA"/>
        </w:rPr>
        <w:t>№</w:t>
      </w:r>
      <w:r w:rsidR="0045307B">
        <w:rPr>
          <w:rFonts w:ascii="Times New Roman" w:hAnsi="Times New Roman" w:cs="Times New Roman"/>
          <w:sz w:val="28"/>
          <w:szCs w:val="28"/>
          <w:shd w:val="clear" w:color="auto" w:fill="FFFFFF"/>
          <w:lang w:val="uk-UA"/>
        </w:rPr>
        <w:t> </w:t>
      </w:r>
      <w:r w:rsidRPr="008652F1">
        <w:rPr>
          <w:rFonts w:ascii="Times New Roman" w:hAnsi="Times New Roman" w:cs="Times New Roman"/>
          <w:sz w:val="28"/>
          <w:szCs w:val="28"/>
          <w:shd w:val="clear" w:color="auto" w:fill="FFFFFF"/>
          <w:lang w:val="uk-UA"/>
        </w:rPr>
        <w:t>1414</w:t>
      </w:r>
      <w:r w:rsidR="0045307B">
        <w:rPr>
          <w:rFonts w:ascii="Times New Roman" w:hAnsi="Times New Roman" w:cs="Times New Roman"/>
          <w:sz w:val="28"/>
          <w:szCs w:val="28"/>
          <w:shd w:val="clear" w:color="auto" w:fill="FFFFFF"/>
          <w:lang w:val="uk-UA"/>
        </w:rPr>
        <w:t>.</w:t>
      </w:r>
    </w:p>
    <w:p w:rsidR="0015363F" w:rsidRPr="008652F1" w:rsidRDefault="0015363F" w:rsidP="00ED4BC0">
      <w:pPr>
        <w:spacing w:after="0" w:line="240" w:lineRule="auto"/>
        <w:ind w:firstLine="567"/>
        <w:jc w:val="both"/>
        <w:rPr>
          <w:rFonts w:ascii="Times New Roman" w:hAnsi="Times New Roman" w:cs="Times New Roman"/>
          <w:sz w:val="28"/>
          <w:szCs w:val="28"/>
          <w:lang w:val="uk-UA"/>
        </w:rPr>
      </w:pPr>
      <w:r w:rsidRPr="008652F1">
        <w:rPr>
          <w:rFonts w:ascii="Times New Roman" w:eastAsia="Times New Roman" w:hAnsi="Times New Roman" w:cs="Times New Roman"/>
          <w:sz w:val="28"/>
          <w:szCs w:val="28"/>
          <w:lang w:val="uk-UA" w:eastAsia="ru-RU"/>
        </w:rPr>
        <w:t>Для наскрізного викладання прав людини у межах курсу «Основи правознавства» для 9</w:t>
      </w:r>
      <w:r w:rsidR="0045307B">
        <w:rPr>
          <w:rFonts w:ascii="Times New Roman" w:eastAsia="Times New Roman" w:hAnsi="Times New Roman" w:cs="Times New Roman"/>
          <w:sz w:val="28"/>
          <w:szCs w:val="28"/>
          <w:lang w:val="uk-UA" w:eastAsia="ru-RU"/>
        </w:rPr>
        <w:t> </w:t>
      </w:r>
      <w:r w:rsidRPr="008652F1">
        <w:rPr>
          <w:rFonts w:ascii="Times New Roman" w:eastAsia="Times New Roman" w:hAnsi="Times New Roman" w:cs="Times New Roman"/>
          <w:sz w:val="28"/>
          <w:szCs w:val="28"/>
          <w:lang w:val="uk-UA" w:eastAsia="ru-RU"/>
        </w:rPr>
        <w:t>класу та профільного рівня предмета «Правознавство» для 10</w:t>
      </w:r>
      <w:r w:rsidR="0045307B" w:rsidRPr="008652F1">
        <w:rPr>
          <w:rFonts w:ascii="Times New Roman" w:eastAsia="Times New Roman" w:hAnsi="Times New Roman" w:cs="Times New Roman"/>
          <w:sz w:val="28"/>
          <w:szCs w:val="28"/>
          <w:lang w:val="uk-UA" w:eastAsia="x-none"/>
        </w:rPr>
        <w:t>–</w:t>
      </w:r>
      <w:r w:rsidRPr="008652F1">
        <w:rPr>
          <w:rFonts w:ascii="Times New Roman" w:eastAsia="Times New Roman" w:hAnsi="Times New Roman" w:cs="Times New Roman"/>
          <w:sz w:val="28"/>
          <w:szCs w:val="28"/>
          <w:lang w:val="uk-UA" w:eastAsia="ru-RU"/>
        </w:rPr>
        <w:t>11</w:t>
      </w:r>
      <w:r w:rsidR="0045307B">
        <w:rPr>
          <w:rFonts w:ascii="Times New Roman" w:eastAsia="Times New Roman" w:hAnsi="Times New Roman" w:cs="Times New Roman"/>
          <w:sz w:val="28"/>
          <w:szCs w:val="28"/>
          <w:lang w:val="uk-UA" w:eastAsia="ru-RU"/>
        </w:rPr>
        <w:t> </w:t>
      </w:r>
      <w:r w:rsidRPr="008652F1">
        <w:rPr>
          <w:rFonts w:ascii="Times New Roman" w:eastAsia="Times New Roman" w:hAnsi="Times New Roman" w:cs="Times New Roman"/>
          <w:sz w:val="28"/>
          <w:szCs w:val="28"/>
          <w:lang w:val="uk-UA" w:eastAsia="ru-RU"/>
        </w:rPr>
        <w:t xml:space="preserve">класів важливо підтримувати рівень компетенцій у цій царині. Помічним у цьому контексті буде </w:t>
      </w:r>
      <w:r w:rsidRPr="008652F1">
        <w:rPr>
          <w:rFonts w:ascii="Times New Roman" w:hAnsi="Times New Roman" w:cs="Times New Roman"/>
          <w:b/>
          <w:sz w:val="28"/>
          <w:szCs w:val="28"/>
          <w:lang w:val="uk-UA"/>
        </w:rPr>
        <w:t>онлайн-курс «Права людини в освітньому просторі»</w:t>
      </w:r>
      <w:r w:rsidRPr="008652F1">
        <w:rPr>
          <w:rFonts w:ascii="Times New Roman" w:hAnsi="Times New Roman" w:cs="Times New Roman"/>
          <w:sz w:val="28"/>
          <w:szCs w:val="28"/>
          <w:lang w:val="uk-UA"/>
        </w:rPr>
        <w:t xml:space="preserve">, розроблений Координатором проектів ОБСЄ в Украйні спільно зі студією онлайн освіти EdEra за підтримки </w:t>
      </w:r>
      <w:r w:rsidRPr="008652F1">
        <w:rPr>
          <w:rFonts w:ascii="Times New Roman" w:hAnsi="Times New Roman" w:cs="Times New Roman"/>
          <w:sz w:val="28"/>
          <w:szCs w:val="28"/>
          <w:lang w:val="uk-UA" w:eastAsia="en-GB"/>
        </w:rPr>
        <w:t xml:space="preserve">Міністерства освіти і науки України та </w:t>
      </w:r>
      <w:r w:rsidRPr="008652F1">
        <w:rPr>
          <w:rFonts w:ascii="Times New Roman" w:hAnsi="Times New Roman" w:cs="Times New Roman"/>
          <w:sz w:val="28"/>
          <w:szCs w:val="28"/>
          <w:lang w:val="uk-UA"/>
        </w:rPr>
        <w:t xml:space="preserve"> рекомендований Міністерством (лист від 20.03.2019 №</w:t>
      </w:r>
      <w:r w:rsidR="0045307B">
        <w:rPr>
          <w:rFonts w:ascii="Times New Roman" w:hAnsi="Times New Roman" w:cs="Times New Roman"/>
          <w:sz w:val="28"/>
          <w:szCs w:val="28"/>
          <w:lang w:val="uk-UA"/>
        </w:rPr>
        <w:t> </w:t>
      </w:r>
      <w:r w:rsidRPr="008652F1">
        <w:rPr>
          <w:rFonts w:ascii="Times New Roman" w:hAnsi="Times New Roman" w:cs="Times New Roman"/>
          <w:sz w:val="28"/>
          <w:szCs w:val="28"/>
          <w:lang w:val="uk-UA"/>
        </w:rPr>
        <w:t>1/11 -2803).</w:t>
      </w:r>
    </w:p>
    <w:p w:rsidR="0015363F"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 xml:space="preserve">Цей курс допоможе краще зрозуміти сутність та еволюцію концепції прав людини, перелік прав кожної людини та особливості прав дитини, умови обмеження прав та їхнє гарантування державою, права учасників освітнього процесу, зокрема, в інтернеті, ідею навчального закладу, дружнього до дитини, стан дотримання прав у закладі освіти, а також механізми захисту прав людини в Україні. </w:t>
      </w:r>
      <w:r w:rsidR="0015363F" w:rsidRPr="008652F1">
        <w:rPr>
          <w:rFonts w:ascii="Times New Roman" w:hAnsi="Times New Roman" w:cs="Times New Roman"/>
          <w:sz w:val="28"/>
          <w:szCs w:val="28"/>
          <w:lang w:val="uk-UA"/>
        </w:rPr>
        <w:t xml:space="preserve">Доступ до курсу відкритий за наступним покликанням </w:t>
      </w:r>
      <w:hyperlink r:id="rId40" w:history="1">
        <w:r w:rsidR="0015363F" w:rsidRPr="008652F1">
          <w:rPr>
            <w:rStyle w:val="a4"/>
            <w:rFonts w:ascii="Times New Roman" w:hAnsi="Times New Roman" w:cs="Times New Roman"/>
            <w:sz w:val="28"/>
            <w:szCs w:val="28"/>
            <w:lang w:val="uk-UA"/>
          </w:rPr>
          <w:t>https://courses.ed-era.com/courses/course-v1:EDERA_OSCE+HRE101+2019/about</w:t>
        </w:r>
      </w:hyperlink>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Зазначений курс не лише стане в нагоді вчителям під час викладання правознавства, позакласної роботи, але також може зараховуватись закладами післядипломної педагогічної освіти під час проходження вчителями курсів підвищення кваліфікації (за умови отримання сертифіката).</w:t>
      </w:r>
    </w:p>
    <w:p w:rsidR="00B9127C" w:rsidRPr="008652F1" w:rsidRDefault="00B9127C"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Невід’ємною складовою роботи вчителя правознавства є постійний моніторинг нових сучасних течій у розвитку теорії права, відхід від прив’язки до законодавства та навчання учнів та учениць основним принципам, доктринам та інститутам. Помічним у цьому контексті буде ознайомлення з новітніми підручниками у цій сфері, розробленими за сприяння Координатора проектів ОБСЄ в Україні, зокрема:</w:t>
      </w:r>
    </w:p>
    <w:p w:rsidR="00B9127C" w:rsidRPr="0045307B" w:rsidRDefault="0045307B" w:rsidP="006631A5">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45307B">
        <w:rPr>
          <w:rFonts w:ascii="Times New Roman" w:eastAsia="Times New Roman" w:hAnsi="Times New Roman" w:cs="Times New Roman"/>
          <w:b/>
          <w:sz w:val="28"/>
          <w:szCs w:val="28"/>
          <w:lang w:eastAsia="ru-RU"/>
        </w:rPr>
        <w:lastRenderedPageBreak/>
        <w:t>«</w:t>
      </w:r>
      <w:r w:rsidR="00B9127C" w:rsidRPr="0045307B">
        <w:rPr>
          <w:rFonts w:ascii="Times New Roman" w:eastAsia="Times New Roman" w:hAnsi="Times New Roman" w:cs="Times New Roman"/>
          <w:b/>
          <w:sz w:val="28"/>
          <w:szCs w:val="28"/>
          <w:lang w:eastAsia="ru-RU"/>
        </w:rPr>
        <w:t>Конституційне право</w:t>
      </w:r>
      <w:r w:rsidRPr="0045307B">
        <w:rPr>
          <w:rFonts w:ascii="Times New Roman" w:eastAsia="Times New Roman" w:hAnsi="Times New Roman" w:cs="Times New Roman"/>
          <w:b/>
          <w:sz w:val="28"/>
          <w:szCs w:val="28"/>
          <w:lang w:eastAsia="ru-RU"/>
        </w:rPr>
        <w:t>»</w:t>
      </w:r>
      <w:r w:rsidR="00B9127C" w:rsidRPr="0045307B">
        <w:rPr>
          <w:rFonts w:ascii="Times New Roman" w:eastAsia="Times New Roman" w:hAnsi="Times New Roman" w:cs="Times New Roman"/>
          <w:sz w:val="28"/>
          <w:szCs w:val="28"/>
          <w:lang w:eastAsia="ru-RU"/>
        </w:rPr>
        <w:t xml:space="preserve"> за редакцією проф. М.</w:t>
      </w:r>
      <w:r w:rsidRPr="0045307B">
        <w:rPr>
          <w:rFonts w:ascii="Times New Roman" w:eastAsia="Times New Roman" w:hAnsi="Times New Roman" w:cs="Times New Roman"/>
          <w:sz w:val="28"/>
          <w:szCs w:val="28"/>
          <w:lang w:eastAsia="ru-RU"/>
        </w:rPr>
        <w:t> </w:t>
      </w:r>
      <w:r w:rsidR="00B9127C" w:rsidRPr="0045307B">
        <w:rPr>
          <w:rFonts w:ascii="Times New Roman" w:eastAsia="Times New Roman" w:hAnsi="Times New Roman" w:cs="Times New Roman"/>
          <w:sz w:val="28"/>
          <w:szCs w:val="28"/>
          <w:lang w:eastAsia="ru-RU"/>
        </w:rPr>
        <w:t>І.</w:t>
      </w:r>
      <w:r w:rsidRPr="0045307B">
        <w:rPr>
          <w:rFonts w:ascii="Times New Roman" w:eastAsia="Times New Roman" w:hAnsi="Times New Roman" w:cs="Times New Roman"/>
          <w:sz w:val="28"/>
          <w:szCs w:val="28"/>
          <w:lang w:eastAsia="ru-RU"/>
        </w:rPr>
        <w:t> </w:t>
      </w:r>
      <w:r w:rsidR="00B9127C" w:rsidRPr="0045307B">
        <w:rPr>
          <w:rFonts w:ascii="Times New Roman" w:eastAsia="Times New Roman" w:hAnsi="Times New Roman" w:cs="Times New Roman"/>
          <w:sz w:val="28"/>
          <w:szCs w:val="28"/>
          <w:lang w:eastAsia="ru-RU"/>
        </w:rPr>
        <w:t>Козюбри</w:t>
      </w:r>
      <w:r w:rsidRPr="0045307B">
        <w:rPr>
          <w:rFonts w:ascii="Times New Roman" w:eastAsia="Times New Roman" w:hAnsi="Times New Roman" w:cs="Times New Roman"/>
          <w:sz w:val="28"/>
          <w:szCs w:val="28"/>
          <w:lang w:eastAsia="ru-RU"/>
        </w:rPr>
        <w:t xml:space="preserve"> </w:t>
      </w:r>
      <w:hyperlink r:id="rId41" w:history="1">
        <w:r w:rsidRPr="00B538CB">
          <w:rPr>
            <w:rStyle w:val="a4"/>
            <w:rFonts w:ascii="Times New Roman" w:eastAsia="Times New Roman" w:hAnsi="Times New Roman" w:cs="Times New Roman"/>
            <w:sz w:val="28"/>
            <w:szCs w:val="28"/>
            <w:lang w:eastAsia="ru-RU"/>
          </w:rPr>
          <w:t>https://osce.org/files/f/documents/9/d/489959_0.pdf</w:t>
        </w:r>
      </w:hyperlink>
      <w:r w:rsidR="00B9127C" w:rsidRPr="0045307B">
        <w:rPr>
          <w:rFonts w:ascii="Times New Roman" w:eastAsia="Times New Roman" w:hAnsi="Times New Roman" w:cs="Times New Roman"/>
          <w:sz w:val="28"/>
          <w:szCs w:val="28"/>
          <w:lang w:eastAsia="ru-RU"/>
        </w:rPr>
        <w:t xml:space="preserve"> </w:t>
      </w:r>
    </w:p>
    <w:p w:rsidR="00B9127C" w:rsidRPr="0045307B" w:rsidRDefault="0045307B" w:rsidP="00A4634F">
      <w:pPr>
        <w:pStyle w:val="a7"/>
        <w:numPr>
          <w:ilvl w:val="0"/>
          <w:numId w:val="5"/>
        </w:numPr>
        <w:spacing w:after="0" w:line="240" w:lineRule="auto"/>
        <w:ind w:left="0" w:firstLine="567"/>
        <w:jc w:val="both"/>
        <w:rPr>
          <w:rFonts w:ascii="Times New Roman" w:eastAsia="Times New Roman" w:hAnsi="Times New Roman" w:cs="Times New Roman"/>
          <w:sz w:val="28"/>
          <w:szCs w:val="28"/>
          <w:lang w:eastAsia="ru-RU"/>
        </w:rPr>
      </w:pPr>
      <w:r w:rsidRPr="0045307B">
        <w:rPr>
          <w:rFonts w:ascii="Times New Roman" w:eastAsia="Times New Roman" w:hAnsi="Times New Roman" w:cs="Times New Roman"/>
          <w:b/>
          <w:sz w:val="28"/>
          <w:szCs w:val="28"/>
          <w:lang w:eastAsia="ru-RU"/>
        </w:rPr>
        <w:t>«</w:t>
      </w:r>
      <w:r w:rsidR="00B9127C" w:rsidRPr="0045307B">
        <w:rPr>
          <w:rFonts w:ascii="Times New Roman" w:eastAsia="Times New Roman" w:hAnsi="Times New Roman" w:cs="Times New Roman"/>
          <w:b/>
          <w:sz w:val="28"/>
          <w:szCs w:val="28"/>
          <w:lang w:eastAsia="ru-RU"/>
        </w:rPr>
        <w:t>Загальна теорія права</w:t>
      </w:r>
      <w:r w:rsidRPr="0045307B">
        <w:rPr>
          <w:rFonts w:ascii="Times New Roman" w:eastAsia="Times New Roman" w:hAnsi="Times New Roman" w:cs="Times New Roman"/>
          <w:b/>
          <w:sz w:val="28"/>
          <w:szCs w:val="28"/>
          <w:lang w:eastAsia="ru-RU"/>
        </w:rPr>
        <w:t>»</w:t>
      </w:r>
      <w:r w:rsidR="00B9127C" w:rsidRPr="0045307B">
        <w:rPr>
          <w:rFonts w:ascii="Times New Roman" w:eastAsia="Times New Roman" w:hAnsi="Times New Roman" w:cs="Times New Roman"/>
          <w:sz w:val="28"/>
          <w:szCs w:val="28"/>
          <w:lang w:eastAsia="ru-RU"/>
        </w:rPr>
        <w:t xml:space="preserve"> за редакцією проф. М.</w:t>
      </w:r>
      <w:r w:rsidRPr="0045307B">
        <w:rPr>
          <w:rFonts w:ascii="Times New Roman" w:eastAsia="Times New Roman" w:hAnsi="Times New Roman" w:cs="Times New Roman"/>
          <w:sz w:val="28"/>
          <w:szCs w:val="28"/>
          <w:lang w:eastAsia="ru-RU"/>
        </w:rPr>
        <w:t> </w:t>
      </w:r>
      <w:r w:rsidR="00B9127C" w:rsidRPr="0045307B">
        <w:rPr>
          <w:rFonts w:ascii="Times New Roman" w:eastAsia="Times New Roman" w:hAnsi="Times New Roman" w:cs="Times New Roman"/>
          <w:sz w:val="28"/>
          <w:szCs w:val="28"/>
          <w:lang w:eastAsia="ru-RU"/>
        </w:rPr>
        <w:t>І.</w:t>
      </w:r>
      <w:r w:rsidRPr="0045307B">
        <w:rPr>
          <w:rFonts w:ascii="Times New Roman" w:eastAsia="Times New Roman" w:hAnsi="Times New Roman" w:cs="Times New Roman"/>
          <w:sz w:val="28"/>
          <w:szCs w:val="28"/>
          <w:lang w:eastAsia="ru-RU"/>
        </w:rPr>
        <w:t> </w:t>
      </w:r>
      <w:r w:rsidR="00B9127C" w:rsidRPr="0045307B">
        <w:rPr>
          <w:rFonts w:ascii="Times New Roman" w:eastAsia="Times New Roman" w:hAnsi="Times New Roman" w:cs="Times New Roman"/>
          <w:sz w:val="28"/>
          <w:szCs w:val="28"/>
          <w:lang w:eastAsia="ru-RU"/>
        </w:rPr>
        <w:t>Козюбри</w:t>
      </w:r>
      <w:r w:rsidRPr="0045307B">
        <w:rPr>
          <w:rFonts w:ascii="Times New Roman" w:eastAsia="Times New Roman" w:hAnsi="Times New Roman" w:cs="Times New Roman"/>
          <w:sz w:val="28"/>
          <w:szCs w:val="28"/>
          <w:lang w:eastAsia="ru-RU"/>
        </w:rPr>
        <w:t xml:space="preserve"> </w:t>
      </w:r>
      <w:hyperlink r:id="rId42" w:history="1">
        <w:r w:rsidRPr="00B538CB">
          <w:rPr>
            <w:rStyle w:val="a4"/>
            <w:rFonts w:ascii="Times New Roman" w:eastAsia="Times New Roman" w:hAnsi="Times New Roman" w:cs="Times New Roman"/>
            <w:sz w:val="28"/>
            <w:szCs w:val="28"/>
            <w:lang w:eastAsia="ru-RU"/>
          </w:rPr>
          <w:t>https://osce.org/files/f/documents/8/f/283756.pdf</w:t>
        </w:r>
      </w:hyperlink>
    </w:p>
    <w:p w:rsidR="006A5CA4" w:rsidRPr="008652F1" w:rsidRDefault="006A5CA4"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В умовах війни вкрай актуальним є вивчення курсу</w:t>
      </w:r>
      <w:r w:rsidRPr="008652F1">
        <w:rPr>
          <w:rFonts w:ascii="Times New Roman" w:hAnsi="Times New Roman" w:cs="Times New Roman"/>
          <w:b/>
          <w:bCs/>
          <w:sz w:val="28"/>
          <w:szCs w:val="28"/>
          <w:lang w:val="uk-UA"/>
        </w:rPr>
        <w:t xml:space="preserve"> </w:t>
      </w:r>
      <w:r w:rsidRPr="008652F1">
        <w:rPr>
          <w:rFonts w:ascii="Times New Roman" w:hAnsi="Times New Roman" w:cs="Times New Roman"/>
          <w:sz w:val="28"/>
          <w:szCs w:val="28"/>
          <w:lang w:val="uk-UA"/>
        </w:rPr>
        <w:t>за вибором «Міжнародне гумані</w:t>
      </w:r>
      <w:r w:rsidR="0045307B">
        <w:rPr>
          <w:rFonts w:ascii="Times New Roman" w:hAnsi="Times New Roman" w:cs="Times New Roman"/>
          <w:sz w:val="28"/>
          <w:szCs w:val="28"/>
          <w:lang w:val="uk-UA"/>
        </w:rPr>
        <w:t>тарне право» (для учнів 10 (11) </w:t>
      </w:r>
      <w:r w:rsidRPr="008652F1">
        <w:rPr>
          <w:rFonts w:ascii="Times New Roman" w:hAnsi="Times New Roman" w:cs="Times New Roman"/>
          <w:sz w:val="28"/>
          <w:szCs w:val="28"/>
          <w:lang w:val="uk-UA"/>
        </w:rPr>
        <w:t>класів закладів загальної середньої освіти). Програма зазначеного курсу рекомендована Мініс</w:t>
      </w:r>
      <w:r w:rsidR="0045307B">
        <w:rPr>
          <w:rFonts w:ascii="Times New Roman" w:hAnsi="Times New Roman" w:cs="Times New Roman"/>
          <w:sz w:val="28"/>
          <w:szCs w:val="28"/>
          <w:lang w:val="uk-UA"/>
        </w:rPr>
        <w:t>терством (лист від 02.07.2018 № </w:t>
      </w:r>
      <w:r w:rsidRPr="008652F1">
        <w:rPr>
          <w:rFonts w:ascii="Times New Roman" w:hAnsi="Times New Roman" w:cs="Times New Roman"/>
          <w:sz w:val="28"/>
          <w:szCs w:val="28"/>
          <w:lang w:val="uk-UA"/>
        </w:rPr>
        <w:t>22.1/12-Г-470). Вивчення курсу  сприятиме виробленню в учнів стійкої зацікавленості проблемами міжнародного гуманітарного права, формування вміння використовувати гуманістичні цінності, як базові в повсякденному житті і в подальшій професійній діяльності; вести діалог, спілкуватися з носіями різних культур і цінностей; культуру ненасильницьких відносин, здатність аналізувати свої погляди тощо. Також надзвичайно важливим є формування громадсько активних та відповідальних молодих людей, здатних дотримуватися норм гуманітарного права і принципів поваги до життя і людської гідності, захищати і розвивати їх у майбутніх сферах своєї діяльності. Школярі мають розуміти причини появи тимчасово переміщених осіб, біженців, складнощі їхнього життя тощо.</w:t>
      </w:r>
    </w:p>
    <w:p w:rsidR="00BB0BF4" w:rsidRPr="008652F1" w:rsidRDefault="00BB0BF4" w:rsidP="00ED4BC0">
      <w:pPr>
        <w:spacing w:after="0" w:line="240" w:lineRule="auto"/>
        <w:ind w:firstLine="567"/>
        <w:jc w:val="both"/>
        <w:rPr>
          <w:rFonts w:ascii="Times New Roman" w:eastAsia="Times New Roman" w:hAnsi="Times New Roman" w:cs="Times New Roman"/>
          <w:color w:val="000000"/>
          <w:sz w:val="28"/>
          <w:szCs w:val="28"/>
          <w:lang w:val="uk-UA" w:eastAsia="uk-UA"/>
        </w:rPr>
      </w:pPr>
      <w:r w:rsidRPr="008652F1">
        <w:rPr>
          <w:rFonts w:ascii="Times New Roman" w:eastAsia="Times New Roman" w:hAnsi="Times New Roman" w:cs="Times New Roman"/>
          <w:color w:val="000000"/>
          <w:sz w:val="28"/>
          <w:szCs w:val="28"/>
          <w:lang w:val="uk-UA" w:eastAsia="uk-UA"/>
        </w:rPr>
        <w:t>Українською Гельсінською спілкою з прав людини та Національним Товариством Червоного Хреста в Україні за підтримки МОН роз</w:t>
      </w:r>
      <w:r w:rsidR="0045307B">
        <w:rPr>
          <w:rFonts w:ascii="Times New Roman" w:eastAsia="Times New Roman" w:hAnsi="Times New Roman" w:cs="Times New Roman"/>
          <w:color w:val="000000"/>
          <w:sz w:val="28"/>
          <w:szCs w:val="28"/>
          <w:lang w:val="uk-UA" w:eastAsia="uk-UA"/>
        </w:rPr>
        <w:t>роблено посібник та онлайн курс</w:t>
      </w:r>
      <w:r w:rsidRPr="008652F1">
        <w:rPr>
          <w:rFonts w:ascii="Times New Roman" w:eastAsia="Times New Roman" w:hAnsi="Times New Roman" w:cs="Times New Roman"/>
          <w:color w:val="000000"/>
          <w:sz w:val="28"/>
          <w:szCs w:val="28"/>
          <w:lang w:val="uk-UA" w:eastAsia="uk-UA"/>
        </w:rPr>
        <w:t xml:space="preserve"> </w:t>
      </w:r>
      <w:r w:rsidR="0045307B">
        <w:rPr>
          <w:rFonts w:ascii="Times New Roman" w:eastAsia="Times New Roman" w:hAnsi="Times New Roman" w:cs="Times New Roman"/>
          <w:color w:val="000000"/>
          <w:sz w:val="28"/>
          <w:szCs w:val="28"/>
          <w:lang w:val="uk-UA" w:eastAsia="uk-UA"/>
        </w:rPr>
        <w:t>«</w:t>
      </w:r>
      <w:r w:rsidRPr="008652F1">
        <w:rPr>
          <w:rFonts w:ascii="Times New Roman" w:eastAsia="Times New Roman" w:hAnsi="Times New Roman" w:cs="Times New Roman"/>
          <w:color w:val="000000"/>
          <w:sz w:val="28"/>
          <w:szCs w:val="28"/>
          <w:lang w:val="uk-UA" w:eastAsia="uk-UA"/>
        </w:rPr>
        <w:t>Вивчаючи міжнародне гуманітарне прав</w:t>
      </w:r>
      <w:r w:rsidR="0045307B">
        <w:rPr>
          <w:rFonts w:ascii="Times New Roman" w:eastAsia="Times New Roman" w:hAnsi="Times New Roman" w:cs="Times New Roman"/>
          <w:color w:val="000000"/>
          <w:sz w:val="28"/>
          <w:szCs w:val="28"/>
          <w:lang w:val="uk-UA" w:eastAsia="uk-UA"/>
        </w:rPr>
        <w:t>о»</w:t>
      </w:r>
      <w:r w:rsidR="006A5CA4" w:rsidRPr="008652F1">
        <w:rPr>
          <w:rFonts w:ascii="Times New Roman" w:eastAsia="Times New Roman" w:hAnsi="Times New Roman" w:cs="Times New Roman"/>
          <w:color w:val="000000"/>
          <w:sz w:val="28"/>
          <w:szCs w:val="28"/>
          <w:lang w:val="uk-UA" w:eastAsia="uk-UA"/>
        </w:rPr>
        <w:t>.</w:t>
      </w:r>
      <w:r w:rsidRPr="008652F1">
        <w:rPr>
          <w:rFonts w:ascii="Times New Roman" w:eastAsia="Times New Roman" w:hAnsi="Times New Roman" w:cs="Times New Roman"/>
          <w:color w:val="000000"/>
          <w:sz w:val="28"/>
          <w:szCs w:val="28"/>
          <w:lang w:val="uk-UA" w:eastAsia="uk-UA"/>
        </w:rPr>
        <w:t xml:space="preserve"> </w:t>
      </w:r>
      <w:r w:rsidR="006A5CA4" w:rsidRPr="008652F1">
        <w:rPr>
          <w:rFonts w:ascii="Times New Roman" w:eastAsia="Times New Roman" w:hAnsi="Times New Roman" w:cs="Times New Roman"/>
          <w:color w:val="000000"/>
          <w:sz w:val="28"/>
          <w:szCs w:val="28"/>
          <w:lang w:val="uk-UA" w:eastAsia="uk-UA"/>
        </w:rPr>
        <w:t>К</w:t>
      </w:r>
      <w:r w:rsidRPr="008652F1">
        <w:rPr>
          <w:rFonts w:ascii="Times New Roman" w:eastAsia="Times New Roman" w:hAnsi="Times New Roman" w:cs="Times New Roman"/>
          <w:color w:val="000000"/>
          <w:sz w:val="28"/>
          <w:szCs w:val="28"/>
          <w:lang w:val="uk-UA" w:eastAsia="uk-UA"/>
        </w:rPr>
        <w:t>урс покликаний сприяти формуванню у молоді громадянської компетентності через опанування комплексом знань, вмінь і ставлень, які просувають ідею людяності і формують запит щодо зменшення насильства під час збройного конфлікту,</w:t>
      </w:r>
      <w:r w:rsidR="0045307B">
        <w:rPr>
          <w:rFonts w:ascii="Times New Roman" w:eastAsia="Times New Roman" w:hAnsi="Times New Roman" w:cs="Times New Roman"/>
          <w:color w:val="000000"/>
          <w:sz w:val="28"/>
          <w:szCs w:val="28"/>
          <w:lang w:val="uk-UA" w:eastAsia="uk-UA"/>
        </w:rPr>
        <w:t xml:space="preserve"> </w:t>
      </w:r>
      <w:r w:rsidRPr="008652F1">
        <w:rPr>
          <w:rFonts w:ascii="Times New Roman" w:eastAsia="Times New Roman" w:hAnsi="Times New Roman" w:cs="Times New Roman"/>
          <w:color w:val="000000"/>
          <w:sz w:val="28"/>
          <w:szCs w:val="28"/>
          <w:lang w:val="uk-UA" w:eastAsia="uk-UA"/>
        </w:rPr>
        <w:t>нетерпимого ставлення до воєнних злочинів, подолання безкарності та постконфліктного врегулювання і впровадження перехідного правосуддя. Г</w:t>
      </w:r>
      <w:r w:rsidR="0045307B">
        <w:rPr>
          <w:rFonts w:ascii="Times New Roman" w:eastAsia="Times New Roman" w:hAnsi="Times New Roman" w:cs="Times New Roman"/>
          <w:color w:val="000000"/>
          <w:sz w:val="28"/>
          <w:szCs w:val="28"/>
          <w:lang w:val="uk-UA" w:eastAsia="uk-UA"/>
        </w:rPr>
        <w:t>оловна мета пропонованого курсу </w:t>
      </w:r>
      <w:r w:rsidRPr="008652F1">
        <w:rPr>
          <w:rFonts w:ascii="Times New Roman" w:eastAsia="Times New Roman" w:hAnsi="Times New Roman" w:cs="Times New Roman"/>
          <w:color w:val="000000"/>
          <w:sz w:val="28"/>
          <w:szCs w:val="28"/>
          <w:lang w:val="uk-UA" w:eastAsia="uk-UA"/>
        </w:rPr>
        <w:t>– надати старшокласникам первинні знання щодо природи та змісту міжнародного гуманітарного права і показати його нерозривний зв’язок із правами людини та цінностями сучасної цивілізації, ознайомити з діяльністю міжнародних гуманітарних організацій,</w:t>
      </w:r>
      <w:r w:rsidR="0045307B">
        <w:rPr>
          <w:rFonts w:ascii="Times New Roman" w:eastAsia="Times New Roman" w:hAnsi="Times New Roman" w:cs="Times New Roman"/>
          <w:color w:val="000000"/>
          <w:sz w:val="28"/>
          <w:szCs w:val="28"/>
          <w:lang w:val="uk-UA" w:eastAsia="uk-UA"/>
        </w:rPr>
        <w:t xml:space="preserve"> </w:t>
      </w:r>
      <w:r w:rsidRPr="008652F1">
        <w:rPr>
          <w:rFonts w:ascii="Times New Roman" w:eastAsia="Times New Roman" w:hAnsi="Times New Roman" w:cs="Times New Roman"/>
          <w:color w:val="000000"/>
          <w:sz w:val="28"/>
          <w:szCs w:val="28"/>
          <w:lang w:val="uk-UA" w:eastAsia="uk-UA"/>
        </w:rPr>
        <w:t>а також Червоного Хреста в Україні, мотивуючи підлітків до глибшого розуміння понять людяності, гуманізму, справедливості та миру. Зміст пропонує достатньо історичної та правової інформації щодо основ міжнародного гуманітарного п</w:t>
      </w:r>
      <w:r w:rsidR="0045307B">
        <w:rPr>
          <w:rFonts w:ascii="Times New Roman" w:eastAsia="Times New Roman" w:hAnsi="Times New Roman" w:cs="Times New Roman"/>
          <w:color w:val="000000"/>
          <w:sz w:val="28"/>
          <w:szCs w:val="28"/>
          <w:lang w:val="uk-UA" w:eastAsia="uk-UA"/>
        </w:rPr>
        <w:t>рава та його ключових принципів </w:t>
      </w:r>
      <w:r w:rsidRPr="008652F1">
        <w:rPr>
          <w:rFonts w:ascii="Times New Roman" w:eastAsia="Times New Roman" w:hAnsi="Times New Roman" w:cs="Times New Roman"/>
          <w:color w:val="000000"/>
          <w:sz w:val="28"/>
          <w:szCs w:val="28"/>
          <w:lang w:val="uk-UA" w:eastAsia="uk-UA"/>
        </w:rPr>
        <w:t>– гуманності, розрізнення, пропорційності (сумірності), прийняття запобіжних заходів під час нападу, заборони заподіяння надмірних ушкоджень і зайвих страждань. Розрахований курс на 17</w:t>
      </w:r>
      <w:r w:rsidR="0045307B">
        <w:rPr>
          <w:rFonts w:ascii="Times New Roman" w:eastAsia="Times New Roman" w:hAnsi="Times New Roman" w:cs="Times New Roman"/>
          <w:color w:val="000000"/>
          <w:sz w:val="28"/>
          <w:szCs w:val="28"/>
          <w:lang w:val="uk-UA" w:eastAsia="uk-UA"/>
        </w:rPr>
        <w:t> </w:t>
      </w:r>
      <w:r w:rsidRPr="008652F1">
        <w:rPr>
          <w:rFonts w:ascii="Times New Roman" w:eastAsia="Times New Roman" w:hAnsi="Times New Roman" w:cs="Times New Roman"/>
          <w:color w:val="000000"/>
          <w:sz w:val="28"/>
          <w:szCs w:val="28"/>
          <w:lang w:val="uk-UA" w:eastAsia="uk-UA"/>
        </w:rPr>
        <w:t>навчальних годин, місить десять тем/модулів, має вступ та урок узагальнення. Тривалість вивчення кожної теми подається як орієнтовна. Вчитель може самостійно здійснювати планування освітнього процесу в залежності від поставлених завдань, наявності навчального часу та особ</w:t>
      </w:r>
      <w:r w:rsidR="0045307B">
        <w:rPr>
          <w:rFonts w:ascii="Times New Roman" w:eastAsia="Times New Roman" w:hAnsi="Times New Roman" w:cs="Times New Roman"/>
          <w:color w:val="000000"/>
          <w:sz w:val="28"/>
          <w:szCs w:val="28"/>
          <w:lang w:val="uk-UA" w:eastAsia="uk-UA"/>
        </w:rPr>
        <w:t>ливостей учнівського колективу.</w:t>
      </w:r>
      <w:r w:rsidRPr="008652F1">
        <w:rPr>
          <w:rFonts w:ascii="Times New Roman" w:eastAsia="Times New Roman" w:hAnsi="Times New Roman" w:cs="Times New Roman"/>
          <w:color w:val="000000"/>
          <w:sz w:val="28"/>
          <w:szCs w:val="28"/>
          <w:lang w:val="uk-UA" w:eastAsia="uk-UA"/>
        </w:rPr>
        <w:t xml:space="preserve"> Може вивчатися як курс за вибором у старшій школі, поглиблени</w:t>
      </w:r>
      <w:r w:rsidR="0045307B">
        <w:rPr>
          <w:rFonts w:ascii="Times New Roman" w:eastAsia="Times New Roman" w:hAnsi="Times New Roman" w:cs="Times New Roman"/>
          <w:color w:val="000000"/>
          <w:sz w:val="28"/>
          <w:szCs w:val="28"/>
          <w:lang w:val="uk-UA" w:eastAsia="uk-UA"/>
        </w:rPr>
        <w:t xml:space="preserve">й модуль у курсі правознавства, </w:t>
      </w:r>
      <w:r w:rsidRPr="008652F1">
        <w:rPr>
          <w:rFonts w:ascii="Times New Roman" w:eastAsia="Times New Roman" w:hAnsi="Times New Roman" w:cs="Times New Roman"/>
          <w:color w:val="000000"/>
          <w:sz w:val="28"/>
          <w:szCs w:val="28"/>
          <w:lang w:val="uk-UA" w:eastAsia="uk-UA"/>
        </w:rPr>
        <w:t xml:space="preserve">використовуватися як програма роботи </w:t>
      </w:r>
      <w:r w:rsidR="0045307B">
        <w:rPr>
          <w:rFonts w:ascii="Times New Roman" w:eastAsia="Times New Roman" w:hAnsi="Times New Roman" w:cs="Times New Roman"/>
          <w:color w:val="000000"/>
          <w:sz w:val="28"/>
          <w:szCs w:val="28"/>
          <w:lang w:val="uk-UA" w:eastAsia="uk-UA"/>
        </w:rPr>
        <w:t>гуртка</w:t>
      </w:r>
      <w:r w:rsidRPr="008652F1">
        <w:rPr>
          <w:rFonts w:ascii="Times New Roman" w:eastAsia="Times New Roman" w:hAnsi="Times New Roman" w:cs="Times New Roman"/>
          <w:color w:val="000000"/>
          <w:sz w:val="28"/>
          <w:szCs w:val="28"/>
          <w:lang w:val="uk-UA" w:eastAsia="uk-UA"/>
        </w:rPr>
        <w:t xml:space="preserve"> тощо.</w:t>
      </w:r>
    </w:p>
    <w:p w:rsidR="00BB0BF4" w:rsidRPr="008652F1" w:rsidRDefault="00BB0BF4" w:rsidP="00ED4BC0">
      <w:pPr>
        <w:spacing w:after="0" w:line="240" w:lineRule="auto"/>
        <w:ind w:firstLine="567"/>
        <w:jc w:val="both"/>
        <w:rPr>
          <w:rFonts w:ascii="Times New Roman" w:eastAsia="Times New Roman" w:hAnsi="Times New Roman" w:cs="Times New Roman"/>
          <w:color w:val="000000"/>
          <w:sz w:val="28"/>
          <w:szCs w:val="28"/>
          <w:lang w:val="uk-UA" w:eastAsia="uk-UA"/>
        </w:rPr>
      </w:pPr>
      <w:r w:rsidRPr="008652F1">
        <w:rPr>
          <w:rFonts w:ascii="Times New Roman" w:eastAsia="Times New Roman" w:hAnsi="Times New Roman" w:cs="Times New Roman"/>
          <w:color w:val="000000"/>
          <w:sz w:val="28"/>
          <w:szCs w:val="28"/>
          <w:lang w:val="uk-UA" w:eastAsia="uk-UA"/>
        </w:rPr>
        <w:t>Основна увага під час вивчення тем курсу «Вивчаючи міжнародне гуманітарне прав» має бути спрямована на розвиток соціальних та громадянських компетентностей, пов’язаних</w:t>
      </w:r>
      <w:r w:rsidR="0045307B">
        <w:rPr>
          <w:rFonts w:ascii="Times New Roman" w:eastAsia="Times New Roman" w:hAnsi="Times New Roman" w:cs="Times New Roman"/>
          <w:color w:val="000000"/>
          <w:sz w:val="28"/>
          <w:szCs w:val="28"/>
          <w:lang w:val="uk-UA" w:eastAsia="uk-UA"/>
        </w:rPr>
        <w:t xml:space="preserve"> </w:t>
      </w:r>
      <w:r w:rsidRPr="008652F1">
        <w:rPr>
          <w:rFonts w:ascii="Times New Roman" w:eastAsia="Times New Roman" w:hAnsi="Times New Roman" w:cs="Times New Roman"/>
          <w:color w:val="000000"/>
          <w:sz w:val="28"/>
          <w:szCs w:val="28"/>
          <w:lang w:val="uk-UA" w:eastAsia="uk-UA"/>
        </w:rPr>
        <w:t xml:space="preserve">з ідеями гуманності, моралі, прав </w:t>
      </w:r>
      <w:r w:rsidRPr="008652F1">
        <w:rPr>
          <w:rFonts w:ascii="Times New Roman" w:eastAsia="Times New Roman" w:hAnsi="Times New Roman" w:cs="Times New Roman"/>
          <w:color w:val="000000"/>
          <w:sz w:val="28"/>
          <w:szCs w:val="28"/>
          <w:lang w:val="uk-UA" w:eastAsia="uk-UA"/>
        </w:rPr>
        <w:lastRenderedPageBreak/>
        <w:t>людини, верховенства права, справедливості, свободи, спроможності діяти як відповідальні громадяни, а також комунікативних навичок, допитливості, емпатії,</w:t>
      </w:r>
      <w:r w:rsidR="0045307B">
        <w:rPr>
          <w:rFonts w:ascii="Times New Roman" w:eastAsia="Times New Roman" w:hAnsi="Times New Roman" w:cs="Times New Roman"/>
          <w:color w:val="000000"/>
          <w:sz w:val="28"/>
          <w:szCs w:val="28"/>
          <w:lang w:val="uk-UA" w:eastAsia="uk-UA"/>
        </w:rPr>
        <w:t xml:space="preserve"> </w:t>
      </w:r>
      <w:r w:rsidRPr="008652F1">
        <w:rPr>
          <w:rFonts w:ascii="Times New Roman" w:eastAsia="Times New Roman" w:hAnsi="Times New Roman" w:cs="Times New Roman"/>
          <w:color w:val="000000"/>
          <w:sz w:val="28"/>
          <w:szCs w:val="28"/>
          <w:lang w:val="uk-UA" w:eastAsia="uk-UA"/>
        </w:rPr>
        <w:t>сприйняття ситуації невизначеності та багатозадачності, уміння конструктивно взаємодіяти з іншими.</w:t>
      </w:r>
    </w:p>
    <w:p w:rsidR="00BB0BF4" w:rsidRPr="008652F1" w:rsidRDefault="00BB0BF4" w:rsidP="00ED4BC0">
      <w:pPr>
        <w:spacing w:after="0" w:line="240" w:lineRule="auto"/>
        <w:ind w:firstLine="567"/>
        <w:jc w:val="both"/>
        <w:rPr>
          <w:rFonts w:ascii="Times New Roman" w:eastAsia="Times New Roman" w:hAnsi="Times New Roman" w:cs="Times New Roman"/>
          <w:color w:val="000000"/>
          <w:sz w:val="28"/>
          <w:szCs w:val="28"/>
          <w:lang w:val="uk-UA" w:eastAsia="uk-UA"/>
        </w:rPr>
      </w:pPr>
      <w:r w:rsidRPr="008652F1">
        <w:rPr>
          <w:rFonts w:ascii="Times New Roman" w:eastAsia="Times New Roman" w:hAnsi="Times New Roman" w:cs="Times New Roman"/>
          <w:color w:val="000000"/>
          <w:sz w:val="28"/>
          <w:szCs w:val="28"/>
          <w:lang w:val="uk-UA" w:eastAsia="uk-UA"/>
        </w:rPr>
        <w:t>Оцінювання навчальних досягнень учнів за результатами вивчення пропонованого змісту та навчальної діяльності пропонується за чинними критеріями оцінювання з курсу правознавства, беручи до уваги можливості формувального оцінювання.</w:t>
      </w:r>
    </w:p>
    <w:p w:rsidR="00155FEB" w:rsidRPr="008652F1" w:rsidRDefault="0015363F" w:rsidP="00ED4BC0">
      <w:pPr>
        <w:spacing w:after="0" w:line="240" w:lineRule="auto"/>
        <w:ind w:firstLine="567"/>
        <w:jc w:val="both"/>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sz w:val="28"/>
          <w:szCs w:val="28"/>
          <w:lang w:val="uk-UA" w:eastAsia="uk-UA"/>
        </w:rPr>
        <w:t xml:space="preserve">Для розширення можливостей проведення цікавих та практичних уроків можна використовувати матеріали Освітнього центру, що </w:t>
      </w:r>
      <w:r w:rsidR="0045307B">
        <w:rPr>
          <w:rFonts w:ascii="Times New Roman" w:eastAsia="Times New Roman" w:hAnsi="Times New Roman" w:cs="Times New Roman"/>
          <w:sz w:val="28"/>
          <w:szCs w:val="28"/>
          <w:lang w:val="uk-UA" w:eastAsia="uk-UA"/>
        </w:rPr>
        <w:t>19 липня 2019 </w:t>
      </w:r>
      <w:r w:rsidR="00155FEB" w:rsidRPr="008652F1">
        <w:rPr>
          <w:rFonts w:ascii="Times New Roman" w:eastAsia="Times New Roman" w:hAnsi="Times New Roman" w:cs="Times New Roman"/>
          <w:sz w:val="28"/>
          <w:szCs w:val="28"/>
          <w:lang w:val="uk-UA" w:eastAsia="uk-UA"/>
        </w:rPr>
        <w:t xml:space="preserve">року офіційно відкрився </w:t>
      </w:r>
      <w:r w:rsidRPr="008652F1">
        <w:rPr>
          <w:rFonts w:ascii="Times New Roman" w:eastAsia="Times New Roman" w:hAnsi="Times New Roman" w:cs="Times New Roman"/>
          <w:sz w:val="28"/>
          <w:szCs w:val="28"/>
          <w:lang w:val="uk-UA" w:eastAsia="uk-UA"/>
        </w:rPr>
        <w:t>у</w:t>
      </w:r>
      <w:r w:rsidR="00155FEB" w:rsidRPr="008652F1">
        <w:rPr>
          <w:rFonts w:ascii="Times New Roman" w:eastAsia="Times New Roman" w:hAnsi="Times New Roman" w:cs="Times New Roman"/>
          <w:sz w:val="28"/>
          <w:szCs w:val="28"/>
          <w:lang w:val="uk-UA" w:eastAsia="uk-UA"/>
        </w:rPr>
        <w:t xml:space="preserve"> Верховн</w:t>
      </w:r>
      <w:r w:rsidRPr="008652F1">
        <w:rPr>
          <w:rFonts w:ascii="Times New Roman" w:eastAsia="Times New Roman" w:hAnsi="Times New Roman" w:cs="Times New Roman"/>
          <w:sz w:val="28"/>
          <w:szCs w:val="28"/>
          <w:lang w:val="uk-UA" w:eastAsia="uk-UA"/>
        </w:rPr>
        <w:t>ій</w:t>
      </w:r>
      <w:r w:rsidR="00155FEB" w:rsidRPr="008652F1">
        <w:rPr>
          <w:rFonts w:ascii="Times New Roman" w:eastAsia="Times New Roman" w:hAnsi="Times New Roman" w:cs="Times New Roman"/>
          <w:sz w:val="28"/>
          <w:szCs w:val="28"/>
          <w:lang w:val="uk-UA" w:eastAsia="uk-UA"/>
        </w:rPr>
        <w:t xml:space="preserve"> Рад</w:t>
      </w:r>
      <w:r w:rsidRPr="008652F1">
        <w:rPr>
          <w:rFonts w:ascii="Times New Roman" w:eastAsia="Times New Roman" w:hAnsi="Times New Roman" w:cs="Times New Roman"/>
          <w:sz w:val="28"/>
          <w:szCs w:val="28"/>
          <w:lang w:val="uk-UA" w:eastAsia="uk-UA"/>
        </w:rPr>
        <w:t>і</w:t>
      </w:r>
      <w:r w:rsidR="00155FEB" w:rsidRPr="008652F1">
        <w:rPr>
          <w:rFonts w:ascii="Times New Roman" w:eastAsia="Times New Roman" w:hAnsi="Times New Roman" w:cs="Times New Roman"/>
          <w:sz w:val="28"/>
          <w:szCs w:val="28"/>
          <w:lang w:val="uk-UA" w:eastAsia="uk-UA"/>
        </w:rPr>
        <w:t xml:space="preserve"> України. Мета Освітнього центру</w:t>
      </w:r>
      <w:r w:rsidR="0045307B">
        <w:rPr>
          <w:rFonts w:ascii="Times New Roman" w:eastAsia="Times New Roman" w:hAnsi="Times New Roman" w:cs="Times New Roman"/>
          <w:sz w:val="28"/>
          <w:szCs w:val="28"/>
          <w:lang w:val="uk-UA" w:eastAsia="uk-UA"/>
        </w:rPr>
        <w:t> </w:t>
      </w:r>
      <w:r w:rsidR="0045307B" w:rsidRPr="008652F1">
        <w:rPr>
          <w:rFonts w:ascii="Times New Roman" w:eastAsia="Times New Roman" w:hAnsi="Times New Roman" w:cs="Times New Roman"/>
          <w:sz w:val="28"/>
          <w:szCs w:val="28"/>
          <w:lang w:val="uk-UA" w:eastAsia="x-none"/>
        </w:rPr>
        <w:t>–</w:t>
      </w:r>
      <w:r w:rsidR="00155FEB" w:rsidRPr="008652F1">
        <w:rPr>
          <w:rFonts w:ascii="Times New Roman" w:eastAsia="Times New Roman" w:hAnsi="Times New Roman" w:cs="Times New Roman"/>
          <w:sz w:val="28"/>
          <w:szCs w:val="28"/>
          <w:lang w:val="uk-UA" w:eastAsia="uk-UA"/>
        </w:rPr>
        <w:t xml:space="preserve"> підвищити довіру громадян до Верховної Ради України, знайомлячи їх з роботою парламенту та депутатського корпусу. Головною цільовою аудиторією Освітнього центру Верховної Ради України є молодь, зокрема школярі та студенти.</w:t>
      </w:r>
    </w:p>
    <w:p w:rsidR="00155FEB" w:rsidRPr="008652F1" w:rsidRDefault="00155FEB" w:rsidP="00BB23D6">
      <w:pPr>
        <w:spacing w:after="0" w:line="240" w:lineRule="auto"/>
        <w:ind w:firstLine="567"/>
        <w:jc w:val="both"/>
        <w:rPr>
          <w:rFonts w:ascii="Times New Roman" w:hAnsi="Times New Roman" w:cs="Times New Roman"/>
          <w:sz w:val="28"/>
          <w:szCs w:val="28"/>
          <w:lang w:val="uk-UA"/>
        </w:rPr>
      </w:pPr>
      <w:r w:rsidRPr="008652F1">
        <w:rPr>
          <w:rFonts w:ascii="Times New Roman" w:eastAsia="Times New Roman" w:hAnsi="Times New Roman" w:cs="Times New Roman"/>
          <w:sz w:val="28"/>
          <w:szCs w:val="28"/>
          <w:lang w:val="uk-UA" w:eastAsia="uk-UA"/>
        </w:rPr>
        <w:t>Формати роботи центру є інтерактивні уроки щодо діяльності Верховної Ради України та основ парламентаризму; проведення зустрічей та майстер-класів з народними депутатами; розробка цікавих інформаційних та просвітницьких матеріалів.</w:t>
      </w:r>
      <w:r w:rsidR="00BB23D6">
        <w:rPr>
          <w:rFonts w:ascii="Times New Roman" w:eastAsia="Times New Roman" w:hAnsi="Times New Roman" w:cs="Times New Roman"/>
          <w:sz w:val="28"/>
          <w:szCs w:val="28"/>
          <w:lang w:val="uk-UA" w:eastAsia="uk-UA"/>
        </w:rPr>
        <w:t xml:space="preserve"> </w:t>
      </w:r>
      <w:r w:rsidRPr="008652F1">
        <w:rPr>
          <w:rFonts w:ascii="Times New Roman" w:eastAsia="Times New Roman" w:hAnsi="Times New Roman" w:cs="Times New Roman"/>
          <w:sz w:val="28"/>
          <w:szCs w:val="28"/>
          <w:lang w:val="uk-UA" w:eastAsia="uk-UA"/>
        </w:rPr>
        <w:t xml:space="preserve">Додаткова інформація за посиланням </w:t>
      </w:r>
      <w:hyperlink r:id="rId43" w:tgtFrame="_blank" w:history="1">
        <w:r w:rsidRPr="008652F1">
          <w:rPr>
            <w:rStyle w:val="a4"/>
            <w:rFonts w:ascii="Times New Roman" w:hAnsi="Times New Roman" w:cs="Times New Roman"/>
            <w:sz w:val="28"/>
            <w:szCs w:val="28"/>
            <w:bdr w:val="none" w:sz="0" w:space="0" w:color="auto" w:frame="1"/>
            <w:lang w:val="uk-UA"/>
          </w:rPr>
          <w:t>https://iportal.rada.gov.ua/documents/origin_docum/2592.html</w:t>
        </w:r>
      </w:hyperlink>
    </w:p>
    <w:p w:rsidR="00155FEB" w:rsidRPr="008652F1" w:rsidRDefault="00155FEB" w:rsidP="00ED4BC0">
      <w:pPr>
        <w:spacing w:after="0" w:line="240" w:lineRule="auto"/>
        <w:ind w:firstLine="567"/>
        <w:jc w:val="center"/>
        <w:rPr>
          <w:rFonts w:ascii="Times New Roman" w:eastAsia="Times New Roman" w:hAnsi="Times New Roman" w:cs="Times New Roman"/>
          <w:b/>
          <w:sz w:val="28"/>
          <w:szCs w:val="28"/>
          <w:lang w:val="uk-UA" w:eastAsia="ru-RU"/>
        </w:rPr>
      </w:pPr>
      <w:r w:rsidRPr="008652F1">
        <w:rPr>
          <w:rFonts w:ascii="Times New Roman" w:eastAsia="Times New Roman" w:hAnsi="Times New Roman" w:cs="Times New Roman"/>
          <w:b/>
          <w:sz w:val="28"/>
          <w:szCs w:val="28"/>
          <w:lang w:val="uk-UA" w:eastAsia="ru-RU"/>
        </w:rPr>
        <w:t>Громадянська освіта</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У 202</w:t>
      </w:r>
      <w:r w:rsidR="002B39E5" w:rsidRPr="008652F1">
        <w:rPr>
          <w:rFonts w:ascii="Times New Roman" w:eastAsia="Times New Roman" w:hAnsi="Times New Roman" w:cs="Times New Roman"/>
          <w:sz w:val="28"/>
          <w:szCs w:val="28"/>
          <w:lang w:val="uk-UA" w:eastAsia="ru-RU"/>
        </w:rPr>
        <w:t>1</w:t>
      </w:r>
      <w:r w:rsidRPr="008652F1">
        <w:rPr>
          <w:rFonts w:ascii="Times New Roman" w:eastAsia="Times New Roman" w:hAnsi="Times New Roman" w:cs="Times New Roman"/>
          <w:sz w:val="28"/>
          <w:szCs w:val="28"/>
          <w:lang w:val="uk-UA" w:eastAsia="ru-RU"/>
        </w:rPr>
        <w:t>/202</w:t>
      </w:r>
      <w:r w:rsidR="002B39E5" w:rsidRPr="008652F1">
        <w:rPr>
          <w:rFonts w:ascii="Times New Roman" w:eastAsia="Times New Roman" w:hAnsi="Times New Roman" w:cs="Times New Roman"/>
          <w:sz w:val="28"/>
          <w:szCs w:val="28"/>
          <w:lang w:val="uk-UA" w:eastAsia="ru-RU"/>
        </w:rPr>
        <w:t>2</w:t>
      </w:r>
      <w:r w:rsidR="00BB23D6">
        <w:rPr>
          <w:rFonts w:ascii="Times New Roman" w:eastAsia="Times New Roman" w:hAnsi="Times New Roman" w:cs="Times New Roman"/>
          <w:sz w:val="28"/>
          <w:szCs w:val="28"/>
          <w:lang w:val="uk-UA" w:eastAsia="ru-RU"/>
        </w:rPr>
        <w:t> </w:t>
      </w:r>
      <w:r w:rsidRPr="008652F1">
        <w:rPr>
          <w:rFonts w:ascii="Times New Roman" w:eastAsia="Times New Roman" w:hAnsi="Times New Roman" w:cs="Times New Roman"/>
          <w:sz w:val="28"/>
          <w:szCs w:val="28"/>
          <w:lang w:val="uk-UA" w:eastAsia="ru-RU"/>
        </w:rPr>
        <w:t>навчальному році чинною є навчальна програма «Громадянська освіта (інтегрований курс). 10</w:t>
      </w:r>
      <w:r w:rsidR="00BB23D6">
        <w:rPr>
          <w:rFonts w:ascii="Times New Roman" w:eastAsia="Times New Roman" w:hAnsi="Times New Roman" w:cs="Times New Roman"/>
          <w:sz w:val="28"/>
          <w:szCs w:val="28"/>
          <w:lang w:val="uk-UA" w:eastAsia="ru-RU"/>
        </w:rPr>
        <w:t> </w:t>
      </w:r>
      <w:r w:rsidRPr="008652F1">
        <w:rPr>
          <w:rFonts w:ascii="Times New Roman" w:eastAsia="Times New Roman" w:hAnsi="Times New Roman" w:cs="Times New Roman"/>
          <w:sz w:val="28"/>
          <w:szCs w:val="28"/>
          <w:lang w:val="uk-UA" w:eastAsia="ru-RU"/>
        </w:rPr>
        <w:t>клас» для закладів загальної середньої освіти (наказ Міністерства освіти і науки від 23.10.2017 №</w:t>
      </w:r>
      <w:r w:rsidR="00BB23D6">
        <w:rPr>
          <w:rFonts w:ascii="Times New Roman" w:eastAsia="Times New Roman" w:hAnsi="Times New Roman" w:cs="Times New Roman"/>
          <w:sz w:val="28"/>
          <w:szCs w:val="28"/>
          <w:lang w:val="uk-UA" w:eastAsia="ru-RU"/>
        </w:rPr>
        <w:t> </w:t>
      </w:r>
      <w:r w:rsidRPr="008652F1">
        <w:rPr>
          <w:rFonts w:ascii="Times New Roman" w:eastAsia="Times New Roman" w:hAnsi="Times New Roman" w:cs="Times New Roman"/>
          <w:sz w:val="28"/>
          <w:szCs w:val="28"/>
          <w:lang w:val="uk-UA" w:eastAsia="ru-RU"/>
        </w:rPr>
        <w:t xml:space="preserve">1407. </w:t>
      </w:r>
      <w:r w:rsidRPr="008652F1">
        <w:rPr>
          <w:rFonts w:ascii="Times New Roman" w:eastAsia="Times New Roman" w:hAnsi="Times New Roman" w:cs="Times New Roman"/>
          <w:bCs/>
          <w:sz w:val="28"/>
          <w:szCs w:val="28"/>
          <w:lang w:val="uk-UA" w:eastAsia="ru-RU"/>
        </w:rPr>
        <w:t>Програму розміщено на офіційному вебсайті Міністерства за покликанням (</w:t>
      </w:r>
      <w:hyperlink r:id="rId44" w:history="1">
        <w:r w:rsidRPr="008652F1">
          <w:rPr>
            <w:rStyle w:val="a4"/>
            <w:rFonts w:ascii="Times New Roman" w:hAnsi="Times New Roman" w:cs="Times New Roman"/>
            <w:sz w:val="28"/>
            <w:szCs w:val="28"/>
            <w:lang w:val="uk-UA"/>
          </w:rPr>
          <w:t>https://goo.gl/fwh2BR</w:t>
        </w:r>
      </w:hyperlink>
      <w:r w:rsidRPr="008652F1">
        <w:rPr>
          <w:rFonts w:ascii="Times New Roman" w:eastAsia="Times New Roman" w:hAnsi="Times New Roman" w:cs="Times New Roman"/>
          <w:bCs/>
          <w:sz w:val="28"/>
          <w:szCs w:val="28"/>
          <w:lang w:val="uk-UA" w:eastAsia="ru-RU"/>
        </w:rPr>
        <w:t>).</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Відповідно д</w:t>
      </w:r>
      <w:r w:rsidR="00BB23D6">
        <w:rPr>
          <w:rFonts w:ascii="Times New Roman" w:eastAsia="Times New Roman" w:hAnsi="Times New Roman" w:cs="Times New Roman"/>
          <w:sz w:val="28"/>
          <w:szCs w:val="28"/>
          <w:lang w:val="uk-UA" w:eastAsia="ru-RU"/>
        </w:rPr>
        <w:t>о навчальної програми учні 10-х </w:t>
      </w:r>
      <w:r w:rsidRPr="008652F1">
        <w:rPr>
          <w:rFonts w:ascii="Times New Roman" w:eastAsia="Times New Roman" w:hAnsi="Times New Roman" w:cs="Times New Roman"/>
          <w:sz w:val="28"/>
          <w:szCs w:val="28"/>
          <w:lang w:val="uk-UA" w:eastAsia="ru-RU"/>
        </w:rPr>
        <w:t xml:space="preserve">класів продовжать вивчати навчальний предмет «Громадянська освіта». </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Зміст громадянської освіти визначається як суспільними потребами, вимогами соціальних і державних інституцій, так і інтересами особистості, її ставленням до суспільних проблем і готовністю брати участь у їх розв’язанні.</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Беручи до уваги  вкрай важливу державотворчу місію курсу громадянської освіти, інтегрований навчальний предмет «Громадянська освіта» спрямований саме на розвиток та соціалізацію особистості, формування її національної самосвідомості, громадянської позиції, загальної культури, світоглядних орієнтирів, критичного мислення, творчих здібностей, дослідницьких та аналітичних навичок, а також навичок життєзабезпечення та професійних якостей.</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Надзвичайно важливо сформувати в молодих громадян України повагу до прав людини, плюралізму та демократії, верховенства </w:t>
      </w:r>
      <w:r w:rsidR="00C162E6" w:rsidRPr="008652F1">
        <w:rPr>
          <w:rFonts w:ascii="Times New Roman" w:eastAsia="Times New Roman" w:hAnsi="Times New Roman" w:cs="Times New Roman"/>
          <w:sz w:val="28"/>
          <w:szCs w:val="28"/>
          <w:lang w:val="uk-UA" w:eastAsia="ru-RU"/>
        </w:rPr>
        <w:t>права</w:t>
      </w:r>
      <w:r w:rsidRPr="008652F1">
        <w:rPr>
          <w:rFonts w:ascii="Times New Roman" w:eastAsia="Times New Roman" w:hAnsi="Times New Roman" w:cs="Times New Roman"/>
          <w:sz w:val="28"/>
          <w:szCs w:val="28"/>
          <w:lang w:val="uk-UA" w:eastAsia="ru-RU"/>
        </w:rPr>
        <w:t>, виховати в них неприйняття насильства, ксенофобії, расизму, агресії, нетерпимості.</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Для досягнення мети громадянської освіти учнівство насамперед потрібно ознайомити зі здобутками й розвитком демократичного суспільства у країнах світу та принципами становлення демократії в Україні.</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lastRenderedPageBreak/>
        <w:t xml:space="preserve">Важливо сформувати мотивацію та основні вміння, потрібні для відповідальної участі у громадсько-політичних процесах, конструктивне ставлення молоді до суспільного життя. Юнацтво має навчитися діяти у відповідності до власних переконань і цінностей, поважаючи при цьому </w:t>
      </w:r>
      <w:r w:rsidR="00BB23D6">
        <w:rPr>
          <w:rFonts w:ascii="Times New Roman" w:eastAsia="Times New Roman" w:hAnsi="Times New Roman" w:cs="Times New Roman"/>
          <w:sz w:val="28"/>
          <w:szCs w:val="28"/>
          <w:lang w:val="uk-UA" w:eastAsia="ru-RU"/>
        </w:rPr>
        <w:t>права й свободи інших громадян.</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Громадянська освіта </w:t>
      </w:r>
      <w:r w:rsidRPr="008652F1">
        <w:rPr>
          <w:rFonts w:ascii="Times New Roman" w:hAnsi="Times New Roman" w:cs="Times New Roman"/>
          <w:sz w:val="28"/>
          <w:szCs w:val="28"/>
          <w:lang w:val="uk-UA"/>
        </w:rPr>
        <w:t xml:space="preserve">передбачає інтеграцію соціально-гуманітарних знань та орієнтацію на </w:t>
      </w:r>
      <w:r w:rsidR="00BB23D6">
        <w:rPr>
          <w:rFonts w:ascii="Times New Roman" w:hAnsi="Times New Roman" w:cs="Times New Roman"/>
          <w:sz w:val="28"/>
          <w:szCs w:val="28"/>
          <w:lang w:val="uk-UA"/>
        </w:rPr>
        <w:t>розв’язання практичних проблем</w:t>
      </w:r>
      <w:r w:rsidRPr="008652F1">
        <w:rPr>
          <w:rFonts w:ascii="Times New Roman" w:hAnsi="Times New Roman" w:cs="Times New Roman"/>
          <w:sz w:val="28"/>
          <w:szCs w:val="28"/>
          <w:lang w:val="uk-UA"/>
        </w:rPr>
        <w:t xml:space="preserve"> та </w:t>
      </w:r>
      <w:r w:rsidRPr="008652F1">
        <w:rPr>
          <w:rFonts w:ascii="Times New Roman" w:eastAsia="Times New Roman" w:hAnsi="Times New Roman" w:cs="Times New Roman"/>
          <w:sz w:val="28"/>
          <w:szCs w:val="28"/>
          <w:lang w:val="uk-UA" w:eastAsia="ru-RU"/>
        </w:rPr>
        <w:t>має сприяти формуванню активної позиції молоді щодо реалізації ідеалів і цінностей демократії в Україні, а також створити умови для набуття учнями досвіду громадянських дій, демократичної поведінки та конструктивної взаємодії.</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В основу курсу громадянської освіти покладено компетентнісний підхід, що корелюється з ключовими життєвими компетентностями, формування яких відбувається на трьох рівнях: засвоєння знань, формування ціннісних ставлень т</w:t>
      </w:r>
      <w:r w:rsidR="00BB23D6">
        <w:rPr>
          <w:rFonts w:ascii="Times New Roman" w:eastAsia="Times New Roman" w:hAnsi="Times New Roman" w:cs="Times New Roman"/>
          <w:sz w:val="28"/>
          <w:szCs w:val="28"/>
          <w:lang w:val="uk-UA" w:eastAsia="ru-RU"/>
        </w:rPr>
        <w:t>а здобуття практичного досвіду.</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Відповідно до програми інтегрованого курсу та завдань громадянської освіти, навчальний процес має базуватися на основі активних та інтерактивних форм і методів роботи з учнівством. Зокрема, комунікація й взаємодія в парах і групах, організація дискусій, диспутів стимулюватимуть командну роботу, надаватимуть учням можливість для формування та розвитку вмінь і навичок аргументовано й чітко представляти власну позицію, сприймати думки інших (навички активного слухання), уміння ставити запитання одне одному, висловлюватися по черзі, сприятимуть налагодженню рівноправної взаємодії всіх учасників освітнього процесу.</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Під час вивчення тем важливо передбачити аналіз актуальних суспільних проблем сьогодення, життєвих прикладів. Актуалізація вже існуючих знань та  досвіду з відповідної тематики вмотивовуватиме роботу учнів, сприятиме формуванню критичного мислення, уміння орієнтуватися в складних суспільних процесах.</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Проєкція програмного матеріалу на рівень місцевої громади також стане у пригоді вчителям, які викладатимуть предмет «Громадянська освіта». Зустрічі з діячами місцевих органів влади, членами громадських організацій, громадськими активістами, волонтерами, представниками засобів масової інформації, іншими цікавими людьми, які обрали активну й відповідальну громадянську позицію, екскурсії до органів влади, редакцій ЗМІ тощо активізуватимуть освітній процес, сприятимуть залученню учнів до участі у соціальних проєктах місцевих громад.</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У сучасному освітньому процесі важливе значення має активне залучення учнів старших класів до використання інформаційно-комунікаційних технологій (ІКТ). За допомогою ІКТ учні мають можливості розширити коло спілкування, ознайомитися із додатковою інформацією, брати участь у дискусіях, зокрема відвідуючи форуми, чати, блоги, урізноманітнити процес навчання за допомогою онлайн завдань, навчальних ігор, квестів тощо.</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 xml:space="preserve">Практичні завдання передусім передбачають можливості застосування набутих учнями знань та навичок у практичній площині. Юнацтво може, наприклад, започаткувати й розробити проєкт, підготувати плакат, лепбук, </w:t>
      </w:r>
      <w:r w:rsidRPr="008652F1">
        <w:rPr>
          <w:rFonts w:ascii="Times New Roman" w:eastAsia="Times New Roman" w:hAnsi="Times New Roman" w:cs="Times New Roman"/>
          <w:sz w:val="28"/>
          <w:szCs w:val="28"/>
          <w:lang w:val="uk-UA" w:eastAsia="ru-RU"/>
        </w:rPr>
        <w:lastRenderedPageBreak/>
        <w:t>скласти петицію, написати листа-звернення, допомогти тим, хто цього потребує, взяти участь у соціально</w:t>
      </w:r>
      <w:r w:rsidR="00BB23D6">
        <w:rPr>
          <w:rFonts w:ascii="Times New Roman" w:eastAsia="Times New Roman" w:hAnsi="Times New Roman" w:cs="Times New Roman"/>
          <w:sz w:val="28"/>
          <w:szCs w:val="28"/>
          <w:lang w:val="uk-UA" w:eastAsia="ru-RU"/>
        </w:rPr>
        <w:t xml:space="preserve"> значущих акціях громади тощо.</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Зміст програми з громадянської освіти не містить уроків узагальнення і тематичного контролю. Тому</w:t>
      </w:r>
      <w:r w:rsidR="00BB23D6">
        <w:rPr>
          <w:rFonts w:ascii="Times New Roman" w:eastAsia="Times New Roman" w:hAnsi="Times New Roman" w:cs="Times New Roman"/>
          <w:sz w:val="28"/>
          <w:szCs w:val="28"/>
          <w:lang w:val="uk-UA" w:eastAsia="ru-RU"/>
        </w:rPr>
        <w:t xml:space="preserve"> вчитель може (за необхідності)</w:t>
      </w:r>
      <w:r w:rsidRPr="008652F1">
        <w:rPr>
          <w:rFonts w:ascii="Times New Roman" w:eastAsia="Times New Roman" w:hAnsi="Times New Roman" w:cs="Times New Roman"/>
          <w:sz w:val="28"/>
          <w:szCs w:val="28"/>
          <w:lang w:val="uk-UA" w:eastAsia="ru-RU"/>
        </w:rPr>
        <w:t xml:space="preserve"> планувати такі уроки на свій розсуд, оскільки програма не містить розподілу навчального матеріалу за годинами.</w:t>
      </w:r>
    </w:p>
    <w:p w:rsidR="00155FEB" w:rsidRPr="008652F1" w:rsidRDefault="00155FEB" w:rsidP="00ED4BC0">
      <w:pPr>
        <w:spacing w:after="0" w:line="240" w:lineRule="auto"/>
        <w:ind w:firstLine="567"/>
        <w:jc w:val="both"/>
        <w:rPr>
          <w:rFonts w:ascii="Times New Roman" w:eastAsia="Times New Roman" w:hAnsi="Times New Roman" w:cs="Times New Roman"/>
          <w:sz w:val="28"/>
          <w:szCs w:val="28"/>
          <w:lang w:val="uk-UA" w:eastAsia="ru-RU"/>
        </w:rPr>
      </w:pPr>
      <w:r w:rsidRPr="008652F1">
        <w:rPr>
          <w:rFonts w:ascii="Times New Roman" w:eastAsia="Times New Roman" w:hAnsi="Times New Roman" w:cs="Times New Roman"/>
          <w:sz w:val="28"/>
          <w:szCs w:val="28"/>
          <w:lang w:val="uk-UA" w:eastAsia="ru-RU"/>
        </w:rPr>
        <w:t>Громадянську освіту в закладах загальної середньої освіти не варто обмежувати навчанням у класі. Зміст такої освіти передбачає наскрізну реалізацію її завдань на всіх рівнях навчально-виховного процесу: навчанні, позакласній роботі, виховному середовищі навчального закладу, соціальному партнерстві з місцевою громадою та батьками й близькими молоді людьми.</w:t>
      </w:r>
    </w:p>
    <w:p w:rsidR="006F62CE" w:rsidRPr="008652F1" w:rsidRDefault="006F62CE" w:rsidP="00ED4BC0">
      <w:pPr>
        <w:spacing w:after="0" w:line="240" w:lineRule="auto"/>
        <w:ind w:firstLine="567"/>
        <w:jc w:val="both"/>
        <w:textAlignment w:val="baseline"/>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color w:val="000000"/>
          <w:sz w:val="28"/>
          <w:szCs w:val="28"/>
          <w:bdr w:val="none" w:sz="0" w:space="0" w:color="auto" w:frame="1"/>
          <w:lang w:val="uk-UA" w:eastAsia="uk-UA"/>
        </w:rPr>
        <w:t>Всеукраїнською Асоціацією викладачів історії та суспільних дисциплін «Нова Доба»</w:t>
      </w:r>
      <w:r w:rsidRPr="008652F1">
        <w:rPr>
          <w:rFonts w:ascii="Times New Roman" w:eastAsia="Times New Roman" w:hAnsi="Times New Roman" w:cs="Times New Roman"/>
          <w:color w:val="000000"/>
          <w:sz w:val="28"/>
          <w:szCs w:val="28"/>
          <w:lang w:val="uk-UA" w:eastAsia="uk-UA"/>
        </w:rPr>
        <w:t xml:space="preserve">, на основі </w:t>
      </w:r>
      <w:r w:rsidRPr="008652F1">
        <w:rPr>
          <w:rFonts w:ascii="Times New Roman" w:eastAsia="Times New Roman" w:hAnsi="Times New Roman" w:cs="Times New Roman"/>
          <w:sz w:val="28"/>
          <w:szCs w:val="28"/>
          <w:lang w:val="uk-UA" w:eastAsia="uk-UA"/>
        </w:rPr>
        <w:t>багаторічного досвіду імплементації освіти для демократичного громадянства в Україні, створено</w:t>
      </w:r>
      <w:r w:rsidR="00BB23D6">
        <w:rPr>
          <w:rFonts w:ascii="Times New Roman" w:eastAsia="Times New Roman" w:hAnsi="Times New Roman" w:cs="Times New Roman"/>
          <w:sz w:val="28"/>
          <w:szCs w:val="28"/>
          <w:bdr w:val="none" w:sz="0" w:space="0" w:color="auto" w:frame="1"/>
          <w:lang w:val="uk-UA" w:eastAsia="uk-UA"/>
        </w:rPr>
        <w:t xml:space="preserve"> </w:t>
      </w:r>
      <w:r w:rsidRPr="008652F1">
        <w:rPr>
          <w:rFonts w:ascii="Times New Roman" w:eastAsia="Times New Roman" w:hAnsi="Times New Roman" w:cs="Times New Roman"/>
          <w:sz w:val="28"/>
          <w:szCs w:val="28"/>
          <w:lang w:val="uk-UA" w:eastAsia="uk-UA"/>
        </w:rPr>
        <w:t>онлайн-платформу підручника з громадянської освіти для 10-класу</w:t>
      </w:r>
      <w:r w:rsidR="00BB23D6">
        <w:rPr>
          <w:rFonts w:ascii="Times New Roman" w:eastAsia="Times New Roman" w:hAnsi="Times New Roman" w:cs="Times New Roman"/>
          <w:sz w:val="28"/>
          <w:szCs w:val="28"/>
          <w:lang w:val="uk-UA" w:eastAsia="uk-UA"/>
        </w:rPr>
        <w:t xml:space="preserve"> </w:t>
      </w:r>
      <w:hyperlink r:id="rId45" w:tgtFrame="_blank" w:history="1">
        <w:r w:rsidRPr="008652F1">
          <w:rPr>
            <w:rFonts w:ascii="Times New Roman" w:eastAsia="Times New Roman" w:hAnsi="Times New Roman" w:cs="Times New Roman"/>
            <w:sz w:val="28"/>
            <w:szCs w:val="28"/>
            <w:u w:val="single"/>
            <w:lang w:val="uk-UA" w:eastAsia="uk-UA"/>
          </w:rPr>
          <w:t>www.citizen.in.ua</w:t>
        </w:r>
      </w:hyperlink>
    </w:p>
    <w:p w:rsidR="005F7830" w:rsidRPr="008652F1" w:rsidRDefault="006F62CE" w:rsidP="00ED4BC0">
      <w:pPr>
        <w:pBdr>
          <w:bottom w:val="single" w:sz="4" w:space="1" w:color="auto"/>
        </w:pBdr>
        <w:spacing w:after="0" w:line="240" w:lineRule="auto"/>
        <w:ind w:firstLine="567"/>
        <w:jc w:val="both"/>
        <w:textAlignment w:val="baseline"/>
        <w:rPr>
          <w:rFonts w:ascii="Times New Roman" w:eastAsia="Times New Roman" w:hAnsi="Times New Roman" w:cs="Times New Roman"/>
          <w:color w:val="000000"/>
          <w:sz w:val="28"/>
          <w:szCs w:val="28"/>
          <w:lang w:val="uk-UA" w:eastAsia="uk-UA"/>
        </w:rPr>
      </w:pPr>
      <w:r w:rsidRPr="008652F1">
        <w:rPr>
          <w:rFonts w:ascii="Times New Roman" w:eastAsia="Times New Roman" w:hAnsi="Times New Roman" w:cs="Times New Roman"/>
          <w:color w:val="000000"/>
          <w:sz w:val="28"/>
          <w:szCs w:val="28"/>
          <w:shd w:val="clear" w:color="auto" w:fill="FFFFFF" w:themeFill="background1"/>
          <w:lang w:val="uk-UA" w:eastAsia="uk-UA"/>
        </w:rPr>
        <w:t>Текст онлайн підручника постійно доповнюється різними навчальними м</w:t>
      </w:r>
      <w:r w:rsidR="00BB23D6">
        <w:rPr>
          <w:rFonts w:ascii="Times New Roman" w:eastAsia="Times New Roman" w:hAnsi="Times New Roman" w:cs="Times New Roman"/>
          <w:color w:val="000000"/>
          <w:sz w:val="28"/>
          <w:szCs w:val="28"/>
          <w:shd w:val="clear" w:color="auto" w:fill="FFFFFF" w:themeFill="background1"/>
          <w:lang w:val="uk-UA" w:eastAsia="uk-UA"/>
        </w:rPr>
        <w:t>атеріалами: ілюстраціями, аудіо </w:t>
      </w:r>
      <w:r w:rsidR="00BB23D6" w:rsidRPr="008652F1">
        <w:rPr>
          <w:rFonts w:ascii="Times New Roman" w:eastAsia="Times New Roman" w:hAnsi="Times New Roman" w:cs="Times New Roman"/>
          <w:sz w:val="28"/>
          <w:szCs w:val="28"/>
          <w:lang w:val="uk-UA" w:eastAsia="x-none"/>
        </w:rPr>
        <w:t>–</w:t>
      </w:r>
      <w:r w:rsidRPr="008652F1">
        <w:rPr>
          <w:rFonts w:ascii="Times New Roman" w:eastAsia="Times New Roman" w:hAnsi="Times New Roman" w:cs="Times New Roman"/>
          <w:color w:val="000000"/>
          <w:sz w:val="28"/>
          <w:szCs w:val="28"/>
          <w:shd w:val="clear" w:color="auto" w:fill="FFFFFF" w:themeFill="background1"/>
          <w:lang w:val="uk-UA" w:eastAsia="uk-UA"/>
        </w:rPr>
        <w:t xml:space="preserve"> та відеоматеріалами, цікавим</w:t>
      </w:r>
      <w:r w:rsidR="00BB23D6">
        <w:rPr>
          <w:rFonts w:ascii="Times New Roman" w:eastAsia="Times New Roman" w:hAnsi="Times New Roman" w:cs="Times New Roman"/>
          <w:color w:val="000000"/>
          <w:sz w:val="28"/>
          <w:szCs w:val="28"/>
          <w:shd w:val="clear" w:color="auto" w:fill="FFFFFF" w:themeFill="background1"/>
          <w:lang w:val="uk-UA" w:eastAsia="uk-UA"/>
        </w:rPr>
        <w:t>и фактами і прикладами з життя.</w:t>
      </w:r>
      <w:r w:rsidRPr="008652F1">
        <w:rPr>
          <w:rFonts w:ascii="Times New Roman" w:eastAsia="Times New Roman" w:hAnsi="Times New Roman" w:cs="Times New Roman"/>
          <w:color w:val="000000"/>
          <w:sz w:val="28"/>
          <w:szCs w:val="28"/>
          <w:shd w:val="clear" w:color="auto" w:fill="FFFFFF" w:themeFill="background1"/>
          <w:lang w:val="uk-UA" w:eastAsia="uk-UA"/>
        </w:rPr>
        <w:t xml:space="preserve"> Зокрема, на сайті</w:t>
      </w:r>
      <w:r w:rsidR="00BB23D6">
        <w:rPr>
          <w:rFonts w:ascii="Times New Roman" w:eastAsia="Times New Roman" w:hAnsi="Times New Roman" w:cs="Times New Roman"/>
          <w:color w:val="000000"/>
          <w:sz w:val="28"/>
          <w:szCs w:val="28"/>
          <w:shd w:val="clear" w:color="auto" w:fill="FFFFFF" w:themeFill="background1"/>
          <w:lang w:val="uk-UA" w:eastAsia="uk-UA"/>
        </w:rPr>
        <w:t xml:space="preserve"> </w:t>
      </w:r>
      <w:hyperlink r:id="rId46" w:tgtFrame="_blank" w:history="1">
        <w:r w:rsidRPr="008652F1">
          <w:rPr>
            <w:rFonts w:ascii="Times New Roman" w:eastAsia="Times New Roman" w:hAnsi="Times New Roman" w:cs="Times New Roman"/>
            <w:color w:val="0000FF"/>
            <w:sz w:val="28"/>
            <w:szCs w:val="28"/>
            <w:u w:val="single"/>
            <w:shd w:val="clear" w:color="auto" w:fill="FFFFFF" w:themeFill="background1"/>
            <w:lang w:val="uk-UA" w:eastAsia="uk-UA"/>
          </w:rPr>
          <w:t>www.citizen.in.ua</w:t>
        </w:r>
      </w:hyperlink>
      <w:r w:rsidRPr="008652F1">
        <w:rPr>
          <w:rFonts w:ascii="Times New Roman" w:eastAsia="Times New Roman" w:hAnsi="Times New Roman" w:cs="Times New Roman"/>
          <w:color w:val="000000"/>
          <w:sz w:val="28"/>
          <w:szCs w:val="28"/>
          <w:shd w:val="clear" w:color="auto" w:fill="FFFFFF" w:themeFill="background1"/>
          <w:lang w:val="uk-UA" w:eastAsia="uk-UA"/>
        </w:rPr>
        <w:t xml:space="preserve"> працює онлайн курс з громадянської освіти для учнів </w:t>
      </w:r>
      <w:r w:rsidR="00BB23D6">
        <w:rPr>
          <w:rFonts w:ascii="Times New Roman" w:eastAsia="Times New Roman" w:hAnsi="Times New Roman" w:cs="Times New Roman"/>
          <w:color w:val="000000"/>
          <w:sz w:val="28"/>
          <w:szCs w:val="28"/>
          <w:lang w:val="uk-UA" w:eastAsia="uk-UA"/>
        </w:rPr>
        <w:t>10 класу, котрий включає 60 </w:t>
      </w:r>
      <w:r w:rsidRPr="008652F1">
        <w:rPr>
          <w:rFonts w:ascii="Times New Roman" w:eastAsia="Times New Roman" w:hAnsi="Times New Roman" w:cs="Times New Roman"/>
          <w:color w:val="000000"/>
          <w:sz w:val="28"/>
          <w:szCs w:val="28"/>
          <w:lang w:val="uk-UA" w:eastAsia="uk-UA"/>
        </w:rPr>
        <w:t>інтерактивних відеоуроків від кращих вчителів громадянської освіти України.</w:t>
      </w:r>
      <w:r w:rsidR="005F7830" w:rsidRPr="008652F1">
        <w:rPr>
          <w:rFonts w:ascii="Times New Roman" w:eastAsia="Times New Roman" w:hAnsi="Times New Roman" w:cs="Times New Roman"/>
          <w:color w:val="000000"/>
          <w:sz w:val="28"/>
          <w:szCs w:val="28"/>
          <w:lang w:val="uk-UA" w:eastAsia="uk-UA"/>
        </w:rPr>
        <w:t xml:space="preserve"> </w:t>
      </w:r>
      <w:r w:rsidRPr="008652F1">
        <w:rPr>
          <w:rFonts w:ascii="Times New Roman" w:eastAsia="Times New Roman" w:hAnsi="Times New Roman" w:cs="Times New Roman"/>
          <w:color w:val="000000"/>
          <w:sz w:val="28"/>
          <w:szCs w:val="28"/>
          <w:lang w:val="uk-UA" w:eastAsia="uk-UA"/>
        </w:rPr>
        <w:t>Реєстрація вчителя та його учнів на сайті створює для них можливість брати участь в опитуваннях, знайомитися із додатковими джерелами й здобувати за це додаткові бали, користуватися сервісами  підсумкового оцінювання знань по кожному із семи розділів тощо.</w:t>
      </w:r>
    </w:p>
    <w:p w:rsidR="006A5CA4" w:rsidRPr="008652F1" w:rsidRDefault="00155FEB" w:rsidP="00ED4BC0">
      <w:pPr>
        <w:pBdr>
          <w:bottom w:val="single" w:sz="4" w:space="1" w:color="auto"/>
        </w:pBdr>
        <w:spacing w:after="0" w:line="240" w:lineRule="auto"/>
        <w:ind w:firstLine="567"/>
        <w:jc w:val="both"/>
        <w:textAlignment w:val="baseline"/>
        <w:rPr>
          <w:rFonts w:ascii="Times New Roman" w:hAnsi="Times New Roman" w:cs="Times New Roman"/>
          <w:iCs/>
          <w:sz w:val="28"/>
          <w:szCs w:val="28"/>
          <w:lang w:val="uk-UA"/>
        </w:rPr>
      </w:pPr>
      <w:r w:rsidRPr="008652F1">
        <w:rPr>
          <w:rFonts w:ascii="Times New Roman" w:hAnsi="Times New Roman" w:cs="Times New Roman"/>
          <w:sz w:val="28"/>
          <w:szCs w:val="28"/>
          <w:lang w:val="uk-UA" w:eastAsia="uk-UA"/>
        </w:rPr>
        <w:t>У контексті р</w:t>
      </w:r>
      <w:r w:rsidR="00BB23D6">
        <w:rPr>
          <w:rFonts w:ascii="Times New Roman" w:hAnsi="Times New Roman" w:cs="Times New Roman"/>
          <w:sz w:val="28"/>
          <w:szCs w:val="28"/>
          <w:lang w:val="uk-UA" w:eastAsia="uk-UA"/>
        </w:rPr>
        <w:t>осійської інформаційної агресії</w:t>
      </w:r>
      <w:r w:rsidRPr="008652F1">
        <w:rPr>
          <w:rFonts w:ascii="Times New Roman" w:hAnsi="Times New Roman" w:cs="Times New Roman"/>
          <w:sz w:val="28"/>
          <w:szCs w:val="28"/>
          <w:lang w:val="uk-UA" w:eastAsia="uk-UA"/>
        </w:rPr>
        <w:t xml:space="preserve"> особливе місце в нашому суспільстві посідає медіаграмотність. </w:t>
      </w:r>
      <w:r w:rsidR="00BB23D6">
        <w:rPr>
          <w:rFonts w:ascii="Times New Roman" w:hAnsi="Times New Roman" w:cs="Times New Roman"/>
          <w:sz w:val="28"/>
          <w:szCs w:val="28"/>
          <w:lang w:val="uk-UA"/>
        </w:rPr>
        <w:t>З 2015 року відбувається</w:t>
      </w:r>
      <w:r w:rsidRPr="008652F1">
        <w:rPr>
          <w:rFonts w:ascii="Times New Roman" w:hAnsi="Times New Roman" w:cs="Times New Roman"/>
          <w:sz w:val="28"/>
          <w:szCs w:val="28"/>
          <w:lang w:val="uk-UA"/>
        </w:rPr>
        <w:t xml:space="preserve"> ме</w:t>
      </w:r>
      <w:r w:rsidR="00BB23D6">
        <w:rPr>
          <w:rFonts w:ascii="Times New Roman" w:hAnsi="Times New Roman" w:cs="Times New Roman"/>
          <w:sz w:val="28"/>
          <w:szCs w:val="28"/>
          <w:lang w:val="uk-UA"/>
        </w:rPr>
        <w:t>тодологічне</w:t>
      </w:r>
      <w:r w:rsidR="006A5CA4" w:rsidRPr="008652F1">
        <w:rPr>
          <w:rFonts w:ascii="Times New Roman" w:hAnsi="Times New Roman" w:cs="Times New Roman"/>
          <w:sz w:val="28"/>
          <w:szCs w:val="28"/>
          <w:lang w:val="uk-UA"/>
        </w:rPr>
        <w:t xml:space="preserve"> та кваліфікаційне </w:t>
      </w:r>
      <w:r w:rsidRPr="008652F1">
        <w:rPr>
          <w:rFonts w:ascii="Times New Roman" w:hAnsi="Times New Roman" w:cs="Times New Roman"/>
          <w:sz w:val="28"/>
          <w:szCs w:val="28"/>
          <w:lang w:val="uk-UA"/>
        </w:rPr>
        <w:t>забезпечення процесу упровадження медіаграмотності та методик критичного мислення до викладання суспільних дисциплін у закл</w:t>
      </w:r>
      <w:r w:rsidR="00BB23D6">
        <w:rPr>
          <w:rFonts w:ascii="Times New Roman" w:hAnsi="Times New Roman" w:cs="Times New Roman"/>
          <w:sz w:val="28"/>
          <w:szCs w:val="28"/>
          <w:lang w:val="uk-UA"/>
        </w:rPr>
        <w:t>аді загальної середньої освіти.</w:t>
      </w:r>
      <w:r w:rsidR="006A5CA4" w:rsidRPr="008652F1">
        <w:rPr>
          <w:rFonts w:ascii="Times New Roman" w:hAnsi="Times New Roman" w:cs="Times New Roman"/>
          <w:sz w:val="28"/>
          <w:szCs w:val="28"/>
          <w:lang w:val="uk-UA"/>
        </w:rPr>
        <w:t xml:space="preserve"> </w:t>
      </w:r>
      <w:r w:rsidR="00BB23D6">
        <w:rPr>
          <w:rFonts w:ascii="Times New Roman" w:hAnsi="Times New Roman" w:cs="Times New Roman"/>
          <w:iCs/>
          <w:sz w:val="28"/>
          <w:szCs w:val="28"/>
          <w:lang w:val="uk-UA"/>
        </w:rPr>
        <w:t xml:space="preserve">Для </w:t>
      </w:r>
      <w:r w:rsidR="006A5CA4" w:rsidRPr="008652F1">
        <w:rPr>
          <w:rFonts w:ascii="Times New Roman" w:hAnsi="Times New Roman" w:cs="Times New Roman"/>
          <w:iCs/>
          <w:sz w:val="28"/>
          <w:szCs w:val="28"/>
          <w:lang w:val="uk-UA"/>
        </w:rPr>
        <w:t>викладачів стануть в нагоді</w:t>
      </w:r>
      <w:r w:rsidR="00BB23D6">
        <w:rPr>
          <w:rFonts w:ascii="Times New Roman" w:hAnsi="Times New Roman" w:cs="Times New Roman"/>
          <w:iCs/>
          <w:sz w:val="28"/>
          <w:szCs w:val="28"/>
          <w:lang w:val="uk-UA"/>
        </w:rPr>
        <w:t xml:space="preserve"> навчальна програма для учнів 8 </w:t>
      </w:r>
      <w:r w:rsidR="006A5CA4" w:rsidRPr="008652F1">
        <w:rPr>
          <w:rFonts w:ascii="Times New Roman" w:hAnsi="Times New Roman" w:cs="Times New Roman"/>
          <w:iCs/>
          <w:sz w:val="28"/>
          <w:szCs w:val="28"/>
          <w:lang w:val="uk-UA"/>
        </w:rPr>
        <w:t>(9) класів «Основи медіаграмотності» (пропедевтичний курс)</w:t>
      </w:r>
      <w:r w:rsidR="006A5CA4" w:rsidRPr="008652F1">
        <w:rPr>
          <w:rFonts w:ascii="Times New Roman" w:hAnsi="Times New Roman" w:cs="Times New Roman"/>
          <w:sz w:val="28"/>
          <w:szCs w:val="28"/>
          <w:lang w:val="uk-UA"/>
        </w:rPr>
        <w:t xml:space="preserve"> </w:t>
      </w:r>
      <w:hyperlink r:id="rId47" w:history="1">
        <w:r w:rsidR="00BB23D6" w:rsidRPr="00B538CB">
          <w:rPr>
            <w:rStyle w:val="a4"/>
            <w:rFonts w:ascii="Times New Roman" w:hAnsi="Times New Roman" w:cs="Times New Roman"/>
            <w:iCs/>
            <w:sz w:val="28"/>
            <w:szCs w:val="28"/>
            <w:lang w:val="uk-UA"/>
          </w:rPr>
          <w:t>https://aup.com.ua/uploads/Program_8_9_2017.pdf</w:t>
        </w:r>
      </w:hyperlink>
      <w:r w:rsidR="006A5CA4" w:rsidRPr="008652F1">
        <w:rPr>
          <w:rFonts w:ascii="Times New Roman" w:hAnsi="Times New Roman" w:cs="Times New Roman"/>
          <w:iCs/>
          <w:sz w:val="28"/>
          <w:szCs w:val="28"/>
          <w:lang w:val="uk-UA"/>
        </w:rPr>
        <w:t xml:space="preserve"> та посібник «Основи медіаграмотності: </w:t>
      </w:r>
      <w:r w:rsidR="00BB23D6">
        <w:rPr>
          <w:rFonts w:ascii="Times New Roman" w:hAnsi="Times New Roman" w:cs="Times New Roman"/>
          <w:iCs/>
          <w:sz w:val="28"/>
          <w:szCs w:val="28"/>
          <w:lang w:val="uk-UA"/>
        </w:rPr>
        <w:t>н</w:t>
      </w:r>
      <w:r w:rsidR="006A5CA4" w:rsidRPr="008652F1">
        <w:rPr>
          <w:rFonts w:ascii="Times New Roman" w:hAnsi="Times New Roman" w:cs="Times New Roman"/>
          <w:iCs/>
          <w:sz w:val="28"/>
          <w:szCs w:val="28"/>
          <w:lang w:val="uk-UA"/>
        </w:rPr>
        <w:t>авчально-ме</w:t>
      </w:r>
      <w:r w:rsidR="00BB0044">
        <w:rPr>
          <w:rFonts w:ascii="Times New Roman" w:hAnsi="Times New Roman" w:cs="Times New Roman"/>
          <w:iCs/>
          <w:sz w:val="28"/>
          <w:szCs w:val="28"/>
          <w:lang w:val="uk-UA"/>
        </w:rPr>
        <w:t>тодичний посібник для вчителя 8 </w:t>
      </w:r>
      <w:r w:rsidR="006A5CA4" w:rsidRPr="008652F1">
        <w:rPr>
          <w:rFonts w:ascii="Times New Roman" w:hAnsi="Times New Roman" w:cs="Times New Roman"/>
          <w:iCs/>
          <w:sz w:val="28"/>
          <w:szCs w:val="28"/>
          <w:lang w:val="uk-UA"/>
        </w:rPr>
        <w:t>(9)</w:t>
      </w:r>
      <w:r w:rsidR="00BB0044">
        <w:rPr>
          <w:rFonts w:ascii="Times New Roman" w:hAnsi="Times New Roman" w:cs="Times New Roman"/>
          <w:iCs/>
          <w:sz w:val="28"/>
          <w:szCs w:val="28"/>
          <w:lang w:val="uk-UA"/>
        </w:rPr>
        <w:t> клас. Плани-конспекти уроків / з</w:t>
      </w:r>
      <w:r w:rsidR="006A5CA4" w:rsidRPr="008652F1">
        <w:rPr>
          <w:rFonts w:ascii="Times New Roman" w:hAnsi="Times New Roman" w:cs="Times New Roman"/>
          <w:iCs/>
          <w:sz w:val="28"/>
          <w:szCs w:val="28"/>
          <w:lang w:val="uk-UA"/>
        </w:rPr>
        <w:t>а ред. В.</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Ф.</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Іванова, О.</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В.</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Волошенюк, О.</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П.</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Мокрогуза. Він містить плани-конспекти занять відповідно до тем програми «Основи медіаграмотності для 8</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(9)</w:t>
      </w:r>
      <w:r w:rsidR="00BB0044">
        <w:rPr>
          <w:rFonts w:ascii="Times New Roman" w:hAnsi="Times New Roman" w:cs="Times New Roman"/>
          <w:iCs/>
          <w:sz w:val="28"/>
          <w:szCs w:val="28"/>
          <w:lang w:val="uk-UA"/>
        </w:rPr>
        <w:t> </w:t>
      </w:r>
      <w:r w:rsidR="006A5CA4" w:rsidRPr="008652F1">
        <w:rPr>
          <w:rFonts w:ascii="Times New Roman" w:hAnsi="Times New Roman" w:cs="Times New Roman"/>
          <w:iCs/>
          <w:sz w:val="28"/>
          <w:szCs w:val="28"/>
          <w:lang w:val="uk-UA"/>
        </w:rPr>
        <w:t>класів», кожна з яких охоплює серію уроків. В конспектах також наведено велику кількість основних та додаткових ресурсів та матеріалів. Завантажити можна за покликанням:</w:t>
      </w:r>
      <w:r w:rsidR="00BB0044">
        <w:rPr>
          <w:rFonts w:ascii="Times New Roman" w:hAnsi="Times New Roman" w:cs="Times New Roman"/>
          <w:iCs/>
          <w:sz w:val="28"/>
          <w:szCs w:val="28"/>
          <w:lang w:val="uk-UA"/>
        </w:rPr>
        <w:t xml:space="preserve"> </w:t>
      </w:r>
      <w:hyperlink r:id="rId48" w:history="1">
        <w:r w:rsidR="00BB0044" w:rsidRPr="00B538CB">
          <w:rPr>
            <w:rStyle w:val="a4"/>
            <w:rFonts w:ascii="Times New Roman" w:hAnsi="Times New Roman" w:cs="Times New Roman"/>
            <w:iCs/>
            <w:sz w:val="28"/>
            <w:szCs w:val="28"/>
            <w:lang w:val="uk-UA"/>
          </w:rPr>
          <w:t>https://aup.com.ua/book035/</w:t>
        </w:r>
      </w:hyperlink>
      <w:r w:rsidR="006A5CA4" w:rsidRPr="008652F1">
        <w:rPr>
          <w:rFonts w:ascii="Times New Roman" w:hAnsi="Times New Roman" w:cs="Times New Roman"/>
          <w:iCs/>
          <w:sz w:val="28"/>
          <w:szCs w:val="28"/>
          <w:lang w:val="uk-UA"/>
        </w:rPr>
        <w:t xml:space="preserve"> </w:t>
      </w:r>
    </w:p>
    <w:p w:rsidR="00294C12" w:rsidRPr="008652F1" w:rsidRDefault="00155FEB" w:rsidP="00ED4BC0">
      <w:pPr>
        <w:pBdr>
          <w:bottom w:val="single" w:sz="4" w:space="1" w:color="auto"/>
        </w:pBdr>
        <w:spacing w:after="0" w:line="240" w:lineRule="auto"/>
        <w:ind w:firstLine="567"/>
        <w:jc w:val="both"/>
        <w:textAlignment w:val="baseline"/>
        <w:rPr>
          <w:rFonts w:ascii="Times New Roman" w:hAnsi="Times New Roman" w:cs="Times New Roman"/>
          <w:sz w:val="28"/>
          <w:szCs w:val="28"/>
          <w:lang w:val="uk-UA"/>
        </w:rPr>
      </w:pPr>
      <w:r w:rsidRPr="008652F1">
        <w:rPr>
          <w:rFonts w:ascii="Times New Roman" w:hAnsi="Times New Roman" w:cs="Times New Roman"/>
          <w:sz w:val="28"/>
          <w:szCs w:val="28"/>
          <w:lang w:val="uk-UA"/>
        </w:rPr>
        <w:t>Посібник «Медіаграмотність на ур</w:t>
      </w:r>
      <w:r w:rsidR="00BB0044">
        <w:rPr>
          <w:rFonts w:ascii="Times New Roman" w:hAnsi="Times New Roman" w:cs="Times New Roman"/>
          <w:sz w:val="28"/>
          <w:szCs w:val="28"/>
          <w:lang w:val="uk-UA"/>
        </w:rPr>
        <w:t>оках суспільних дисциплін» та</w:t>
      </w:r>
      <w:r w:rsidRPr="008652F1">
        <w:rPr>
          <w:rFonts w:ascii="Times New Roman" w:hAnsi="Times New Roman" w:cs="Times New Roman"/>
          <w:sz w:val="28"/>
          <w:szCs w:val="28"/>
          <w:lang w:val="uk-UA"/>
        </w:rPr>
        <w:t xml:space="preserve"> електронний посібник для вчителя «Медіаграмотність та критичне мислення на уроках суспільствознавства» сприятиме набуттю медіаграмотності та навичок критичного мислення старшокласниками під час вивчення курсу «Громадянська освіта» та інших суспільствознавчих курсів. На базі онлайн-бібліотеки з медіаосвіти АУП з вересня </w:t>
      </w:r>
      <w:r w:rsidRPr="00BB0044">
        <w:rPr>
          <w:rFonts w:ascii="Times New Roman" w:hAnsi="Times New Roman" w:cs="Times New Roman"/>
          <w:sz w:val="28"/>
          <w:szCs w:val="28"/>
          <w:lang w:val="uk-UA"/>
        </w:rPr>
        <w:t>2013</w:t>
      </w:r>
      <w:r w:rsidR="00BB0044" w:rsidRPr="00BB0044">
        <w:rPr>
          <w:rFonts w:ascii="Times New Roman" w:hAnsi="Times New Roman" w:cs="Times New Roman"/>
          <w:sz w:val="28"/>
          <w:szCs w:val="28"/>
          <w:lang w:val="uk-UA"/>
        </w:rPr>
        <w:t> р.</w:t>
      </w:r>
      <w:r w:rsidRPr="00BB0044">
        <w:rPr>
          <w:rFonts w:ascii="Times New Roman" w:hAnsi="Times New Roman" w:cs="Times New Roman"/>
          <w:sz w:val="28"/>
          <w:szCs w:val="28"/>
          <w:lang w:val="uk-UA"/>
        </w:rPr>
        <w:t xml:space="preserve"> є портал «Медіаосвіта та медіаграмотність» </w:t>
      </w:r>
      <w:r w:rsidR="00BB0044">
        <w:rPr>
          <w:rFonts w:ascii="Times New Roman" w:hAnsi="Times New Roman" w:cs="Times New Roman"/>
          <w:sz w:val="28"/>
          <w:szCs w:val="28"/>
          <w:lang w:val="uk-UA"/>
        </w:rPr>
        <w:t>(http://</w:t>
      </w:r>
      <w:r w:rsidRPr="008652F1">
        <w:rPr>
          <w:rFonts w:ascii="Times New Roman" w:hAnsi="Times New Roman" w:cs="Times New Roman"/>
          <w:sz w:val="28"/>
          <w:szCs w:val="28"/>
          <w:lang w:val="uk-UA"/>
        </w:rPr>
        <w:t xml:space="preserve">medialiteracy.org.ua), у тому числі з відеоархівом, з метою створення </w:t>
      </w:r>
      <w:r w:rsidRPr="008652F1">
        <w:rPr>
          <w:rFonts w:ascii="Times New Roman" w:hAnsi="Times New Roman" w:cs="Times New Roman"/>
          <w:sz w:val="28"/>
          <w:szCs w:val="28"/>
          <w:lang w:val="uk-UA"/>
        </w:rPr>
        <w:lastRenderedPageBreak/>
        <w:t>інтерактивної платформи для спілкування медіапедагогів, задля сприяння відкритості та публічності процесів у медіаосвітньому середовищі.</w:t>
      </w:r>
    </w:p>
    <w:p w:rsidR="00155FEB" w:rsidRPr="008652F1" w:rsidRDefault="00155FEB" w:rsidP="00ED4BC0">
      <w:pPr>
        <w:pBdr>
          <w:bottom w:val="single" w:sz="4" w:space="1" w:color="auto"/>
        </w:pBdr>
        <w:spacing w:after="0" w:line="240" w:lineRule="auto"/>
        <w:ind w:firstLine="567"/>
        <w:jc w:val="both"/>
        <w:textAlignment w:val="baseline"/>
        <w:rPr>
          <w:rFonts w:ascii="Times New Roman" w:hAnsi="Times New Roman" w:cs="Times New Roman"/>
          <w:sz w:val="28"/>
          <w:szCs w:val="28"/>
          <w:lang w:val="uk-UA"/>
        </w:rPr>
      </w:pPr>
      <w:r w:rsidRPr="008652F1">
        <w:rPr>
          <w:rFonts w:ascii="Times New Roman" w:hAnsi="Times New Roman" w:cs="Times New Roman"/>
          <w:sz w:val="28"/>
          <w:szCs w:val="28"/>
          <w:lang w:val="uk-UA"/>
        </w:rPr>
        <w:t>На порталі розміщуються новини медіаосвіти, поповнюється електронна бібліотека, календар подій, п</w:t>
      </w:r>
      <w:r w:rsidR="00BB0044">
        <w:rPr>
          <w:rFonts w:ascii="Times New Roman" w:hAnsi="Times New Roman" w:cs="Times New Roman"/>
          <w:sz w:val="28"/>
          <w:szCs w:val="28"/>
          <w:lang w:val="uk-UA"/>
        </w:rPr>
        <w:t>лани уроків, презентації тощо).</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Аналітичні матеріали, а також дані багатьох сучасних досліджень показують, що в наш час у країні склалася ситуація, коли реально існуюче культурне розмаїття недооцінюється, а іноді сприймається як гальмо на шляху національної консолідації. Незважаючи на фактичне культурне, етнічне та конфесійне розмаїття в країні, більшість населення не бажає приймати світ у всьому його різноманітті. Протягом багатьох десятиліть формувались забобони і стереотипи до різних груп населення. Велика кількість внутрішньо переміщених осіб із Криму й Сходу країни стала ще одним викликом, що спонукає шукати дієві інструменти для адаптації та соціалізації в регіонах України людей, відмінних своїми мовними, релігійними, культурними та іншими характеристиками. Також надзвичайно актуальними є розвиток громадянської освіти й системна цілеспрямована робота по об’єднанню країни, розвитку міжрегіональних зв’язків, інтеграційних процесів і співпраці.</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Відповіддю на ці виклики може бути увага до регіональних особливостей й їхнє широке представлення у загальноукраїнському контексті, а також системний, інтегрований, компетентністний підходи до знайомства з оточуючим середовищем і інклюзія у широкому сенсі цього слова. Формування громадянської та соціальної компетентності дітей є також важливим компонентом розвитку дитини й підготовки її до реалій життя у світі, що швидко змінюється. Саме для набуття практичних навичок й компетентностей для життя й був розроблений наскрізний інтегрований курс «Культура добросусідства». Його програми успішно пройшли апробацію й схвалені до використання. Зміст курсу є інтегрованим і, таким чином, дозволяє здобувачеві освіти побачити явища навколишнього життя в їх взаємозв'язку і взаємовпливі. Пріоритетність виховних та розвиваючих завдань через активну практичну діяльність сприятиме формуванню певних навичок і моделей поведінки, у першу чергу, спрямованих на розвиток особистості, її культурної компетентності, громадянської свідомості та відповідальності, повагу до різноманіття, набуття ціннісних орієнтирів.</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 xml:space="preserve">Зазначені програми дозволяють широко використовувати новітні освітні технології в навчанні, стимулюють введення інноваційних форм роботи, таких як інтерактивні заняття, тренінги, дискусії, ділову гру, кейс-стаді та ін. З програмами, посібниками і методичними матеріалами «Культура добросусідства» можна ознайомитися за покликанням </w:t>
      </w:r>
      <w:hyperlink r:id="rId49" w:history="1">
        <w:r w:rsidRPr="008652F1">
          <w:rPr>
            <w:rStyle w:val="a4"/>
            <w:rFonts w:ascii="Times New Roman" w:hAnsi="Times New Roman" w:cs="Times New Roman"/>
            <w:sz w:val="28"/>
            <w:szCs w:val="28"/>
            <w:lang w:val="uk-UA"/>
          </w:rPr>
          <w:t>http://idcir.com.ua/kultura-dobrosusidstva/metodichna-pidtrimka/</w:t>
        </w:r>
      </w:hyperlink>
      <w:r w:rsidR="00BB0044">
        <w:rPr>
          <w:rStyle w:val="a4"/>
          <w:rFonts w:ascii="Times New Roman" w:hAnsi="Times New Roman" w:cs="Times New Roman"/>
          <w:sz w:val="28"/>
          <w:szCs w:val="28"/>
          <w:lang w:val="uk-UA"/>
        </w:rPr>
        <w:t>.</w:t>
      </w:r>
      <w:r w:rsidRPr="008652F1">
        <w:rPr>
          <w:rFonts w:ascii="Times New Roman" w:hAnsi="Times New Roman" w:cs="Times New Roman"/>
          <w:sz w:val="28"/>
          <w:szCs w:val="28"/>
          <w:lang w:val="uk-UA"/>
        </w:rPr>
        <w:t xml:space="preserve"> Матеріали курсу надають можливість організації інтерактивного навчання через дистанційні форми за допомогою онлайн платформ, а також різних онлайн інструментів. Курс «Культура добросусідства» може стати важливою складовою частиною сучасної громадянської освіти дітей різного віку, а також їхніх батьків, бо дає змогу широко залучати до освітнього процесу дорослих і громаду, що також сприяє розвиткові інтеграційних процесів у суспільстві.</w:t>
      </w:r>
    </w:p>
    <w:p w:rsidR="00155FEB" w:rsidRPr="008652F1" w:rsidRDefault="00155FEB" w:rsidP="00ED4BC0">
      <w:pPr>
        <w:spacing w:after="0" w:line="240" w:lineRule="auto"/>
        <w:ind w:firstLine="567"/>
        <w:jc w:val="both"/>
        <w:rPr>
          <w:rFonts w:ascii="Times New Roman" w:hAnsi="Times New Roman" w:cs="Times New Roman"/>
          <w:sz w:val="28"/>
          <w:szCs w:val="28"/>
          <w:lang w:val="uk-UA" w:eastAsia="uk-UA"/>
        </w:rPr>
      </w:pPr>
      <w:r w:rsidRPr="008652F1">
        <w:rPr>
          <w:rFonts w:ascii="Times New Roman" w:hAnsi="Times New Roman" w:cs="Times New Roman"/>
          <w:sz w:val="28"/>
          <w:szCs w:val="28"/>
          <w:lang w:val="uk-UA"/>
        </w:rPr>
        <w:lastRenderedPageBreak/>
        <w:t>Навчальний курс «Культура добросусідства» може бути введений, починаючи з будь-якого класу, як спецкурс за рахунок годин варіативної част</w:t>
      </w:r>
      <w:r w:rsidR="00BB0044">
        <w:rPr>
          <w:rFonts w:ascii="Times New Roman" w:hAnsi="Times New Roman" w:cs="Times New Roman"/>
          <w:sz w:val="28"/>
          <w:szCs w:val="28"/>
          <w:lang w:val="uk-UA"/>
        </w:rPr>
        <w:t>ини навчальних планів (35 </w:t>
      </w:r>
      <w:r w:rsidRPr="008652F1">
        <w:rPr>
          <w:rFonts w:ascii="Times New Roman" w:hAnsi="Times New Roman" w:cs="Times New Roman"/>
          <w:sz w:val="28"/>
          <w:szCs w:val="28"/>
          <w:lang w:val="uk-UA"/>
        </w:rPr>
        <w:t>годин на рік), або гуртков</w:t>
      </w:r>
      <w:r w:rsidR="00BB0044">
        <w:rPr>
          <w:rFonts w:ascii="Times New Roman" w:hAnsi="Times New Roman" w:cs="Times New Roman"/>
          <w:sz w:val="28"/>
          <w:szCs w:val="28"/>
          <w:lang w:val="uk-UA"/>
        </w:rPr>
        <w:t>ої роботи, за відсутності годин </w:t>
      </w:r>
      <w:r w:rsidR="00BB0044" w:rsidRPr="008652F1">
        <w:rPr>
          <w:rFonts w:ascii="Times New Roman" w:eastAsia="Times New Roman" w:hAnsi="Times New Roman" w:cs="Times New Roman"/>
          <w:sz w:val="28"/>
          <w:szCs w:val="28"/>
          <w:lang w:val="uk-UA" w:eastAsia="x-none"/>
        </w:rPr>
        <w:t>–</w:t>
      </w:r>
      <w:r w:rsidRPr="008652F1">
        <w:rPr>
          <w:rFonts w:ascii="Times New Roman" w:hAnsi="Times New Roman" w:cs="Times New Roman"/>
          <w:sz w:val="28"/>
          <w:szCs w:val="28"/>
          <w:lang w:val="uk-UA"/>
        </w:rPr>
        <w:t xml:space="preserve"> як виховна година. Викладання курсу може зді</w:t>
      </w:r>
      <w:r w:rsidR="00BB0044">
        <w:rPr>
          <w:rFonts w:ascii="Times New Roman" w:hAnsi="Times New Roman" w:cs="Times New Roman"/>
          <w:sz w:val="28"/>
          <w:szCs w:val="28"/>
          <w:lang w:val="uk-UA"/>
        </w:rPr>
        <w:t>йснюватися класними керівниками </w:t>
      </w:r>
      <w:r w:rsidRPr="008652F1">
        <w:rPr>
          <w:rFonts w:ascii="Times New Roman" w:hAnsi="Times New Roman" w:cs="Times New Roman"/>
          <w:sz w:val="28"/>
          <w:szCs w:val="28"/>
          <w:lang w:val="uk-UA"/>
        </w:rPr>
        <w:t>– вчителями початкових класів і вчителями-предметниками, шкільними психологами, соціальними працівниками, бібліотекарами за умови проходження ними від</w:t>
      </w:r>
      <w:r w:rsidR="00BB0044">
        <w:rPr>
          <w:rFonts w:ascii="Times New Roman" w:hAnsi="Times New Roman" w:cs="Times New Roman"/>
          <w:sz w:val="28"/>
          <w:szCs w:val="28"/>
          <w:lang w:val="uk-UA"/>
        </w:rPr>
        <w:t>повідної методичної підготовки.</w:t>
      </w:r>
    </w:p>
    <w:p w:rsidR="00333BC1" w:rsidRPr="008652F1" w:rsidRDefault="00333BC1"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Рекомендуємо врахувати під час проведення уроків в закладах середньої освіти та закладах професійної т</w:t>
      </w:r>
      <w:r w:rsidR="00BB0044">
        <w:rPr>
          <w:rFonts w:ascii="Times New Roman" w:hAnsi="Times New Roman" w:cs="Times New Roman"/>
          <w:sz w:val="28"/>
          <w:szCs w:val="28"/>
          <w:lang w:val="uk-UA"/>
        </w:rPr>
        <w:t>а професійно-технічної освіти з</w:t>
      </w:r>
      <w:r w:rsidRPr="008652F1">
        <w:rPr>
          <w:rFonts w:ascii="Times New Roman" w:hAnsi="Times New Roman" w:cs="Times New Roman"/>
          <w:sz w:val="28"/>
          <w:szCs w:val="28"/>
          <w:lang w:val="uk-UA"/>
        </w:rPr>
        <w:t xml:space="preserve"> теми «Лобіювання інтересів та корупція» в курсі «Громадянська освіта (інтегрований курс)» н</w:t>
      </w:r>
      <w:r w:rsidR="00BB0044">
        <w:rPr>
          <w:rFonts w:ascii="Times New Roman" w:hAnsi="Times New Roman" w:cs="Times New Roman"/>
          <w:sz w:val="28"/>
          <w:szCs w:val="28"/>
          <w:lang w:val="uk-UA"/>
        </w:rPr>
        <w:t>аступні методичні рекомендації:</w:t>
      </w:r>
    </w:p>
    <w:p w:rsidR="00333BC1" w:rsidRPr="008652F1" w:rsidRDefault="00333BC1" w:rsidP="00ED4BC0">
      <w:pPr>
        <w:pStyle w:val="a7"/>
        <w:numPr>
          <w:ilvl w:val="0"/>
          <w:numId w:val="2"/>
        </w:numPr>
        <w:spacing w:after="0" w:line="240" w:lineRule="auto"/>
        <w:ind w:left="0" w:firstLine="567"/>
        <w:jc w:val="both"/>
        <w:rPr>
          <w:rFonts w:ascii="Times New Roman" w:hAnsi="Times New Roman" w:cs="Times New Roman"/>
          <w:sz w:val="28"/>
          <w:szCs w:val="28"/>
        </w:rPr>
      </w:pPr>
      <w:r w:rsidRPr="008652F1">
        <w:rPr>
          <w:rFonts w:ascii="Times New Roman" w:hAnsi="Times New Roman" w:cs="Times New Roman"/>
          <w:sz w:val="28"/>
          <w:szCs w:val="28"/>
        </w:rPr>
        <w:t>звернення до поняття доброчесності як позитивної концепції, яка популяризує дотримання правових та етичних стандартів, замість корупції як негативного явища, яке пі</w:t>
      </w:r>
      <w:r w:rsidR="00BB0044">
        <w:rPr>
          <w:rFonts w:ascii="Times New Roman" w:hAnsi="Times New Roman" w:cs="Times New Roman"/>
          <w:sz w:val="28"/>
          <w:szCs w:val="28"/>
        </w:rPr>
        <w:t>дриває суспільний устрій;</w:t>
      </w:r>
    </w:p>
    <w:p w:rsidR="00333BC1" w:rsidRPr="008652F1" w:rsidRDefault="00333BC1" w:rsidP="00BB0044">
      <w:pPr>
        <w:pStyle w:val="a7"/>
        <w:numPr>
          <w:ilvl w:val="0"/>
          <w:numId w:val="2"/>
        </w:numPr>
        <w:spacing w:after="0" w:line="240" w:lineRule="auto"/>
        <w:ind w:left="0" w:firstLine="567"/>
        <w:jc w:val="both"/>
        <w:rPr>
          <w:rFonts w:ascii="Times New Roman" w:hAnsi="Times New Roman" w:cs="Times New Roman"/>
          <w:sz w:val="28"/>
          <w:szCs w:val="28"/>
        </w:rPr>
      </w:pPr>
      <w:r w:rsidRPr="008652F1">
        <w:rPr>
          <w:rFonts w:ascii="Times New Roman" w:hAnsi="Times New Roman" w:cs="Times New Roman"/>
          <w:sz w:val="28"/>
          <w:szCs w:val="28"/>
        </w:rPr>
        <w:t>звернути увагу учнів на поняттях доброчесності та доброчесної поведінки;</w:t>
      </w:r>
    </w:p>
    <w:p w:rsidR="00333BC1" w:rsidRPr="008652F1" w:rsidRDefault="00333BC1" w:rsidP="00BB0044">
      <w:pPr>
        <w:pStyle w:val="a7"/>
        <w:numPr>
          <w:ilvl w:val="0"/>
          <w:numId w:val="2"/>
        </w:numPr>
        <w:spacing w:after="0" w:line="240" w:lineRule="auto"/>
        <w:ind w:left="0" w:firstLine="567"/>
        <w:jc w:val="both"/>
        <w:rPr>
          <w:rFonts w:ascii="Times New Roman" w:hAnsi="Times New Roman" w:cs="Times New Roman"/>
          <w:sz w:val="28"/>
          <w:szCs w:val="28"/>
        </w:rPr>
      </w:pPr>
      <w:r w:rsidRPr="008652F1">
        <w:rPr>
          <w:rFonts w:ascii="Times New Roman" w:hAnsi="Times New Roman" w:cs="Times New Roman"/>
          <w:sz w:val="28"/>
          <w:szCs w:val="28"/>
        </w:rPr>
        <w:t>акцентувати увагу дітей на необхідності дотримання доброчесної поведінки у повсякденному житті;</w:t>
      </w:r>
    </w:p>
    <w:p w:rsidR="00333BC1" w:rsidRPr="008652F1" w:rsidRDefault="00333BC1" w:rsidP="00BB0044">
      <w:pPr>
        <w:pStyle w:val="a7"/>
        <w:numPr>
          <w:ilvl w:val="0"/>
          <w:numId w:val="2"/>
        </w:numPr>
        <w:spacing w:after="0" w:line="240" w:lineRule="auto"/>
        <w:ind w:left="0" w:firstLine="567"/>
        <w:jc w:val="both"/>
        <w:rPr>
          <w:rFonts w:ascii="Times New Roman" w:hAnsi="Times New Roman" w:cs="Times New Roman"/>
          <w:sz w:val="28"/>
          <w:szCs w:val="28"/>
        </w:rPr>
      </w:pPr>
      <w:r w:rsidRPr="008652F1">
        <w:rPr>
          <w:rFonts w:ascii="Times New Roman" w:hAnsi="Times New Roman" w:cs="Times New Roman"/>
          <w:sz w:val="28"/>
          <w:szCs w:val="28"/>
        </w:rPr>
        <w:t>ознайомити учнів з наявними інструментами запобігання корупції т</w:t>
      </w:r>
      <w:r w:rsidR="00BB0044">
        <w:rPr>
          <w:rFonts w:ascii="Times New Roman" w:hAnsi="Times New Roman" w:cs="Times New Roman"/>
          <w:sz w:val="28"/>
          <w:szCs w:val="28"/>
        </w:rPr>
        <w:t>а можливостями їх використання.</w:t>
      </w:r>
    </w:p>
    <w:p w:rsidR="00333BC1" w:rsidRPr="008652F1" w:rsidRDefault="00333BC1" w:rsidP="00BB0044">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 xml:space="preserve">Для підготовки до уроків рекомендуємо використовувати інформаційні матеріали, які будуть розміщені на </w:t>
      </w:r>
      <w:hyperlink r:id="rId50" w:history="1">
        <w:r w:rsidRPr="008652F1">
          <w:rPr>
            <w:rStyle w:val="a4"/>
            <w:rFonts w:ascii="Times New Roman" w:hAnsi="Times New Roman" w:cs="Times New Roman"/>
            <w:sz w:val="28"/>
            <w:szCs w:val="28"/>
            <w:lang w:val="uk-UA"/>
          </w:rPr>
          <w:t>сайті</w:t>
        </w:r>
      </w:hyperlink>
      <w:r w:rsidRPr="008652F1">
        <w:rPr>
          <w:rFonts w:ascii="Times New Roman" w:hAnsi="Times New Roman" w:cs="Times New Roman"/>
          <w:sz w:val="28"/>
          <w:szCs w:val="28"/>
          <w:lang w:val="uk-UA"/>
        </w:rPr>
        <w:t xml:space="preserve"> Офісу розбудови доброчесності при Національному агентстві з питань запобігання корупції, а також </w:t>
      </w:r>
      <w:hyperlink r:id="rId51" w:history="1">
        <w:r w:rsidRPr="008652F1">
          <w:rPr>
            <w:rStyle w:val="a4"/>
            <w:rFonts w:ascii="Times New Roman" w:hAnsi="Times New Roman" w:cs="Times New Roman"/>
            <w:sz w:val="28"/>
            <w:szCs w:val="28"/>
            <w:lang w:val="uk-UA"/>
          </w:rPr>
          <w:t>методичні рекомендації</w:t>
        </w:r>
      </w:hyperlink>
      <w:r w:rsidRPr="008652F1">
        <w:rPr>
          <w:rFonts w:ascii="Times New Roman" w:hAnsi="Times New Roman" w:cs="Times New Roman"/>
          <w:sz w:val="28"/>
          <w:szCs w:val="28"/>
          <w:lang w:val="uk-UA"/>
        </w:rPr>
        <w:t xml:space="preserve"> до про</w:t>
      </w:r>
      <w:r w:rsidR="00BB0044">
        <w:rPr>
          <w:rFonts w:ascii="Times New Roman" w:hAnsi="Times New Roman" w:cs="Times New Roman"/>
          <w:sz w:val="28"/>
          <w:szCs w:val="28"/>
          <w:lang w:val="uk-UA"/>
        </w:rPr>
        <w:t>ведення антикорупційних уроків.</w:t>
      </w:r>
      <w:r w:rsidRPr="008652F1">
        <w:rPr>
          <w:rFonts w:ascii="Times New Roman" w:hAnsi="Times New Roman" w:cs="Times New Roman"/>
          <w:sz w:val="28"/>
          <w:szCs w:val="28"/>
          <w:lang w:val="uk-UA"/>
        </w:rPr>
        <w:t xml:space="preserve"> Темою практичного заняття рекомендовано обрати створення «Кодексу доброчесності класу» з метою актуалізації та узагальнення знань учнів за темою доброче</w:t>
      </w:r>
      <w:r w:rsidR="00BB0044">
        <w:rPr>
          <w:rFonts w:ascii="Times New Roman" w:hAnsi="Times New Roman" w:cs="Times New Roman"/>
          <w:sz w:val="28"/>
          <w:szCs w:val="28"/>
          <w:lang w:val="uk-UA"/>
        </w:rPr>
        <w:t>сності та запобігання корупції.</w:t>
      </w:r>
    </w:p>
    <w:p w:rsidR="00333BC1" w:rsidRPr="008652F1" w:rsidRDefault="00333BC1" w:rsidP="00ED4BC0">
      <w:pPr>
        <w:spacing w:after="0" w:line="240" w:lineRule="auto"/>
        <w:ind w:firstLine="567"/>
        <w:jc w:val="both"/>
        <w:rPr>
          <w:rFonts w:ascii="Times New Roman" w:hAnsi="Times New Roman" w:cs="Times New Roman"/>
          <w:sz w:val="28"/>
          <w:szCs w:val="28"/>
          <w:shd w:val="clear" w:color="auto" w:fill="FFFFFF"/>
          <w:lang w:val="uk-UA"/>
        </w:rPr>
      </w:pPr>
      <w:r w:rsidRPr="008652F1">
        <w:rPr>
          <w:rFonts w:ascii="Times New Roman" w:hAnsi="Times New Roman" w:cs="Times New Roman"/>
          <w:sz w:val="28"/>
          <w:szCs w:val="28"/>
          <w:shd w:val="clear" w:color="auto" w:fill="FFFFFF"/>
          <w:lang w:val="uk-UA"/>
        </w:rPr>
        <w:t xml:space="preserve">У закладах середньої освіти України впроваджується Всеукраїнська програма освіти для демократичного громадянства «Демократична школа», що розроблена </w:t>
      </w:r>
      <w:r w:rsidR="00BB0044">
        <w:rPr>
          <w:rFonts w:ascii="Times New Roman" w:hAnsi="Times New Roman" w:cs="Times New Roman"/>
          <w:sz w:val="28"/>
          <w:szCs w:val="28"/>
          <w:lang w:val="uk-UA"/>
        </w:rPr>
        <w:t>Європейським Центром імені </w:t>
      </w:r>
      <w:r w:rsidRPr="008652F1">
        <w:rPr>
          <w:rFonts w:ascii="Times New Roman" w:hAnsi="Times New Roman" w:cs="Times New Roman"/>
          <w:sz w:val="28"/>
          <w:szCs w:val="28"/>
          <w:lang w:val="uk-UA"/>
        </w:rPr>
        <w:t>Вергеланда,</w:t>
      </w:r>
      <w:r w:rsidRPr="008652F1">
        <w:rPr>
          <w:rFonts w:ascii="Times New Roman" w:hAnsi="Times New Roman" w:cs="Times New Roman"/>
          <w:sz w:val="28"/>
          <w:szCs w:val="28"/>
          <w:shd w:val="clear" w:color="auto" w:fill="FFFFFF"/>
          <w:lang w:val="uk-UA"/>
        </w:rPr>
        <w:t xml:space="preserve"> Радою Європи та Міністерством освіти і науки України</w:t>
      </w:r>
      <w:r w:rsidRPr="008652F1">
        <w:rPr>
          <w:rFonts w:ascii="Times New Roman" w:hAnsi="Times New Roman" w:cs="Times New Roman"/>
          <w:sz w:val="28"/>
          <w:szCs w:val="28"/>
          <w:lang w:val="uk-UA"/>
        </w:rPr>
        <w:t>. М</w:t>
      </w:r>
      <w:r w:rsidRPr="008652F1">
        <w:rPr>
          <w:rFonts w:ascii="Times New Roman" w:hAnsi="Times New Roman" w:cs="Times New Roman"/>
          <w:sz w:val="28"/>
          <w:szCs w:val="28"/>
          <w:shd w:val="clear" w:color="auto" w:fill="FFFFFF"/>
          <w:lang w:val="uk-UA"/>
        </w:rPr>
        <w:t>етою програми є підтримка реформ із демократизації та децентралізації у сфері середньої освіти в Україні, впровадження освіти з демократичного громадянства та прав людини.</w:t>
      </w:r>
    </w:p>
    <w:p w:rsidR="00333BC1" w:rsidRPr="008652F1" w:rsidRDefault="00333BC1" w:rsidP="00ED4BC0">
      <w:pPr>
        <w:pStyle w:val="a5"/>
        <w:spacing w:after="0" w:line="240" w:lineRule="auto"/>
        <w:ind w:left="0" w:firstLine="567"/>
        <w:jc w:val="both"/>
        <w:rPr>
          <w:rStyle w:val="a6"/>
          <w:rFonts w:ascii="Times New Roman" w:eastAsia="Times New Roman" w:hAnsi="Times New Roman" w:cs="Times New Roman"/>
          <w:b w:val="0"/>
          <w:sz w:val="28"/>
          <w:szCs w:val="28"/>
          <w:lang w:val="uk-UA" w:eastAsia="uk-UA"/>
        </w:rPr>
      </w:pPr>
      <w:r w:rsidRPr="008652F1">
        <w:rPr>
          <w:rFonts w:ascii="Times New Roman" w:eastAsia="Times New Roman" w:hAnsi="Times New Roman" w:cs="Times New Roman"/>
          <w:sz w:val="28"/>
          <w:szCs w:val="28"/>
          <w:shd w:val="clear" w:color="auto" w:fill="FFFFFF"/>
          <w:lang w:val="uk-UA" w:eastAsia="uk-UA"/>
        </w:rPr>
        <w:t>З метою підтримки розвитку культури демократії в школах і розвитку громадянських компетентностей програмою «Демократична школа» було розроблено такі онлайн інструменти:</w:t>
      </w:r>
    </w:p>
    <w:p w:rsidR="00333BC1" w:rsidRPr="008652F1" w:rsidRDefault="00333BC1" w:rsidP="00BB0044">
      <w:pPr>
        <w:pStyle w:val="a5"/>
        <w:numPr>
          <w:ilvl w:val="0"/>
          <w:numId w:val="3"/>
        </w:numPr>
        <w:tabs>
          <w:tab w:val="left" w:pos="851"/>
        </w:tabs>
        <w:spacing w:after="0" w:line="240" w:lineRule="auto"/>
        <w:ind w:left="0" w:firstLine="567"/>
        <w:jc w:val="both"/>
        <w:rPr>
          <w:rFonts w:ascii="Times New Roman" w:hAnsi="Times New Roman" w:cs="Times New Roman"/>
          <w:sz w:val="28"/>
          <w:szCs w:val="28"/>
          <w:shd w:val="clear" w:color="auto" w:fill="FFFFFF"/>
          <w:lang w:val="uk-UA"/>
        </w:rPr>
      </w:pPr>
      <w:r w:rsidRPr="008652F1">
        <w:rPr>
          <w:rFonts w:ascii="Times New Roman" w:eastAsia="Times New Roman" w:hAnsi="Times New Roman" w:cs="Times New Roman"/>
          <w:sz w:val="28"/>
          <w:szCs w:val="28"/>
          <w:shd w:val="clear" w:color="auto" w:fill="FFFFFF"/>
          <w:lang w:val="uk-UA" w:eastAsia="uk-UA"/>
        </w:rPr>
        <w:t xml:space="preserve">збірка інтерактивних вправ для розвитку громадянських компетентностей на різних предметах, т. зв. Тулбокс: </w:t>
      </w:r>
      <w:hyperlink r:id="rId52" w:history="1">
        <w:r w:rsidR="00BB0044" w:rsidRPr="00B538CB">
          <w:rPr>
            <w:rStyle w:val="a4"/>
            <w:rFonts w:ascii="Times New Roman" w:hAnsi="Times New Roman" w:cs="Times New Roman"/>
            <w:sz w:val="28"/>
            <w:szCs w:val="28"/>
            <w:shd w:val="clear" w:color="auto" w:fill="FFFFFF"/>
            <w:lang w:val="uk-UA" w:eastAsia="uk-UA"/>
          </w:rPr>
          <w:t>https://schools-for-democracy.org/onlain-resursy/toolbox</w:t>
        </w:r>
      </w:hyperlink>
      <w:r w:rsidRPr="008652F1">
        <w:rPr>
          <w:rFonts w:ascii="Times New Roman" w:eastAsia="Times New Roman" w:hAnsi="Times New Roman" w:cs="Times New Roman"/>
          <w:sz w:val="28"/>
          <w:szCs w:val="28"/>
          <w:shd w:val="clear" w:color="auto" w:fill="FFFFFF"/>
          <w:lang w:val="uk-UA" w:eastAsia="uk-UA"/>
        </w:rPr>
        <w:t>;</w:t>
      </w:r>
    </w:p>
    <w:p w:rsidR="00333BC1" w:rsidRPr="008652F1" w:rsidRDefault="00333BC1" w:rsidP="00BB0044">
      <w:pPr>
        <w:pStyle w:val="a5"/>
        <w:numPr>
          <w:ilvl w:val="0"/>
          <w:numId w:val="3"/>
        </w:numPr>
        <w:tabs>
          <w:tab w:val="left" w:pos="851"/>
        </w:tabs>
        <w:spacing w:after="0" w:line="240" w:lineRule="auto"/>
        <w:ind w:left="0" w:firstLine="567"/>
        <w:jc w:val="both"/>
        <w:rPr>
          <w:rFonts w:ascii="Times New Roman" w:eastAsia="Times New Roman" w:hAnsi="Times New Roman" w:cs="Times New Roman"/>
          <w:sz w:val="28"/>
          <w:szCs w:val="28"/>
          <w:shd w:val="clear" w:color="auto" w:fill="FFFFFF"/>
          <w:lang w:val="uk-UA" w:eastAsia="uk-UA"/>
        </w:rPr>
      </w:pPr>
      <w:r w:rsidRPr="008652F1">
        <w:rPr>
          <w:rFonts w:ascii="Times New Roman" w:eastAsia="Times New Roman" w:hAnsi="Times New Roman" w:cs="Times New Roman"/>
          <w:sz w:val="28"/>
          <w:szCs w:val="28"/>
          <w:shd w:val="clear" w:color="auto" w:fill="FFFFFF"/>
          <w:lang w:val="uk-UA" w:eastAsia="uk-UA"/>
        </w:rPr>
        <w:t>інтерактивний посібник «Як побудувати демократичну школу: Інтерактивний посіб</w:t>
      </w:r>
      <w:r w:rsidR="00BB0044">
        <w:rPr>
          <w:rFonts w:ascii="Times New Roman" w:eastAsia="Times New Roman" w:hAnsi="Times New Roman" w:cs="Times New Roman"/>
          <w:sz w:val="28"/>
          <w:szCs w:val="28"/>
          <w:shd w:val="clear" w:color="auto" w:fill="FFFFFF"/>
          <w:lang w:val="uk-UA" w:eastAsia="uk-UA"/>
        </w:rPr>
        <w:t>ник про загальношкільний підхід</w:t>
      </w:r>
      <w:r w:rsidRPr="008652F1">
        <w:rPr>
          <w:rFonts w:ascii="Times New Roman" w:eastAsia="Times New Roman" w:hAnsi="Times New Roman" w:cs="Times New Roman"/>
          <w:sz w:val="28"/>
          <w:szCs w:val="28"/>
          <w:shd w:val="clear" w:color="auto" w:fill="FFFFFF"/>
          <w:lang w:val="uk-UA" w:eastAsia="uk-UA"/>
        </w:rPr>
        <w:t xml:space="preserve"> до формування демократичної культури школи та розвитку громадянських компетентностей»: </w:t>
      </w:r>
      <w:hyperlink r:id="rId53" w:history="1">
        <w:r w:rsidRPr="008652F1">
          <w:rPr>
            <w:rStyle w:val="a4"/>
            <w:rFonts w:ascii="Times New Roman" w:eastAsia="Times New Roman" w:hAnsi="Times New Roman" w:cs="Times New Roman"/>
            <w:sz w:val="28"/>
            <w:szCs w:val="28"/>
            <w:shd w:val="clear" w:color="auto" w:fill="FFFFFF"/>
            <w:lang w:val="uk-UA" w:eastAsia="uk-UA"/>
          </w:rPr>
          <w:t>https://courses.prometheus.org.ua/courses/course-v1:Prometheus+DemSchool101+2019_T3/about</w:t>
        </w:r>
      </w:hyperlink>
      <w:r w:rsidR="00BB0044">
        <w:rPr>
          <w:rStyle w:val="a4"/>
          <w:rFonts w:ascii="Times New Roman" w:eastAsia="Times New Roman" w:hAnsi="Times New Roman" w:cs="Times New Roman"/>
          <w:sz w:val="28"/>
          <w:szCs w:val="28"/>
          <w:shd w:val="clear" w:color="auto" w:fill="FFFFFF"/>
          <w:lang w:val="uk-UA" w:eastAsia="uk-UA"/>
        </w:rPr>
        <w:t>;</w:t>
      </w:r>
    </w:p>
    <w:p w:rsidR="00BB0044" w:rsidRPr="00BB0044" w:rsidRDefault="00BB0044" w:rsidP="00BB0044">
      <w:pPr>
        <w:pStyle w:val="a5"/>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shd w:val="clear" w:color="auto" w:fill="FFFFFF"/>
          <w:lang w:val="uk-UA" w:eastAsia="uk-UA"/>
        </w:rPr>
        <w:t>цикл онлайн курсів «30 </w:t>
      </w:r>
      <w:r w:rsidR="00333BC1" w:rsidRPr="008652F1">
        <w:rPr>
          <w:rFonts w:ascii="Times New Roman" w:eastAsia="Times New Roman" w:hAnsi="Times New Roman" w:cs="Times New Roman"/>
          <w:sz w:val="28"/>
          <w:szCs w:val="28"/>
          <w:shd w:val="clear" w:color="auto" w:fill="FFFFFF"/>
          <w:lang w:val="uk-UA" w:eastAsia="uk-UA"/>
        </w:rPr>
        <w:t xml:space="preserve">кроків до нової української школи: навчаємо громадянина»: «Стартуємо до успішної школи» </w:t>
      </w:r>
      <w:r w:rsidR="00333BC1" w:rsidRPr="008652F1">
        <w:rPr>
          <w:rFonts w:ascii="Times New Roman" w:eastAsia="Times New Roman" w:hAnsi="Times New Roman" w:cs="Times New Roman"/>
          <w:sz w:val="28"/>
          <w:szCs w:val="28"/>
          <w:shd w:val="clear" w:color="auto" w:fill="FFFFFF"/>
          <w:lang w:val="uk-UA" w:eastAsia="uk-UA"/>
        </w:rPr>
        <w:lastRenderedPageBreak/>
        <w:t>(</w:t>
      </w:r>
      <w:hyperlink r:id="rId54" w:history="1">
        <w:r w:rsidR="00333BC1" w:rsidRPr="008652F1">
          <w:rPr>
            <w:rStyle w:val="a4"/>
            <w:rFonts w:ascii="Times New Roman" w:eastAsia="Times New Roman" w:hAnsi="Times New Roman" w:cs="Times New Roman"/>
            <w:sz w:val="28"/>
            <w:szCs w:val="28"/>
            <w:shd w:val="clear" w:color="auto" w:fill="FFFFFF"/>
            <w:lang w:val="uk-UA" w:eastAsia="uk-UA"/>
          </w:rPr>
          <w:t>https://courses.prometheus.org.ua/courses/course-v1:EWC+DS101+2020_T3/about</w:t>
        </w:r>
      </w:hyperlink>
      <w:r>
        <w:rPr>
          <w:rFonts w:ascii="Times New Roman" w:eastAsia="Times New Roman" w:hAnsi="Times New Roman" w:cs="Times New Roman"/>
          <w:sz w:val="28"/>
          <w:szCs w:val="28"/>
          <w:shd w:val="clear" w:color="auto" w:fill="FFFFFF"/>
          <w:lang w:val="uk-UA" w:eastAsia="uk-UA"/>
        </w:rPr>
        <w:t>);</w:t>
      </w:r>
    </w:p>
    <w:p w:rsidR="00BB0044" w:rsidRPr="00BB0044" w:rsidRDefault="00BB0044" w:rsidP="00BB0044">
      <w:pPr>
        <w:pStyle w:val="a5"/>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shd w:val="clear" w:color="auto" w:fill="FFFFFF"/>
          <w:lang w:val="uk-UA" w:eastAsia="uk-UA"/>
        </w:rPr>
        <w:t>«Успішне вчителювання </w:t>
      </w:r>
      <w:r w:rsidR="00333BC1" w:rsidRPr="008652F1">
        <w:rPr>
          <w:rFonts w:ascii="Times New Roman" w:eastAsia="Times New Roman" w:hAnsi="Times New Roman" w:cs="Times New Roman"/>
          <w:sz w:val="28"/>
          <w:szCs w:val="28"/>
          <w:shd w:val="clear" w:color="auto" w:fill="FFFFFF"/>
          <w:lang w:val="uk-UA" w:eastAsia="uk-UA"/>
        </w:rPr>
        <w:t>– прості рецепти на щодень» (</w:t>
      </w:r>
      <w:hyperlink r:id="rId55" w:history="1">
        <w:r w:rsidR="00333BC1" w:rsidRPr="008652F1">
          <w:rPr>
            <w:rStyle w:val="a4"/>
            <w:rFonts w:ascii="Times New Roman" w:eastAsia="Times New Roman" w:hAnsi="Times New Roman" w:cs="Times New Roman"/>
            <w:sz w:val="28"/>
            <w:szCs w:val="28"/>
            <w:shd w:val="clear" w:color="auto" w:fill="FFFFFF"/>
            <w:lang w:val="uk-UA" w:eastAsia="uk-UA"/>
          </w:rPr>
          <w:t>https://courses.prometheus.org.ua/courses/course-v1:EWC+DS101+2021_T1_3/about</w:t>
        </w:r>
      </w:hyperlink>
      <w:r>
        <w:rPr>
          <w:rFonts w:ascii="Times New Roman" w:eastAsia="Times New Roman" w:hAnsi="Times New Roman" w:cs="Times New Roman"/>
          <w:sz w:val="28"/>
          <w:szCs w:val="28"/>
          <w:shd w:val="clear" w:color="auto" w:fill="FFFFFF"/>
          <w:lang w:val="uk-UA" w:eastAsia="uk-UA"/>
        </w:rPr>
        <w:t>);</w:t>
      </w:r>
    </w:p>
    <w:p w:rsidR="008A4F5E" w:rsidRPr="008A4F5E" w:rsidRDefault="00333BC1" w:rsidP="00BB0044">
      <w:pPr>
        <w:pStyle w:val="a5"/>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sz w:val="28"/>
          <w:szCs w:val="28"/>
          <w:shd w:val="clear" w:color="auto" w:fill="FFFFFF"/>
          <w:lang w:val="uk-UA" w:eastAsia="uk-UA"/>
        </w:rPr>
        <w:t>«Секрети успішних директора і директорки школи» (</w:t>
      </w:r>
      <w:hyperlink r:id="rId56" w:history="1">
        <w:r w:rsidR="008A4F5E" w:rsidRPr="00B538CB">
          <w:rPr>
            <w:rStyle w:val="a4"/>
            <w:rFonts w:ascii="Times New Roman" w:eastAsia="Times New Roman" w:hAnsi="Times New Roman" w:cs="Times New Roman"/>
            <w:sz w:val="28"/>
            <w:szCs w:val="28"/>
            <w:shd w:val="clear" w:color="auto" w:fill="FFFFFF"/>
            <w:lang w:val="uk-UA" w:eastAsia="uk-UA"/>
          </w:rPr>
          <w:t>https://courses.prometheus.org.ua/courses/course-v1:EWC+DS102+2021_T1/about)4</w:t>
        </w:r>
      </w:hyperlink>
    </w:p>
    <w:p w:rsidR="008A4F5E" w:rsidRPr="008A4F5E" w:rsidRDefault="00333BC1" w:rsidP="00BB0044">
      <w:pPr>
        <w:pStyle w:val="a5"/>
        <w:numPr>
          <w:ilvl w:val="0"/>
          <w:numId w:val="3"/>
        </w:numPr>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sz w:val="28"/>
          <w:szCs w:val="28"/>
          <w:shd w:val="clear" w:color="auto" w:fill="FFFFFF"/>
          <w:lang w:val="uk-UA" w:eastAsia="uk-UA"/>
        </w:rPr>
        <w:t>«Школа та громада для дитини» (</w:t>
      </w:r>
      <w:hyperlink r:id="rId57" w:history="1">
        <w:r w:rsidRPr="008652F1">
          <w:rPr>
            <w:rStyle w:val="a4"/>
            <w:rFonts w:ascii="Times New Roman" w:eastAsia="Times New Roman" w:hAnsi="Times New Roman" w:cs="Times New Roman"/>
            <w:sz w:val="28"/>
            <w:szCs w:val="28"/>
            <w:shd w:val="clear" w:color="auto" w:fill="FFFFFF"/>
            <w:lang w:val="uk-UA" w:eastAsia="uk-UA"/>
          </w:rPr>
          <w:t>https://courses.prometheus.org.ua/courses/course-v1:EWC+DS101+2021_T1_4/about</w:t>
        </w:r>
      </w:hyperlink>
      <w:r w:rsidR="008A4F5E">
        <w:rPr>
          <w:rFonts w:ascii="Times New Roman" w:eastAsia="Times New Roman" w:hAnsi="Times New Roman" w:cs="Times New Roman"/>
          <w:sz w:val="28"/>
          <w:szCs w:val="28"/>
          <w:shd w:val="clear" w:color="auto" w:fill="FFFFFF"/>
          <w:lang w:val="uk-UA" w:eastAsia="uk-UA"/>
        </w:rPr>
        <w:t>).</w:t>
      </w:r>
    </w:p>
    <w:p w:rsidR="00333BC1" w:rsidRPr="008652F1" w:rsidRDefault="00333BC1" w:rsidP="008A4F5E">
      <w:pPr>
        <w:pStyle w:val="a5"/>
        <w:tabs>
          <w:tab w:val="left" w:pos="851"/>
        </w:tabs>
        <w:spacing w:after="0" w:line="240" w:lineRule="auto"/>
        <w:ind w:left="0" w:firstLine="567"/>
        <w:jc w:val="both"/>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sz w:val="28"/>
          <w:szCs w:val="28"/>
          <w:lang w:val="uk-UA" w:eastAsia="uk-UA"/>
        </w:rPr>
        <w:t>Зазначені курси допоможуть сформувати цілісне розуміння культури демократії та надихнути на її розвиток та впровадження у закладі освіти.</w:t>
      </w:r>
    </w:p>
    <w:p w:rsidR="00155FEB" w:rsidRPr="008652F1" w:rsidRDefault="00155FEB" w:rsidP="00ED4BC0">
      <w:pPr>
        <w:spacing w:after="0" w:line="240" w:lineRule="auto"/>
        <w:ind w:firstLine="567"/>
        <w:jc w:val="center"/>
        <w:rPr>
          <w:rFonts w:ascii="Times New Roman" w:hAnsi="Times New Roman" w:cs="Times New Roman"/>
          <w:b/>
          <w:bCs/>
          <w:sz w:val="28"/>
          <w:szCs w:val="28"/>
          <w:lang w:val="uk-UA"/>
        </w:rPr>
      </w:pPr>
    </w:p>
    <w:p w:rsidR="00155FEB" w:rsidRPr="008652F1" w:rsidRDefault="00155FEB" w:rsidP="00ED4BC0">
      <w:pPr>
        <w:spacing w:after="0" w:line="240" w:lineRule="auto"/>
        <w:ind w:firstLine="567"/>
        <w:jc w:val="center"/>
        <w:rPr>
          <w:rFonts w:ascii="Times New Roman" w:hAnsi="Times New Roman" w:cs="Times New Roman"/>
          <w:b/>
          <w:bCs/>
          <w:sz w:val="28"/>
          <w:szCs w:val="28"/>
          <w:lang w:val="uk-UA"/>
        </w:rPr>
      </w:pPr>
      <w:r w:rsidRPr="008652F1">
        <w:rPr>
          <w:rFonts w:ascii="Times New Roman" w:hAnsi="Times New Roman" w:cs="Times New Roman"/>
          <w:b/>
          <w:bCs/>
          <w:sz w:val="28"/>
          <w:szCs w:val="28"/>
          <w:lang w:val="uk-UA"/>
        </w:rPr>
        <w:t>Курси духовно-морального спрямування</w:t>
      </w:r>
    </w:p>
    <w:p w:rsidR="00155FEB" w:rsidRPr="008652F1" w:rsidRDefault="00155FEB" w:rsidP="00ED4BC0">
      <w:pPr>
        <w:tabs>
          <w:tab w:val="left" w:pos="0"/>
        </w:tabs>
        <w:autoSpaceDE w:val="0"/>
        <w:autoSpaceDN w:val="0"/>
        <w:adjustRightInd w:val="0"/>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 xml:space="preserve">Міністерством затверджено Типову освітню програму для закладів загальної середньої </w:t>
      </w:r>
      <w:r w:rsidR="008A4F5E">
        <w:rPr>
          <w:rFonts w:ascii="Times New Roman" w:hAnsi="Times New Roman" w:cs="Times New Roman"/>
          <w:sz w:val="28"/>
          <w:szCs w:val="28"/>
          <w:lang w:val="uk-UA"/>
        </w:rPr>
        <w:t>освіти ІІ </w:t>
      </w:r>
      <w:r w:rsidRPr="008652F1">
        <w:rPr>
          <w:rFonts w:ascii="Times New Roman" w:hAnsi="Times New Roman" w:cs="Times New Roman"/>
          <w:sz w:val="28"/>
          <w:szCs w:val="28"/>
          <w:lang w:val="uk-UA"/>
        </w:rPr>
        <w:t>ступеня, складовою якої є навчальний п</w:t>
      </w:r>
      <w:r w:rsidR="008A4F5E">
        <w:rPr>
          <w:rFonts w:ascii="Times New Roman" w:hAnsi="Times New Roman" w:cs="Times New Roman"/>
          <w:sz w:val="28"/>
          <w:szCs w:val="28"/>
          <w:lang w:val="uk-UA"/>
        </w:rPr>
        <w:t>лан (наказ МОН від 20.04.2018 № 405). Згідно з таблицею </w:t>
      </w:r>
      <w:r w:rsidRPr="008652F1">
        <w:rPr>
          <w:rFonts w:ascii="Times New Roman" w:hAnsi="Times New Roman" w:cs="Times New Roman"/>
          <w:sz w:val="28"/>
          <w:szCs w:val="28"/>
          <w:lang w:val="uk-UA"/>
        </w:rPr>
        <w:t>13 Типової освітньої програми у 5–</w:t>
      </w:r>
      <w:r w:rsidR="008A4F5E">
        <w:rPr>
          <w:rFonts w:ascii="Times New Roman" w:hAnsi="Times New Roman" w:cs="Times New Roman"/>
          <w:sz w:val="28"/>
          <w:szCs w:val="28"/>
          <w:lang w:val="uk-UA"/>
        </w:rPr>
        <w:t>6 </w:t>
      </w:r>
      <w:r w:rsidRPr="008652F1">
        <w:rPr>
          <w:rFonts w:ascii="Times New Roman" w:hAnsi="Times New Roman" w:cs="Times New Roman"/>
          <w:sz w:val="28"/>
          <w:szCs w:val="28"/>
          <w:lang w:val="uk-UA"/>
        </w:rPr>
        <w:t xml:space="preserve">класах може вивчатись предмет </w:t>
      </w:r>
      <w:r w:rsidRPr="008652F1">
        <w:rPr>
          <w:rFonts w:ascii="Times New Roman" w:hAnsi="Times New Roman" w:cs="Times New Roman"/>
          <w:bCs/>
          <w:sz w:val="28"/>
          <w:szCs w:val="28"/>
          <w:lang w:val="uk-UA"/>
        </w:rPr>
        <w:t>«Етика»</w:t>
      </w:r>
      <w:r w:rsidRPr="008652F1">
        <w:rPr>
          <w:rFonts w:ascii="Times New Roman" w:hAnsi="Times New Roman" w:cs="Times New Roman"/>
          <w:b/>
          <w:bCs/>
          <w:sz w:val="28"/>
          <w:szCs w:val="28"/>
          <w:lang w:val="uk-UA"/>
        </w:rPr>
        <w:t xml:space="preserve"> </w:t>
      </w:r>
      <w:r w:rsidRPr="008652F1">
        <w:rPr>
          <w:rFonts w:ascii="Times New Roman" w:hAnsi="Times New Roman" w:cs="Times New Roman"/>
          <w:bCs/>
          <w:sz w:val="28"/>
          <w:szCs w:val="28"/>
          <w:lang w:val="uk-UA"/>
        </w:rPr>
        <w:t>або курси духовно-морального спрямування. Тобто предмет «Основи християнської етики» може вивчатись за рахунок інваріантної складової. У початковій школі, а також у 7–11</w:t>
      </w:r>
      <w:r w:rsidR="008A4F5E">
        <w:rPr>
          <w:rFonts w:ascii="Times New Roman" w:hAnsi="Times New Roman" w:cs="Times New Roman"/>
          <w:bCs/>
          <w:sz w:val="28"/>
          <w:szCs w:val="28"/>
          <w:lang w:val="uk-UA"/>
        </w:rPr>
        <w:t> </w:t>
      </w:r>
      <w:r w:rsidRPr="008652F1">
        <w:rPr>
          <w:rFonts w:ascii="Times New Roman" w:hAnsi="Times New Roman" w:cs="Times New Roman"/>
          <w:bCs/>
          <w:sz w:val="28"/>
          <w:szCs w:val="28"/>
          <w:lang w:val="uk-UA"/>
        </w:rPr>
        <w:t>класах курси духовно-морального спрямування можуть вивчатись за рахунок варіативної складової.</w:t>
      </w:r>
    </w:p>
    <w:p w:rsidR="00155FEB" w:rsidRPr="008652F1" w:rsidRDefault="00155FEB" w:rsidP="00ED4BC0">
      <w:pPr>
        <w:tabs>
          <w:tab w:val="left" w:pos="0"/>
        </w:tabs>
        <w:autoSpaceDE w:val="0"/>
        <w:autoSpaceDN w:val="0"/>
        <w:adjustRightInd w:val="0"/>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Натепер Міністерством рекомендовано такі програми: «Основи християнської етики», «Християнська етика в українській культурі», «Православна культура Слобожанщини», «Біблійна історія та християнська етика», «Школа подружнього життя». Перелік розміщено на сайті Інститу</w:t>
      </w:r>
      <w:r w:rsidR="008A4F5E">
        <w:rPr>
          <w:rFonts w:ascii="Times New Roman" w:hAnsi="Times New Roman" w:cs="Times New Roman"/>
          <w:sz w:val="28"/>
          <w:szCs w:val="28"/>
          <w:lang w:val="uk-UA"/>
        </w:rPr>
        <w:t>ту модернізації змісту освіти.</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t>Зазначені курси є дисциплінами світоглядного, культурного та освітньо-виховного спрямування. Вони не є вченням віри, не включають релігійних обрядів, не ставлять за мету залучення до певної конфесії. Викладання предметів передбачає виховання в учнів поваги до свободи совісті, релігійних та світоглядних переконань інших людей; здатності до співжиття в полікультурному та поліконфесійному українському суспільстві. Вивчення зазначених курсів в закладах загальної середньої освіти є можливим лише за умови письмової згоди батьків та за наявності підготовленого вчителя.</w:t>
      </w:r>
    </w:p>
    <w:p w:rsidR="00155FEB" w:rsidRPr="008652F1" w:rsidRDefault="00155FEB" w:rsidP="00ED4BC0">
      <w:pPr>
        <w:pStyle w:val="a5"/>
        <w:tabs>
          <w:tab w:val="left" w:pos="9781"/>
        </w:tabs>
        <w:spacing w:after="0" w:line="240" w:lineRule="auto"/>
        <w:ind w:left="0" w:firstLine="567"/>
        <w:jc w:val="both"/>
        <w:rPr>
          <w:rFonts w:ascii="Times New Roman" w:eastAsia="Times New Roman" w:hAnsi="Times New Roman" w:cs="Times New Roman"/>
          <w:sz w:val="28"/>
          <w:szCs w:val="28"/>
          <w:lang w:val="uk-UA" w:eastAsia="zh-CN"/>
        </w:rPr>
      </w:pPr>
      <w:r w:rsidRPr="008652F1">
        <w:rPr>
          <w:rFonts w:ascii="Times New Roman" w:eastAsia="Times New Roman" w:hAnsi="Times New Roman" w:cs="Times New Roman"/>
          <w:sz w:val="28"/>
          <w:szCs w:val="28"/>
          <w:lang w:val="uk-UA" w:eastAsia="ru-RU"/>
        </w:rPr>
        <w:t>Відповідно до українсько</w:t>
      </w:r>
      <w:r w:rsidR="008A4F5E">
        <w:rPr>
          <w:rFonts w:ascii="Times New Roman" w:eastAsia="Times New Roman" w:hAnsi="Times New Roman" w:cs="Times New Roman"/>
          <w:sz w:val="28"/>
          <w:szCs w:val="28"/>
          <w:lang w:val="uk-UA" w:eastAsia="ru-RU"/>
        </w:rPr>
        <w:t>го законодавства викладати такі курси</w:t>
      </w:r>
      <w:r w:rsidRPr="008652F1">
        <w:rPr>
          <w:rFonts w:ascii="Times New Roman" w:eastAsia="Times New Roman" w:hAnsi="Times New Roman" w:cs="Times New Roman"/>
          <w:sz w:val="28"/>
          <w:szCs w:val="28"/>
          <w:lang w:val="uk-UA" w:eastAsia="ru-RU"/>
        </w:rPr>
        <w:t xml:space="preserve"> можуть особи, які мають педагогічну освіту та документ про проходження відповідної курсової підготовки.</w:t>
      </w:r>
    </w:p>
    <w:p w:rsidR="00155FEB" w:rsidRPr="008652F1" w:rsidRDefault="00155FEB" w:rsidP="00ED4BC0">
      <w:pPr>
        <w:spacing w:after="0" w:line="240" w:lineRule="auto"/>
        <w:ind w:firstLine="567"/>
        <w:jc w:val="both"/>
        <w:rPr>
          <w:rFonts w:ascii="Times New Roman" w:hAnsi="Times New Roman" w:cs="Times New Roman"/>
          <w:sz w:val="28"/>
          <w:szCs w:val="28"/>
          <w:lang w:val="uk-UA" w:eastAsia="ru-RU"/>
        </w:rPr>
      </w:pPr>
      <w:r w:rsidRPr="008652F1">
        <w:rPr>
          <w:rFonts w:ascii="Times New Roman" w:hAnsi="Times New Roman" w:cs="Times New Roman"/>
          <w:sz w:val="28"/>
          <w:szCs w:val="28"/>
          <w:lang w:val="uk-UA"/>
        </w:rPr>
        <w:t>Викладання основ християнської етики та інших предметів духовно-морального спрямування в закл</w:t>
      </w:r>
      <w:r w:rsidR="008A4F5E">
        <w:rPr>
          <w:rFonts w:ascii="Times New Roman" w:hAnsi="Times New Roman" w:cs="Times New Roman"/>
          <w:sz w:val="28"/>
          <w:szCs w:val="28"/>
          <w:lang w:val="uk-UA"/>
        </w:rPr>
        <w:t>адах загальної середньої освіти</w:t>
      </w:r>
      <w:r w:rsidRPr="008652F1">
        <w:rPr>
          <w:rFonts w:ascii="Times New Roman" w:hAnsi="Times New Roman" w:cs="Times New Roman"/>
          <w:sz w:val="28"/>
          <w:szCs w:val="28"/>
          <w:lang w:val="uk-UA"/>
        </w:rPr>
        <w:t xml:space="preserve"> можливе за умови письмово</w:t>
      </w:r>
      <w:r w:rsidR="008A4F5E">
        <w:rPr>
          <w:rFonts w:ascii="Times New Roman" w:hAnsi="Times New Roman" w:cs="Times New Roman"/>
          <w:sz w:val="28"/>
          <w:szCs w:val="28"/>
          <w:lang w:val="uk-UA"/>
        </w:rPr>
        <w:t>ї згоди батьків та за наявності підготовленого вчителя.</w:t>
      </w:r>
      <w:r w:rsidRPr="008652F1">
        <w:rPr>
          <w:rFonts w:ascii="Times New Roman" w:hAnsi="Times New Roman" w:cs="Times New Roman"/>
          <w:sz w:val="28"/>
          <w:szCs w:val="28"/>
          <w:lang w:val="uk-UA"/>
        </w:rPr>
        <w:t xml:space="preserve"> При цьому просимо враховувати ситуацію, коли не всі діти відвідують зазначені курси. У такому випадку ці заняття повинні бути в розкладі першим або останнім уроком.</w:t>
      </w:r>
    </w:p>
    <w:p w:rsidR="00155FEB" w:rsidRPr="008652F1" w:rsidRDefault="00155FEB" w:rsidP="00ED4BC0">
      <w:pPr>
        <w:spacing w:after="0" w:line="240" w:lineRule="auto"/>
        <w:ind w:firstLine="567"/>
        <w:jc w:val="both"/>
        <w:rPr>
          <w:rFonts w:ascii="Times New Roman" w:hAnsi="Times New Roman" w:cs="Times New Roman"/>
          <w:sz w:val="28"/>
          <w:szCs w:val="28"/>
          <w:lang w:val="uk-UA"/>
        </w:rPr>
      </w:pPr>
      <w:r w:rsidRPr="008652F1">
        <w:rPr>
          <w:rFonts w:ascii="Times New Roman" w:hAnsi="Times New Roman" w:cs="Times New Roman"/>
          <w:sz w:val="28"/>
          <w:szCs w:val="28"/>
          <w:lang w:val="uk-UA"/>
        </w:rPr>
        <w:lastRenderedPageBreak/>
        <w:t>Зміст курсів духовно-морального спрямування не передбачає катехізацію, неприпустимим є також нав’язування учителем дітям власних поглядів у ставленні до тих чи інших Церков, примусу дітей до молитви під час уроків, відвідування церковних служб тощо.</w:t>
      </w:r>
    </w:p>
    <w:p w:rsidR="00155FEB" w:rsidRPr="008A4F5E" w:rsidRDefault="00155FEB" w:rsidP="00ED4BC0">
      <w:pPr>
        <w:spacing w:after="0" w:line="240" w:lineRule="auto"/>
        <w:ind w:firstLine="567"/>
        <w:jc w:val="both"/>
        <w:rPr>
          <w:rStyle w:val="a6"/>
          <w:rFonts w:ascii="Times New Roman" w:hAnsi="Times New Roman" w:cs="Times New Roman"/>
          <w:b w:val="0"/>
          <w:sz w:val="28"/>
          <w:szCs w:val="28"/>
          <w:lang w:val="uk-UA"/>
        </w:rPr>
      </w:pPr>
      <w:r w:rsidRPr="008652F1">
        <w:rPr>
          <w:rFonts w:ascii="Times New Roman" w:hAnsi="Times New Roman" w:cs="Times New Roman"/>
          <w:sz w:val="28"/>
          <w:szCs w:val="28"/>
          <w:lang w:val="uk-UA"/>
        </w:rPr>
        <w:t>Предмети духовно-морального спрямування слід викладати в тісній співпраці з батьками, інформувати батьківську громадськість про особливості християнської етики, давати їм можливість відвідувати уроки і позакласні заходи з предмета.</w:t>
      </w:r>
    </w:p>
    <w:p w:rsidR="00155AFB" w:rsidRPr="008652F1" w:rsidRDefault="008A4F5E" w:rsidP="00ED4BC0">
      <w:pPr>
        <w:spacing w:after="0" w:line="240" w:lineRule="auto"/>
        <w:ind w:firstLine="567"/>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Європейський Центр імені </w:t>
      </w:r>
      <w:r w:rsidR="00155AFB" w:rsidRPr="008652F1">
        <w:rPr>
          <w:rFonts w:ascii="Times New Roman" w:hAnsi="Times New Roman" w:cs="Times New Roman"/>
          <w:sz w:val="28"/>
          <w:szCs w:val="28"/>
          <w:lang w:val="uk-UA" w:eastAsia="uk-UA"/>
        </w:rPr>
        <w:t>Вергеланда разом із Радою Європи розробив посібник «Дороговкази. Політика і практика вивчення релігій і нерелігійних світоглядів в інте</w:t>
      </w:r>
      <w:r>
        <w:rPr>
          <w:rFonts w:ascii="Times New Roman" w:hAnsi="Times New Roman" w:cs="Times New Roman"/>
          <w:sz w:val="28"/>
          <w:szCs w:val="28"/>
          <w:lang w:val="uk-UA" w:eastAsia="uk-UA"/>
        </w:rPr>
        <w:t>ркультурній освіті», мета якого </w:t>
      </w:r>
      <w:r w:rsidR="00155AFB" w:rsidRPr="008652F1">
        <w:rPr>
          <w:rFonts w:ascii="Times New Roman" w:hAnsi="Times New Roman" w:cs="Times New Roman"/>
          <w:sz w:val="28"/>
          <w:szCs w:val="28"/>
          <w:lang w:val="uk-UA" w:eastAsia="uk-UA"/>
        </w:rPr>
        <w:t xml:space="preserve">– допомогти розробникам освітньої політики, школам, педагогічним навчальним закладам, а також усім іншим учасниками освітнього процесу втілити Рекомендації СМ/Rec(2008)12 Комітету Міністрів країн-членів Ради Європи з релігій і нерелігійних переконань в інтеркультурній освіті в життя в конкретних державних, регіональних та місцевих контекстах. Посібник доступний за посиланням: </w:t>
      </w:r>
      <w:hyperlink r:id="rId58" w:history="1">
        <w:r w:rsidR="00D86644" w:rsidRPr="00B538CB">
          <w:rPr>
            <w:rStyle w:val="a4"/>
            <w:rFonts w:ascii="Times New Roman" w:hAnsi="Times New Roman" w:cs="Times New Roman"/>
            <w:sz w:val="28"/>
            <w:szCs w:val="28"/>
            <w:lang w:val="uk-UA" w:eastAsia="uk-UA"/>
          </w:rPr>
          <w:t>https://schools-for-democracy.org/biblioteka/posibnyky-rady-yevropy-z-prav-liudyny-ta-aktyvnoi-uchasti-dlia-molodi/dorogovkazi</w:t>
        </w:r>
      </w:hyperlink>
      <w:r w:rsidR="00155AFB" w:rsidRPr="008652F1">
        <w:rPr>
          <w:rFonts w:ascii="Times New Roman" w:hAnsi="Times New Roman" w:cs="Times New Roman"/>
          <w:sz w:val="28"/>
          <w:szCs w:val="28"/>
          <w:lang w:val="uk-UA" w:eastAsia="uk-UA"/>
        </w:rPr>
        <w:t>).</w:t>
      </w:r>
    </w:p>
    <w:p w:rsidR="00FB00FC" w:rsidRPr="008652F1" w:rsidRDefault="00FB00FC" w:rsidP="00ED4BC0">
      <w:pPr>
        <w:spacing w:after="0" w:line="240" w:lineRule="auto"/>
        <w:ind w:firstLine="567"/>
        <w:jc w:val="both"/>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sz w:val="28"/>
          <w:szCs w:val="28"/>
          <w:lang w:val="uk-UA" w:eastAsia="uk-UA"/>
        </w:rPr>
        <w:t xml:space="preserve">Порядок надання грифів навчальній літературі та навчальним програмам, затверджений </w:t>
      </w:r>
      <w:r w:rsidR="00D86644">
        <w:rPr>
          <w:rFonts w:ascii="Times New Roman" w:eastAsia="Times New Roman" w:hAnsi="Times New Roman" w:cs="Times New Roman"/>
          <w:sz w:val="28"/>
          <w:szCs w:val="28"/>
          <w:lang w:val="uk-UA" w:eastAsia="uk-UA"/>
        </w:rPr>
        <w:t>наказом МОН від 20.07.2020 р. № 931 (з</w:t>
      </w:r>
      <w:r w:rsidRPr="008652F1">
        <w:rPr>
          <w:rFonts w:ascii="Times New Roman" w:eastAsia="Times New Roman" w:hAnsi="Times New Roman" w:cs="Times New Roman"/>
          <w:sz w:val="28"/>
          <w:szCs w:val="28"/>
          <w:lang w:val="uk-UA" w:eastAsia="uk-UA"/>
        </w:rPr>
        <w:t xml:space="preserve">ареєстровано в </w:t>
      </w:r>
      <w:r w:rsidR="00D86644">
        <w:rPr>
          <w:rFonts w:ascii="Times New Roman" w:eastAsia="Times New Roman" w:hAnsi="Times New Roman" w:cs="Times New Roman"/>
          <w:sz w:val="28"/>
          <w:szCs w:val="28"/>
          <w:lang w:val="uk-UA" w:eastAsia="uk-UA"/>
        </w:rPr>
        <w:t xml:space="preserve">Міністерстві </w:t>
      </w:r>
      <w:r w:rsidRPr="008652F1">
        <w:rPr>
          <w:rFonts w:ascii="Times New Roman" w:eastAsia="Times New Roman" w:hAnsi="Times New Roman" w:cs="Times New Roman"/>
          <w:sz w:val="28"/>
          <w:szCs w:val="28"/>
          <w:lang w:val="uk-UA" w:eastAsia="uk-UA"/>
        </w:rPr>
        <w:t>юстиції України</w:t>
      </w:r>
      <w:r w:rsidR="00D86644">
        <w:rPr>
          <w:rFonts w:ascii="Times New Roman" w:eastAsia="Times New Roman" w:hAnsi="Times New Roman" w:cs="Times New Roman"/>
          <w:sz w:val="28"/>
          <w:szCs w:val="28"/>
          <w:lang w:val="uk-UA" w:eastAsia="uk-UA"/>
        </w:rPr>
        <w:t xml:space="preserve"> 11 </w:t>
      </w:r>
      <w:r w:rsidRPr="008652F1">
        <w:rPr>
          <w:rFonts w:ascii="Times New Roman" w:eastAsia="Times New Roman" w:hAnsi="Times New Roman" w:cs="Times New Roman"/>
          <w:sz w:val="28"/>
          <w:szCs w:val="28"/>
          <w:lang w:val="uk-UA" w:eastAsia="uk-UA"/>
        </w:rPr>
        <w:t>листопада</w:t>
      </w:r>
      <w:r w:rsidR="00D86644">
        <w:rPr>
          <w:rFonts w:ascii="Times New Roman" w:eastAsia="Times New Roman" w:hAnsi="Times New Roman" w:cs="Times New Roman"/>
          <w:sz w:val="28"/>
          <w:szCs w:val="28"/>
          <w:lang w:val="uk-UA" w:eastAsia="uk-UA"/>
        </w:rPr>
        <w:t xml:space="preserve"> </w:t>
      </w:r>
      <w:r w:rsidRPr="008652F1">
        <w:rPr>
          <w:rFonts w:ascii="Times New Roman" w:eastAsia="Times New Roman" w:hAnsi="Times New Roman" w:cs="Times New Roman"/>
          <w:sz w:val="28"/>
          <w:szCs w:val="28"/>
          <w:lang w:val="uk-UA" w:eastAsia="uk-UA"/>
        </w:rPr>
        <w:t>2020 р.</w:t>
      </w:r>
      <w:r w:rsidR="00D86644">
        <w:rPr>
          <w:rFonts w:ascii="Times New Roman" w:eastAsia="Times New Roman" w:hAnsi="Times New Roman" w:cs="Times New Roman"/>
          <w:sz w:val="28"/>
          <w:szCs w:val="28"/>
          <w:lang w:val="uk-UA" w:eastAsia="uk-UA"/>
        </w:rPr>
        <w:t xml:space="preserve"> </w:t>
      </w:r>
      <w:r w:rsidRPr="008652F1">
        <w:rPr>
          <w:rFonts w:ascii="Times New Roman" w:eastAsia="Times New Roman" w:hAnsi="Times New Roman" w:cs="Times New Roman"/>
          <w:sz w:val="28"/>
          <w:szCs w:val="28"/>
          <w:lang w:val="uk-UA" w:eastAsia="uk-UA"/>
        </w:rPr>
        <w:t>№ 1119/35402), передбачає надання грифів лише модельним навчальним програмам, відтак навчальні програми з курсів, що викладаються як курси за вибором та факультативи, можуть реалізовуватися без наявності грифу Міністерства;</w:t>
      </w:r>
    </w:p>
    <w:p w:rsidR="00FB00FC" w:rsidRPr="008652F1" w:rsidRDefault="00FB00FC" w:rsidP="00ED4BC0">
      <w:pPr>
        <w:spacing w:after="0" w:line="240" w:lineRule="auto"/>
        <w:ind w:firstLine="567"/>
        <w:jc w:val="both"/>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sz w:val="28"/>
          <w:szCs w:val="28"/>
          <w:lang w:val="uk-UA" w:eastAsia="uk-UA"/>
        </w:rPr>
        <w:t>Навчальні програми «Основи християнської етики» та «Біблійна історія та християнська етика» рекомендовані вченою радою ДЗВО «Університет менеджменту освіти НАПН України» (протокол засідання вченої ради ДЗВО «Університет менеджменту осв</w:t>
      </w:r>
      <w:r w:rsidR="00D86644">
        <w:rPr>
          <w:rFonts w:ascii="Times New Roman" w:eastAsia="Times New Roman" w:hAnsi="Times New Roman" w:cs="Times New Roman"/>
          <w:sz w:val="28"/>
          <w:szCs w:val="28"/>
          <w:lang w:val="uk-UA" w:eastAsia="uk-UA"/>
        </w:rPr>
        <w:t>іти НАПН України» від 16 </w:t>
      </w:r>
      <w:r w:rsidRPr="008652F1">
        <w:rPr>
          <w:rFonts w:ascii="Times New Roman" w:eastAsia="Times New Roman" w:hAnsi="Times New Roman" w:cs="Times New Roman"/>
          <w:sz w:val="28"/>
          <w:szCs w:val="28"/>
          <w:lang w:val="uk-UA" w:eastAsia="uk-UA"/>
        </w:rPr>
        <w:t>червня</w:t>
      </w:r>
      <w:r w:rsidR="00D86644">
        <w:rPr>
          <w:rFonts w:ascii="Times New Roman" w:eastAsia="Times New Roman" w:hAnsi="Times New Roman" w:cs="Times New Roman"/>
          <w:sz w:val="28"/>
          <w:szCs w:val="28"/>
          <w:lang w:val="uk-UA" w:eastAsia="uk-UA"/>
        </w:rPr>
        <w:t xml:space="preserve"> </w:t>
      </w:r>
      <w:r w:rsidRPr="008652F1">
        <w:rPr>
          <w:rFonts w:ascii="Times New Roman" w:eastAsia="Times New Roman" w:hAnsi="Times New Roman" w:cs="Times New Roman"/>
          <w:sz w:val="28"/>
          <w:szCs w:val="28"/>
          <w:lang w:val="uk-UA" w:eastAsia="uk-UA"/>
        </w:rPr>
        <w:t>2021 р.</w:t>
      </w:r>
      <w:r w:rsidR="00D86644" w:rsidRPr="00D86644">
        <w:rPr>
          <w:rFonts w:ascii="Times New Roman" w:eastAsia="Times New Roman" w:hAnsi="Times New Roman" w:cs="Times New Roman"/>
          <w:sz w:val="28"/>
          <w:szCs w:val="28"/>
          <w:lang w:val="uk-UA" w:eastAsia="uk-UA"/>
        </w:rPr>
        <w:t xml:space="preserve"> </w:t>
      </w:r>
      <w:r w:rsidR="00D86644">
        <w:rPr>
          <w:rFonts w:ascii="Times New Roman" w:eastAsia="Times New Roman" w:hAnsi="Times New Roman" w:cs="Times New Roman"/>
          <w:sz w:val="28"/>
          <w:szCs w:val="28"/>
          <w:lang w:val="uk-UA" w:eastAsia="uk-UA"/>
        </w:rPr>
        <w:t>№ 7</w:t>
      </w:r>
      <w:r w:rsidRPr="008652F1">
        <w:rPr>
          <w:rFonts w:ascii="Times New Roman" w:eastAsia="Times New Roman" w:hAnsi="Times New Roman" w:cs="Times New Roman"/>
          <w:sz w:val="28"/>
          <w:szCs w:val="28"/>
          <w:lang w:val="uk-UA" w:eastAsia="uk-UA"/>
        </w:rPr>
        <w:t>)</w:t>
      </w:r>
      <w:r w:rsidRPr="008652F1">
        <w:rPr>
          <w:rFonts w:ascii="Times New Roman" w:eastAsia="Times New Roman" w:hAnsi="Times New Roman" w:cs="Times New Roman"/>
          <w:sz w:val="28"/>
          <w:szCs w:val="28"/>
          <w:lang w:val="uk-UA" w:eastAsia="uk-UA"/>
        </w:rPr>
        <w:t xml:space="preserve"> та вченою радою Національного університету «Острозька академія» (протокол засідання вченої ради Національного університету «Острозька академія» </w:t>
      </w:r>
      <w:r w:rsidR="00D86644">
        <w:rPr>
          <w:rFonts w:ascii="Times New Roman" w:eastAsia="Times New Roman" w:hAnsi="Times New Roman" w:cs="Times New Roman"/>
          <w:sz w:val="28"/>
          <w:szCs w:val="28"/>
          <w:lang w:val="uk-UA" w:eastAsia="uk-UA"/>
        </w:rPr>
        <w:t>від 24 </w:t>
      </w:r>
      <w:r w:rsidRPr="008652F1">
        <w:rPr>
          <w:rFonts w:ascii="Times New Roman" w:eastAsia="Times New Roman" w:hAnsi="Times New Roman" w:cs="Times New Roman"/>
          <w:sz w:val="28"/>
          <w:szCs w:val="28"/>
          <w:lang w:val="uk-UA" w:eastAsia="uk-UA"/>
        </w:rPr>
        <w:t>червня</w:t>
      </w:r>
      <w:r w:rsidR="00D86644">
        <w:rPr>
          <w:rFonts w:ascii="Times New Roman" w:eastAsia="Times New Roman" w:hAnsi="Times New Roman" w:cs="Times New Roman"/>
          <w:sz w:val="28"/>
          <w:szCs w:val="28"/>
          <w:lang w:val="uk-UA" w:eastAsia="uk-UA"/>
        </w:rPr>
        <w:t xml:space="preserve"> </w:t>
      </w:r>
      <w:r w:rsidRPr="008652F1">
        <w:rPr>
          <w:rFonts w:ascii="Times New Roman" w:eastAsia="Times New Roman" w:hAnsi="Times New Roman" w:cs="Times New Roman"/>
          <w:sz w:val="28"/>
          <w:szCs w:val="28"/>
          <w:lang w:val="uk-UA" w:eastAsia="uk-UA"/>
        </w:rPr>
        <w:t>2021 р.</w:t>
      </w:r>
      <w:r w:rsidR="00D86644" w:rsidRPr="00D86644">
        <w:rPr>
          <w:rFonts w:ascii="Times New Roman" w:eastAsia="Times New Roman" w:hAnsi="Times New Roman" w:cs="Times New Roman"/>
          <w:sz w:val="28"/>
          <w:szCs w:val="28"/>
          <w:lang w:val="uk-UA" w:eastAsia="uk-UA"/>
        </w:rPr>
        <w:t xml:space="preserve"> </w:t>
      </w:r>
      <w:r w:rsidR="00D86644" w:rsidRPr="008652F1">
        <w:rPr>
          <w:rFonts w:ascii="Times New Roman" w:eastAsia="Times New Roman" w:hAnsi="Times New Roman" w:cs="Times New Roman"/>
          <w:sz w:val="28"/>
          <w:szCs w:val="28"/>
          <w:lang w:val="uk-UA" w:eastAsia="uk-UA"/>
        </w:rPr>
        <w:t>№</w:t>
      </w:r>
      <w:r w:rsidR="00D86644">
        <w:rPr>
          <w:rFonts w:ascii="Times New Roman" w:eastAsia="Times New Roman" w:hAnsi="Times New Roman" w:cs="Times New Roman"/>
          <w:sz w:val="28"/>
          <w:szCs w:val="28"/>
          <w:lang w:val="uk-UA" w:eastAsia="uk-UA"/>
        </w:rPr>
        <w:t> </w:t>
      </w:r>
      <w:r w:rsidR="00D86644" w:rsidRPr="008652F1">
        <w:rPr>
          <w:rFonts w:ascii="Times New Roman" w:eastAsia="Times New Roman" w:hAnsi="Times New Roman" w:cs="Times New Roman"/>
          <w:sz w:val="28"/>
          <w:szCs w:val="28"/>
          <w:lang w:val="uk-UA" w:eastAsia="uk-UA"/>
        </w:rPr>
        <w:t>13</w:t>
      </w:r>
      <w:r w:rsidRPr="008652F1">
        <w:rPr>
          <w:rFonts w:ascii="Times New Roman" w:eastAsia="Times New Roman" w:hAnsi="Times New Roman" w:cs="Times New Roman"/>
          <w:sz w:val="28"/>
          <w:szCs w:val="28"/>
          <w:lang w:val="uk-UA" w:eastAsia="uk-UA"/>
        </w:rPr>
        <w:t>) для використання у закладах загальної середньої освіти.</w:t>
      </w:r>
    </w:p>
    <w:p w:rsidR="00FB00FC" w:rsidRPr="008652F1" w:rsidRDefault="00FB00FC" w:rsidP="00D86644">
      <w:pPr>
        <w:spacing w:after="0" w:line="240" w:lineRule="auto"/>
        <w:ind w:firstLine="567"/>
        <w:jc w:val="both"/>
        <w:rPr>
          <w:rFonts w:ascii="Times New Roman" w:eastAsia="Times New Roman" w:hAnsi="Times New Roman" w:cs="Times New Roman"/>
          <w:sz w:val="28"/>
          <w:szCs w:val="28"/>
          <w:lang w:val="uk-UA" w:eastAsia="uk-UA"/>
        </w:rPr>
      </w:pPr>
      <w:r w:rsidRPr="008652F1">
        <w:rPr>
          <w:rFonts w:ascii="Times New Roman" w:eastAsia="Times New Roman" w:hAnsi="Times New Roman" w:cs="Times New Roman"/>
          <w:sz w:val="28"/>
          <w:szCs w:val="28"/>
          <w:lang w:val="uk-UA" w:eastAsia="uk-UA"/>
        </w:rPr>
        <w:t>Програма «Християнська етика в українській культурі» отримала гриф МОН України у</w:t>
      </w:r>
      <w:r w:rsidR="00D86644">
        <w:rPr>
          <w:rFonts w:ascii="Times New Roman" w:eastAsia="Times New Roman" w:hAnsi="Times New Roman" w:cs="Times New Roman"/>
          <w:sz w:val="28"/>
          <w:szCs w:val="28"/>
          <w:lang w:val="uk-UA" w:eastAsia="uk-UA"/>
        </w:rPr>
        <w:t xml:space="preserve"> </w:t>
      </w:r>
      <w:r w:rsidRPr="008652F1">
        <w:rPr>
          <w:rFonts w:ascii="Times New Roman" w:eastAsia="Times New Roman" w:hAnsi="Times New Roman" w:cs="Times New Roman"/>
          <w:sz w:val="28"/>
          <w:szCs w:val="28"/>
          <w:lang w:val="uk-UA" w:eastAsia="uk-UA"/>
        </w:rPr>
        <w:t>2018 р. і таким чином зберігає чинність до</w:t>
      </w:r>
      <w:r w:rsidR="00D86644">
        <w:rPr>
          <w:rFonts w:ascii="Times New Roman" w:eastAsia="Times New Roman" w:hAnsi="Times New Roman" w:cs="Times New Roman"/>
          <w:sz w:val="28"/>
          <w:szCs w:val="28"/>
          <w:lang w:val="uk-UA" w:eastAsia="uk-UA"/>
        </w:rPr>
        <w:t xml:space="preserve"> </w:t>
      </w:r>
      <w:r w:rsidRPr="008652F1">
        <w:rPr>
          <w:rFonts w:ascii="Times New Roman" w:eastAsia="Times New Roman" w:hAnsi="Times New Roman" w:cs="Times New Roman"/>
          <w:sz w:val="28"/>
          <w:szCs w:val="28"/>
          <w:lang w:val="uk-UA" w:eastAsia="uk-UA"/>
        </w:rPr>
        <w:t>2023 р.</w:t>
      </w:r>
    </w:p>
    <w:p w:rsidR="00232A6B" w:rsidRPr="008652F1" w:rsidRDefault="00232A6B" w:rsidP="00ED4BC0">
      <w:pPr>
        <w:spacing w:after="0" w:line="240" w:lineRule="auto"/>
        <w:ind w:firstLine="567"/>
        <w:jc w:val="both"/>
        <w:rPr>
          <w:rFonts w:ascii="Times New Roman" w:eastAsia="Calibri" w:hAnsi="Times New Roman" w:cs="Times New Roman"/>
          <w:b/>
          <w:i/>
          <w:sz w:val="28"/>
          <w:szCs w:val="28"/>
          <w:lang w:val="uk-UA"/>
        </w:rPr>
      </w:pPr>
      <w:r w:rsidRPr="008652F1">
        <w:rPr>
          <w:rFonts w:ascii="Times New Roman" w:hAnsi="Times New Roman" w:cs="Times New Roman"/>
          <w:sz w:val="28"/>
          <w:szCs w:val="28"/>
          <w:lang w:val="uk-UA"/>
        </w:rPr>
        <w:t>Згі</w:t>
      </w:r>
      <w:r w:rsidR="00D86644">
        <w:rPr>
          <w:rFonts w:ascii="Times New Roman" w:hAnsi="Times New Roman" w:cs="Times New Roman"/>
          <w:sz w:val="28"/>
          <w:szCs w:val="28"/>
          <w:lang w:val="uk-UA"/>
        </w:rPr>
        <w:t>дно з частиною четвертою статті </w:t>
      </w:r>
      <w:r w:rsidRPr="008652F1">
        <w:rPr>
          <w:rFonts w:ascii="Times New Roman" w:hAnsi="Times New Roman" w:cs="Times New Roman"/>
          <w:sz w:val="28"/>
          <w:szCs w:val="28"/>
          <w:lang w:val="uk-UA"/>
        </w:rPr>
        <w:t xml:space="preserve">38 Закону України «Про повну загальну середню освіту» </w:t>
      </w:r>
      <w:r w:rsidRPr="008652F1">
        <w:rPr>
          <w:rFonts w:ascii="Times New Roman" w:hAnsi="Times New Roman" w:cs="Times New Roman"/>
          <w:iCs/>
          <w:sz w:val="28"/>
          <w:szCs w:val="28"/>
          <w:lang w:val="uk-UA"/>
        </w:rPr>
        <w:t>організація освітнього процесу</w:t>
      </w:r>
      <w:r w:rsidRPr="008652F1">
        <w:rPr>
          <w:rFonts w:ascii="Times New Roman" w:hAnsi="Times New Roman" w:cs="Times New Roman"/>
          <w:sz w:val="28"/>
          <w:szCs w:val="28"/>
          <w:lang w:val="uk-UA"/>
        </w:rPr>
        <w:t xml:space="preserve"> та діяльності закладу загальної середньої освіти </w:t>
      </w:r>
      <w:r w:rsidRPr="008652F1">
        <w:rPr>
          <w:rFonts w:ascii="Times New Roman" w:hAnsi="Times New Roman" w:cs="Times New Roman"/>
          <w:iCs/>
          <w:sz w:val="28"/>
          <w:szCs w:val="28"/>
          <w:lang w:val="uk-UA"/>
        </w:rPr>
        <w:t>належать до повноважень його керівника</w:t>
      </w:r>
      <w:r w:rsidRPr="008652F1">
        <w:rPr>
          <w:rFonts w:ascii="Times New Roman" w:hAnsi="Times New Roman" w:cs="Times New Roman"/>
          <w:sz w:val="28"/>
          <w:szCs w:val="28"/>
          <w:lang w:val="uk-UA"/>
        </w:rPr>
        <w:t>.</w:t>
      </w:r>
    </w:p>
    <w:p w:rsidR="00232A6B" w:rsidRPr="008652F1" w:rsidRDefault="00232A6B" w:rsidP="00ED4BC0">
      <w:pPr>
        <w:spacing w:after="0" w:line="240" w:lineRule="auto"/>
        <w:ind w:firstLine="567"/>
        <w:jc w:val="both"/>
        <w:rPr>
          <w:rFonts w:ascii="Times New Roman" w:hAnsi="Times New Roman" w:cs="Times New Roman"/>
          <w:sz w:val="28"/>
          <w:szCs w:val="28"/>
          <w:lang w:val="uk-UA" w:eastAsia="ru-RU"/>
        </w:rPr>
      </w:pPr>
      <w:r w:rsidRPr="008652F1">
        <w:rPr>
          <w:rFonts w:ascii="Times New Roman" w:hAnsi="Times New Roman" w:cs="Times New Roman"/>
          <w:sz w:val="28"/>
          <w:szCs w:val="28"/>
          <w:lang w:val="uk-UA"/>
        </w:rPr>
        <w:t>Відповідно до частин перш</w:t>
      </w:r>
      <w:r w:rsidR="00D86644">
        <w:rPr>
          <w:rFonts w:ascii="Times New Roman" w:hAnsi="Times New Roman" w:cs="Times New Roman"/>
          <w:sz w:val="28"/>
          <w:szCs w:val="28"/>
          <w:lang w:val="uk-UA"/>
        </w:rPr>
        <w:t>ої, третьої та четвертої статті </w:t>
      </w:r>
      <w:bookmarkStart w:id="1" w:name="_GoBack"/>
      <w:bookmarkEnd w:id="1"/>
      <w:r w:rsidRPr="008652F1">
        <w:rPr>
          <w:rFonts w:ascii="Times New Roman" w:hAnsi="Times New Roman" w:cs="Times New Roman"/>
          <w:sz w:val="28"/>
          <w:szCs w:val="28"/>
          <w:lang w:val="uk-UA"/>
        </w:rPr>
        <w:t xml:space="preserve">10 </w:t>
      </w:r>
      <w:r w:rsidRPr="008652F1">
        <w:rPr>
          <w:rFonts w:ascii="Times New Roman" w:hAnsi="Times New Roman" w:cs="Times New Roman"/>
          <w:sz w:val="28"/>
          <w:szCs w:val="28"/>
          <w:shd w:val="clear" w:color="auto" w:fill="FFFFFF"/>
          <w:lang w:val="uk-UA"/>
        </w:rPr>
        <w:t xml:space="preserve">Закону України </w:t>
      </w:r>
      <w:r w:rsidRPr="008652F1">
        <w:rPr>
          <w:rFonts w:ascii="Times New Roman" w:hAnsi="Times New Roman" w:cs="Times New Roman"/>
          <w:sz w:val="28"/>
          <w:szCs w:val="28"/>
          <w:lang w:val="uk-UA"/>
        </w:rPr>
        <w:t>«Про повну загальну середню освіту» о</w:t>
      </w:r>
      <w:r w:rsidRPr="008652F1">
        <w:rPr>
          <w:rFonts w:ascii="Times New Roman" w:hAnsi="Times New Roman" w:cs="Times New Roman"/>
          <w:sz w:val="28"/>
          <w:szCs w:val="28"/>
          <w:shd w:val="clear" w:color="auto" w:fill="FFFFFF"/>
          <w:lang w:val="uk-UA"/>
        </w:rPr>
        <w:t xml:space="preserve">світній процес у закладах освіти організовується відповідно до законів України «Про освіту», </w:t>
      </w:r>
      <w:r w:rsidRPr="008652F1">
        <w:rPr>
          <w:rFonts w:ascii="Times New Roman" w:hAnsi="Times New Roman" w:cs="Times New Roman"/>
          <w:sz w:val="28"/>
          <w:szCs w:val="28"/>
          <w:lang w:val="uk-UA"/>
        </w:rPr>
        <w:t>«Про повну загальну середню освіту»</w:t>
      </w:r>
      <w:r w:rsidRPr="008652F1">
        <w:rPr>
          <w:rFonts w:ascii="Times New Roman" w:hAnsi="Times New Roman" w:cs="Times New Roman"/>
          <w:sz w:val="28"/>
          <w:szCs w:val="28"/>
          <w:shd w:val="clear" w:color="auto" w:fill="FFFFFF"/>
          <w:lang w:val="uk-UA"/>
        </w:rPr>
        <w:t>, інших актів законодавства, освітньої програми закладу освіти. Тож у межах академічної автономії питання організації виконання освітньої програми, навчального плану та освітнього процесу є внутрішнім питанням кожного закладу загальної середньої освіти, його педагогічної ради та завданням педагогічних працівників.</w:t>
      </w:r>
    </w:p>
    <w:sectPr w:rsidR="00232A6B" w:rsidRPr="008652F1" w:rsidSect="00ED4BC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Arial Narrow"/>
    <w:charset w:val="00"/>
    <w:family w:val="swiss"/>
    <w:pitch w:val="variable"/>
    <w:sig w:usb0="000000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47CBF"/>
    <w:multiLevelType w:val="hybridMultilevel"/>
    <w:tmpl w:val="A33264C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21974EBA"/>
    <w:multiLevelType w:val="hybridMultilevel"/>
    <w:tmpl w:val="FE76B1BC"/>
    <w:lvl w:ilvl="0" w:tplc="D60AFBD0">
      <w:start w:val="24"/>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1985CB0"/>
    <w:multiLevelType w:val="hybridMultilevel"/>
    <w:tmpl w:val="0DE67C62"/>
    <w:lvl w:ilvl="0" w:tplc="E8DCD72A">
      <w:numFmt w:val="bullet"/>
      <w:lvlText w:val="-"/>
      <w:lvlJc w:val="left"/>
      <w:pPr>
        <w:ind w:left="720" w:hanging="360"/>
      </w:pPr>
      <w:rPr>
        <w:rFonts w:ascii="Times New Roman" w:eastAsiaTheme="minorHAnsi" w:hAnsi="Times New Roman" w:cstheme="minorBidi"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55E339B3"/>
    <w:multiLevelType w:val="hybridMultilevel"/>
    <w:tmpl w:val="E84C632A"/>
    <w:lvl w:ilvl="0" w:tplc="43CE8EF6">
      <w:start w:val="4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421070"/>
    <w:multiLevelType w:val="multilevel"/>
    <w:tmpl w:val="974E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A66D25"/>
    <w:multiLevelType w:val="multilevel"/>
    <w:tmpl w:val="FD52C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9253BF"/>
    <w:multiLevelType w:val="hybridMultilevel"/>
    <w:tmpl w:val="3FC2459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6DC152A8"/>
    <w:multiLevelType w:val="multilevel"/>
    <w:tmpl w:val="59767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6708D1"/>
    <w:multiLevelType w:val="hybridMultilevel"/>
    <w:tmpl w:val="BE64AE0E"/>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8"/>
  </w:num>
  <w:num w:numId="4">
    <w:abstractNumId w:val="3"/>
  </w:num>
  <w:num w:numId="5">
    <w:abstractNumId w:val="1"/>
  </w:num>
  <w:num w:numId="6">
    <w:abstractNumId w:val="4"/>
  </w:num>
  <w:num w:numId="7">
    <w:abstractNumId w:val="5"/>
  </w:num>
  <w:num w:numId="8">
    <w:abstractNumId w:val="7"/>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7E4"/>
    <w:rsid w:val="00026A53"/>
    <w:rsid w:val="0006232E"/>
    <w:rsid w:val="000D65C6"/>
    <w:rsid w:val="0015363F"/>
    <w:rsid w:val="00155AFB"/>
    <w:rsid w:val="00155FEB"/>
    <w:rsid w:val="00174397"/>
    <w:rsid w:val="001B075A"/>
    <w:rsid w:val="001F0CD8"/>
    <w:rsid w:val="001F1B32"/>
    <w:rsid w:val="00205CE0"/>
    <w:rsid w:val="00232A6B"/>
    <w:rsid w:val="00233FAC"/>
    <w:rsid w:val="00250D20"/>
    <w:rsid w:val="00251B7B"/>
    <w:rsid w:val="00294C12"/>
    <w:rsid w:val="002B1D72"/>
    <w:rsid w:val="002B39E5"/>
    <w:rsid w:val="002F311C"/>
    <w:rsid w:val="00321A34"/>
    <w:rsid w:val="00333BC1"/>
    <w:rsid w:val="003963AF"/>
    <w:rsid w:val="003B1C28"/>
    <w:rsid w:val="003B665D"/>
    <w:rsid w:val="003E673E"/>
    <w:rsid w:val="00432643"/>
    <w:rsid w:val="0045307B"/>
    <w:rsid w:val="004B0116"/>
    <w:rsid w:val="004D2F86"/>
    <w:rsid w:val="004F1DE9"/>
    <w:rsid w:val="0054233C"/>
    <w:rsid w:val="00550A32"/>
    <w:rsid w:val="005C5404"/>
    <w:rsid w:val="005D1EA5"/>
    <w:rsid w:val="005F7830"/>
    <w:rsid w:val="0064164B"/>
    <w:rsid w:val="006A5CA4"/>
    <w:rsid w:val="006D5B60"/>
    <w:rsid w:val="006D7787"/>
    <w:rsid w:val="006F62CE"/>
    <w:rsid w:val="00792ECD"/>
    <w:rsid w:val="007D5768"/>
    <w:rsid w:val="007F1665"/>
    <w:rsid w:val="00801646"/>
    <w:rsid w:val="008255AC"/>
    <w:rsid w:val="008652F1"/>
    <w:rsid w:val="008A4F5E"/>
    <w:rsid w:val="00903B47"/>
    <w:rsid w:val="00915508"/>
    <w:rsid w:val="00956A94"/>
    <w:rsid w:val="009722ED"/>
    <w:rsid w:val="00975088"/>
    <w:rsid w:val="009B7C06"/>
    <w:rsid w:val="00A279EF"/>
    <w:rsid w:val="00A905BE"/>
    <w:rsid w:val="00AA3D15"/>
    <w:rsid w:val="00AB4527"/>
    <w:rsid w:val="00B1695C"/>
    <w:rsid w:val="00B65F78"/>
    <w:rsid w:val="00B9127C"/>
    <w:rsid w:val="00BB0044"/>
    <w:rsid w:val="00BB0BF4"/>
    <w:rsid w:val="00BB23D6"/>
    <w:rsid w:val="00BD3984"/>
    <w:rsid w:val="00BE167E"/>
    <w:rsid w:val="00BE6280"/>
    <w:rsid w:val="00C162E6"/>
    <w:rsid w:val="00C2424D"/>
    <w:rsid w:val="00C977E4"/>
    <w:rsid w:val="00CD609F"/>
    <w:rsid w:val="00CF11C7"/>
    <w:rsid w:val="00D01DCF"/>
    <w:rsid w:val="00D77534"/>
    <w:rsid w:val="00D80D4B"/>
    <w:rsid w:val="00D86644"/>
    <w:rsid w:val="00D9733A"/>
    <w:rsid w:val="00DD5BDB"/>
    <w:rsid w:val="00E16F09"/>
    <w:rsid w:val="00E24629"/>
    <w:rsid w:val="00E73D43"/>
    <w:rsid w:val="00E96E4E"/>
    <w:rsid w:val="00EC4836"/>
    <w:rsid w:val="00ED4BC0"/>
    <w:rsid w:val="00F133D7"/>
    <w:rsid w:val="00F511C2"/>
    <w:rsid w:val="00F538B4"/>
    <w:rsid w:val="00FB00FC"/>
    <w:rsid w:val="00FE2657"/>
    <w:rsid w:val="00FE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F1FF"/>
  <w15:docId w15:val="{EF723462-9930-4079-80DA-B4558F57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D7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Нормальний текст"/>
    <w:basedOn w:val="a"/>
    <w:uiPriority w:val="99"/>
    <w:rsid w:val="005D1EA5"/>
    <w:pPr>
      <w:spacing w:before="120" w:after="0" w:line="240" w:lineRule="auto"/>
      <w:ind w:firstLine="567"/>
    </w:pPr>
    <w:rPr>
      <w:rFonts w:ascii="Antiqua" w:eastAsia="Times New Roman" w:hAnsi="Antiqua" w:cs="Times New Roman"/>
      <w:sz w:val="26"/>
      <w:szCs w:val="20"/>
      <w:lang w:val="uk-UA" w:eastAsia="ru-RU"/>
    </w:rPr>
  </w:style>
  <w:style w:type="character" w:styleId="a4">
    <w:name w:val="Hyperlink"/>
    <w:basedOn w:val="a0"/>
    <w:uiPriority w:val="99"/>
    <w:unhideWhenUsed/>
    <w:rsid w:val="00155FEB"/>
    <w:rPr>
      <w:color w:val="0000FF" w:themeColor="hyperlink"/>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semiHidden/>
    <w:unhideWhenUsed/>
    <w:qFormat/>
    <w:rsid w:val="00155FEB"/>
    <w:pPr>
      <w:ind w:left="720"/>
      <w:contextualSpacing/>
    </w:pPr>
  </w:style>
  <w:style w:type="paragraph" w:customStyle="1" w:styleId="2">
    <w:name w:val="Абзац списку2"/>
    <w:basedOn w:val="a"/>
    <w:uiPriority w:val="99"/>
    <w:semiHidden/>
    <w:qFormat/>
    <w:rsid w:val="00155FEB"/>
    <w:pPr>
      <w:suppressAutoHyphens/>
      <w:ind w:left="720"/>
      <w:contextualSpacing/>
    </w:pPr>
    <w:rPr>
      <w:rFonts w:ascii="Calibri" w:eastAsia="Calibri" w:hAnsi="Calibri" w:cs="Calibri"/>
      <w:lang w:val="uk-UA" w:eastAsia="ar-SA"/>
    </w:rPr>
  </w:style>
  <w:style w:type="character" w:customStyle="1" w:styleId="20">
    <w:name w:val="номер страницы2"/>
    <w:rsid w:val="00155FEB"/>
  </w:style>
  <w:style w:type="character" w:customStyle="1" w:styleId="c6">
    <w:name w:val="c6"/>
    <w:rsid w:val="00155FEB"/>
    <w:rPr>
      <w:rFonts w:ascii="Times New Roman" w:hAnsi="Times New Roman" w:cs="Times New Roman" w:hint="default"/>
    </w:rPr>
  </w:style>
  <w:style w:type="character" w:styleId="a6">
    <w:name w:val="Strong"/>
    <w:basedOn w:val="a0"/>
    <w:uiPriority w:val="22"/>
    <w:qFormat/>
    <w:rsid w:val="00155FEB"/>
    <w:rPr>
      <w:b/>
      <w:bCs/>
    </w:rPr>
  </w:style>
  <w:style w:type="paragraph" w:styleId="a7">
    <w:name w:val="List Paragraph"/>
    <w:basedOn w:val="a"/>
    <w:uiPriority w:val="34"/>
    <w:qFormat/>
    <w:rsid w:val="003B1C28"/>
    <w:pPr>
      <w:spacing w:after="160" w:line="256" w:lineRule="auto"/>
      <w:ind w:left="720"/>
      <w:contextualSpacing/>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2475">
      <w:bodyDiv w:val="1"/>
      <w:marLeft w:val="0"/>
      <w:marRight w:val="0"/>
      <w:marTop w:val="0"/>
      <w:marBottom w:val="0"/>
      <w:divBdr>
        <w:top w:val="none" w:sz="0" w:space="0" w:color="auto"/>
        <w:left w:val="none" w:sz="0" w:space="0" w:color="auto"/>
        <w:bottom w:val="none" w:sz="0" w:space="0" w:color="auto"/>
        <w:right w:val="none" w:sz="0" w:space="0" w:color="auto"/>
      </w:divBdr>
      <w:divsChild>
        <w:div w:id="1620456307">
          <w:marLeft w:val="0"/>
          <w:marRight w:val="0"/>
          <w:marTop w:val="0"/>
          <w:marBottom w:val="0"/>
          <w:divBdr>
            <w:top w:val="none" w:sz="0" w:space="0" w:color="auto"/>
            <w:left w:val="none" w:sz="0" w:space="0" w:color="auto"/>
            <w:bottom w:val="none" w:sz="0" w:space="0" w:color="auto"/>
            <w:right w:val="none" w:sz="0" w:space="0" w:color="auto"/>
          </w:divBdr>
        </w:div>
        <w:div w:id="1614704143">
          <w:marLeft w:val="0"/>
          <w:marRight w:val="0"/>
          <w:marTop w:val="0"/>
          <w:marBottom w:val="0"/>
          <w:divBdr>
            <w:top w:val="none" w:sz="0" w:space="0" w:color="auto"/>
            <w:left w:val="none" w:sz="0" w:space="0" w:color="auto"/>
            <w:bottom w:val="none" w:sz="0" w:space="0" w:color="auto"/>
            <w:right w:val="none" w:sz="0" w:space="0" w:color="auto"/>
          </w:divBdr>
        </w:div>
        <w:div w:id="1592666566">
          <w:marLeft w:val="0"/>
          <w:marRight w:val="0"/>
          <w:marTop w:val="0"/>
          <w:marBottom w:val="0"/>
          <w:divBdr>
            <w:top w:val="none" w:sz="0" w:space="0" w:color="auto"/>
            <w:left w:val="none" w:sz="0" w:space="0" w:color="auto"/>
            <w:bottom w:val="none" w:sz="0" w:space="0" w:color="auto"/>
            <w:right w:val="none" w:sz="0" w:space="0" w:color="auto"/>
          </w:divBdr>
        </w:div>
      </w:divsChild>
    </w:div>
    <w:div w:id="133527985">
      <w:bodyDiv w:val="1"/>
      <w:marLeft w:val="0"/>
      <w:marRight w:val="0"/>
      <w:marTop w:val="0"/>
      <w:marBottom w:val="0"/>
      <w:divBdr>
        <w:top w:val="none" w:sz="0" w:space="0" w:color="auto"/>
        <w:left w:val="none" w:sz="0" w:space="0" w:color="auto"/>
        <w:bottom w:val="none" w:sz="0" w:space="0" w:color="auto"/>
        <w:right w:val="none" w:sz="0" w:space="0" w:color="auto"/>
      </w:divBdr>
    </w:div>
    <w:div w:id="310017471">
      <w:bodyDiv w:val="1"/>
      <w:marLeft w:val="0"/>
      <w:marRight w:val="0"/>
      <w:marTop w:val="0"/>
      <w:marBottom w:val="0"/>
      <w:divBdr>
        <w:top w:val="none" w:sz="0" w:space="0" w:color="auto"/>
        <w:left w:val="none" w:sz="0" w:space="0" w:color="auto"/>
        <w:bottom w:val="none" w:sz="0" w:space="0" w:color="auto"/>
        <w:right w:val="none" w:sz="0" w:space="0" w:color="auto"/>
      </w:divBdr>
    </w:div>
    <w:div w:id="355272904">
      <w:bodyDiv w:val="1"/>
      <w:marLeft w:val="0"/>
      <w:marRight w:val="0"/>
      <w:marTop w:val="0"/>
      <w:marBottom w:val="0"/>
      <w:divBdr>
        <w:top w:val="none" w:sz="0" w:space="0" w:color="auto"/>
        <w:left w:val="none" w:sz="0" w:space="0" w:color="auto"/>
        <w:bottom w:val="none" w:sz="0" w:space="0" w:color="auto"/>
        <w:right w:val="none" w:sz="0" w:space="0" w:color="auto"/>
      </w:divBdr>
    </w:div>
    <w:div w:id="391465519">
      <w:bodyDiv w:val="1"/>
      <w:marLeft w:val="0"/>
      <w:marRight w:val="0"/>
      <w:marTop w:val="0"/>
      <w:marBottom w:val="0"/>
      <w:divBdr>
        <w:top w:val="none" w:sz="0" w:space="0" w:color="auto"/>
        <w:left w:val="none" w:sz="0" w:space="0" w:color="auto"/>
        <w:bottom w:val="none" w:sz="0" w:space="0" w:color="auto"/>
        <w:right w:val="none" w:sz="0" w:space="0" w:color="auto"/>
      </w:divBdr>
    </w:div>
    <w:div w:id="404844004">
      <w:bodyDiv w:val="1"/>
      <w:marLeft w:val="0"/>
      <w:marRight w:val="0"/>
      <w:marTop w:val="0"/>
      <w:marBottom w:val="0"/>
      <w:divBdr>
        <w:top w:val="none" w:sz="0" w:space="0" w:color="auto"/>
        <w:left w:val="none" w:sz="0" w:space="0" w:color="auto"/>
        <w:bottom w:val="none" w:sz="0" w:space="0" w:color="auto"/>
        <w:right w:val="none" w:sz="0" w:space="0" w:color="auto"/>
      </w:divBdr>
    </w:div>
    <w:div w:id="546376934">
      <w:bodyDiv w:val="1"/>
      <w:marLeft w:val="0"/>
      <w:marRight w:val="0"/>
      <w:marTop w:val="0"/>
      <w:marBottom w:val="0"/>
      <w:divBdr>
        <w:top w:val="none" w:sz="0" w:space="0" w:color="auto"/>
        <w:left w:val="none" w:sz="0" w:space="0" w:color="auto"/>
        <w:bottom w:val="none" w:sz="0" w:space="0" w:color="auto"/>
        <w:right w:val="none" w:sz="0" w:space="0" w:color="auto"/>
      </w:divBdr>
    </w:div>
    <w:div w:id="613942660">
      <w:bodyDiv w:val="1"/>
      <w:marLeft w:val="0"/>
      <w:marRight w:val="0"/>
      <w:marTop w:val="0"/>
      <w:marBottom w:val="0"/>
      <w:divBdr>
        <w:top w:val="none" w:sz="0" w:space="0" w:color="auto"/>
        <w:left w:val="none" w:sz="0" w:space="0" w:color="auto"/>
        <w:bottom w:val="none" w:sz="0" w:space="0" w:color="auto"/>
        <w:right w:val="none" w:sz="0" w:space="0" w:color="auto"/>
      </w:divBdr>
    </w:div>
    <w:div w:id="632904836">
      <w:bodyDiv w:val="1"/>
      <w:marLeft w:val="0"/>
      <w:marRight w:val="0"/>
      <w:marTop w:val="0"/>
      <w:marBottom w:val="0"/>
      <w:divBdr>
        <w:top w:val="none" w:sz="0" w:space="0" w:color="auto"/>
        <w:left w:val="none" w:sz="0" w:space="0" w:color="auto"/>
        <w:bottom w:val="none" w:sz="0" w:space="0" w:color="auto"/>
        <w:right w:val="none" w:sz="0" w:space="0" w:color="auto"/>
      </w:divBdr>
    </w:div>
    <w:div w:id="677003567">
      <w:bodyDiv w:val="1"/>
      <w:marLeft w:val="0"/>
      <w:marRight w:val="0"/>
      <w:marTop w:val="0"/>
      <w:marBottom w:val="0"/>
      <w:divBdr>
        <w:top w:val="none" w:sz="0" w:space="0" w:color="auto"/>
        <w:left w:val="none" w:sz="0" w:space="0" w:color="auto"/>
        <w:bottom w:val="none" w:sz="0" w:space="0" w:color="auto"/>
        <w:right w:val="none" w:sz="0" w:space="0" w:color="auto"/>
      </w:divBdr>
    </w:div>
    <w:div w:id="744497902">
      <w:bodyDiv w:val="1"/>
      <w:marLeft w:val="0"/>
      <w:marRight w:val="0"/>
      <w:marTop w:val="0"/>
      <w:marBottom w:val="0"/>
      <w:divBdr>
        <w:top w:val="none" w:sz="0" w:space="0" w:color="auto"/>
        <w:left w:val="none" w:sz="0" w:space="0" w:color="auto"/>
        <w:bottom w:val="none" w:sz="0" w:space="0" w:color="auto"/>
        <w:right w:val="none" w:sz="0" w:space="0" w:color="auto"/>
      </w:divBdr>
    </w:div>
    <w:div w:id="767390199">
      <w:bodyDiv w:val="1"/>
      <w:marLeft w:val="0"/>
      <w:marRight w:val="0"/>
      <w:marTop w:val="0"/>
      <w:marBottom w:val="0"/>
      <w:divBdr>
        <w:top w:val="none" w:sz="0" w:space="0" w:color="auto"/>
        <w:left w:val="none" w:sz="0" w:space="0" w:color="auto"/>
        <w:bottom w:val="none" w:sz="0" w:space="0" w:color="auto"/>
        <w:right w:val="none" w:sz="0" w:space="0" w:color="auto"/>
      </w:divBdr>
    </w:div>
    <w:div w:id="804853842">
      <w:bodyDiv w:val="1"/>
      <w:marLeft w:val="0"/>
      <w:marRight w:val="0"/>
      <w:marTop w:val="0"/>
      <w:marBottom w:val="0"/>
      <w:divBdr>
        <w:top w:val="none" w:sz="0" w:space="0" w:color="auto"/>
        <w:left w:val="none" w:sz="0" w:space="0" w:color="auto"/>
        <w:bottom w:val="none" w:sz="0" w:space="0" w:color="auto"/>
        <w:right w:val="none" w:sz="0" w:space="0" w:color="auto"/>
      </w:divBdr>
    </w:div>
    <w:div w:id="816992964">
      <w:bodyDiv w:val="1"/>
      <w:marLeft w:val="0"/>
      <w:marRight w:val="0"/>
      <w:marTop w:val="0"/>
      <w:marBottom w:val="0"/>
      <w:divBdr>
        <w:top w:val="none" w:sz="0" w:space="0" w:color="auto"/>
        <w:left w:val="none" w:sz="0" w:space="0" w:color="auto"/>
        <w:bottom w:val="none" w:sz="0" w:space="0" w:color="auto"/>
        <w:right w:val="none" w:sz="0" w:space="0" w:color="auto"/>
      </w:divBdr>
    </w:div>
    <w:div w:id="819467915">
      <w:bodyDiv w:val="1"/>
      <w:marLeft w:val="0"/>
      <w:marRight w:val="0"/>
      <w:marTop w:val="0"/>
      <w:marBottom w:val="0"/>
      <w:divBdr>
        <w:top w:val="none" w:sz="0" w:space="0" w:color="auto"/>
        <w:left w:val="none" w:sz="0" w:space="0" w:color="auto"/>
        <w:bottom w:val="none" w:sz="0" w:space="0" w:color="auto"/>
        <w:right w:val="none" w:sz="0" w:space="0" w:color="auto"/>
      </w:divBdr>
    </w:div>
    <w:div w:id="864706580">
      <w:bodyDiv w:val="1"/>
      <w:marLeft w:val="0"/>
      <w:marRight w:val="0"/>
      <w:marTop w:val="0"/>
      <w:marBottom w:val="0"/>
      <w:divBdr>
        <w:top w:val="none" w:sz="0" w:space="0" w:color="auto"/>
        <w:left w:val="none" w:sz="0" w:space="0" w:color="auto"/>
        <w:bottom w:val="none" w:sz="0" w:space="0" w:color="auto"/>
        <w:right w:val="none" w:sz="0" w:space="0" w:color="auto"/>
      </w:divBdr>
    </w:div>
    <w:div w:id="951281142">
      <w:bodyDiv w:val="1"/>
      <w:marLeft w:val="0"/>
      <w:marRight w:val="0"/>
      <w:marTop w:val="0"/>
      <w:marBottom w:val="0"/>
      <w:divBdr>
        <w:top w:val="none" w:sz="0" w:space="0" w:color="auto"/>
        <w:left w:val="none" w:sz="0" w:space="0" w:color="auto"/>
        <w:bottom w:val="none" w:sz="0" w:space="0" w:color="auto"/>
        <w:right w:val="none" w:sz="0" w:space="0" w:color="auto"/>
      </w:divBdr>
    </w:div>
    <w:div w:id="1049955744">
      <w:bodyDiv w:val="1"/>
      <w:marLeft w:val="0"/>
      <w:marRight w:val="0"/>
      <w:marTop w:val="0"/>
      <w:marBottom w:val="0"/>
      <w:divBdr>
        <w:top w:val="none" w:sz="0" w:space="0" w:color="auto"/>
        <w:left w:val="none" w:sz="0" w:space="0" w:color="auto"/>
        <w:bottom w:val="none" w:sz="0" w:space="0" w:color="auto"/>
        <w:right w:val="none" w:sz="0" w:space="0" w:color="auto"/>
      </w:divBdr>
    </w:div>
    <w:div w:id="1059784446">
      <w:bodyDiv w:val="1"/>
      <w:marLeft w:val="0"/>
      <w:marRight w:val="0"/>
      <w:marTop w:val="0"/>
      <w:marBottom w:val="0"/>
      <w:divBdr>
        <w:top w:val="none" w:sz="0" w:space="0" w:color="auto"/>
        <w:left w:val="none" w:sz="0" w:space="0" w:color="auto"/>
        <w:bottom w:val="none" w:sz="0" w:space="0" w:color="auto"/>
        <w:right w:val="none" w:sz="0" w:space="0" w:color="auto"/>
      </w:divBdr>
    </w:div>
    <w:div w:id="1119765797">
      <w:bodyDiv w:val="1"/>
      <w:marLeft w:val="0"/>
      <w:marRight w:val="0"/>
      <w:marTop w:val="0"/>
      <w:marBottom w:val="0"/>
      <w:divBdr>
        <w:top w:val="none" w:sz="0" w:space="0" w:color="auto"/>
        <w:left w:val="none" w:sz="0" w:space="0" w:color="auto"/>
        <w:bottom w:val="none" w:sz="0" w:space="0" w:color="auto"/>
        <w:right w:val="none" w:sz="0" w:space="0" w:color="auto"/>
      </w:divBdr>
    </w:div>
    <w:div w:id="1133794564">
      <w:bodyDiv w:val="1"/>
      <w:marLeft w:val="0"/>
      <w:marRight w:val="0"/>
      <w:marTop w:val="0"/>
      <w:marBottom w:val="0"/>
      <w:divBdr>
        <w:top w:val="none" w:sz="0" w:space="0" w:color="auto"/>
        <w:left w:val="none" w:sz="0" w:space="0" w:color="auto"/>
        <w:bottom w:val="none" w:sz="0" w:space="0" w:color="auto"/>
        <w:right w:val="none" w:sz="0" w:space="0" w:color="auto"/>
      </w:divBdr>
    </w:div>
    <w:div w:id="1149785283">
      <w:bodyDiv w:val="1"/>
      <w:marLeft w:val="0"/>
      <w:marRight w:val="0"/>
      <w:marTop w:val="0"/>
      <w:marBottom w:val="0"/>
      <w:divBdr>
        <w:top w:val="none" w:sz="0" w:space="0" w:color="auto"/>
        <w:left w:val="none" w:sz="0" w:space="0" w:color="auto"/>
        <w:bottom w:val="none" w:sz="0" w:space="0" w:color="auto"/>
        <w:right w:val="none" w:sz="0" w:space="0" w:color="auto"/>
      </w:divBdr>
    </w:div>
    <w:div w:id="1277055753">
      <w:bodyDiv w:val="1"/>
      <w:marLeft w:val="0"/>
      <w:marRight w:val="0"/>
      <w:marTop w:val="0"/>
      <w:marBottom w:val="0"/>
      <w:divBdr>
        <w:top w:val="none" w:sz="0" w:space="0" w:color="auto"/>
        <w:left w:val="none" w:sz="0" w:space="0" w:color="auto"/>
        <w:bottom w:val="none" w:sz="0" w:space="0" w:color="auto"/>
        <w:right w:val="none" w:sz="0" w:space="0" w:color="auto"/>
      </w:divBdr>
    </w:div>
    <w:div w:id="1292052347">
      <w:bodyDiv w:val="1"/>
      <w:marLeft w:val="0"/>
      <w:marRight w:val="0"/>
      <w:marTop w:val="0"/>
      <w:marBottom w:val="0"/>
      <w:divBdr>
        <w:top w:val="none" w:sz="0" w:space="0" w:color="auto"/>
        <w:left w:val="none" w:sz="0" w:space="0" w:color="auto"/>
        <w:bottom w:val="none" w:sz="0" w:space="0" w:color="auto"/>
        <w:right w:val="none" w:sz="0" w:space="0" w:color="auto"/>
      </w:divBdr>
    </w:div>
    <w:div w:id="1422608430">
      <w:bodyDiv w:val="1"/>
      <w:marLeft w:val="0"/>
      <w:marRight w:val="0"/>
      <w:marTop w:val="0"/>
      <w:marBottom w:val="0"/>
      <w:divBdr>
        <w:top w:val="none" w:sz="0" w:space="0" w:color="auto"/>
        <w:left w:val="none" w:sz="0" w:space="0" w:color="auto"/>
        <w:bottom w:val="none" w:sz="0" w:space="0" w:color="auto"/>
        <w:right w:val="none" w:sz="0" w:space="0" w:color="auto"/>
      </w:divBdr>
    </w:div>
    <w:div w:id="1496527071">
      <w:bodyDiv w:val="1"/>
      <w:marLeft w:val="0"/>
      <w:marRight w:val="0"/>
      <w:marTop w:val="0"/>
      <w:marBottom w:val="0"/>
      <w:divBdr>
        <w:top w:val="none" w:sz="0" w:space="0" w:color="auto"/>
        <w:left w:val="none" w:sz="0" w:space="0" w:color="auto"/>
        <w:bottom w:val="none" w:sz="0" w:space="0" w:color="auto"/>
        <w:right w:val="none" w:sz="0" w:space="0" w:color="auto"/>
      </w:divBdr>
    </w:div>
    <w:div w:id="1636369338">
      <w:bodyDiv w:val="1"/>
      <w:marLeft w:val="0"/>
      <w:marRight w:val="0"/>
      <w:marTop w:val="0"/>
      <w:marBottom w:val="0"/>
      <w:divBdr>
        <w:top w:val="none" w:sz="0" w:space="0" w:color="auto"/>
        <w:left w:val="none" w:sz="0" w:space="0" w:color="auto"/>
        <w:bottom w:val="none" w:sz="0" w:space="0" w:color="auto"/>
        <w:right w:val="none" w:sz="0" w:space="0" w:color="auto"/>
      </w:divBdr>
    </w:div>
    <w:div w:id="1659118406">
      <w:bodyDiv w:val="1"/>
      <w:marLeft w:val="0"/>
      <w:marRight w:val="0"/>
      <w:marTop w:val="0"/>
      <w:marBottom w:val="0"/>
      <w:divBdr>
        <w:top w:val="none" w:sz="0" w:space="0" w:color="auto"/>
        <w:left w:val="none" w:sz="0" w:space="0" w:color="auto"/>
        <w:bottom w:val="none" w:sz="0" w:space="0" w:color="auto"/>
        <w:right w:val="none" w:sz="0" w:space="0" w:color="auto"/>
      </w:divBdr>
    </w:div>
    <w:div w:id="1662732879">
      <w:bodyDiv w:val="1"/>
      <w:marLeft w:val="0"/>
      <w:marRight w:val="0"/>
      <w:marTop w:val="0"/>
      <w:marBottom w:val="0"/>
      <w:divBdr>
        <w:top w:val="none" w:sz="0" w:space="0" w:color="auto"/>
        <w:left w:val="none" w:sz="0" w:space="0" w:color="auto"/>
        <w:bottom w:val="none" w:sz="0" w:space="0" w:color="auto"/>
        <w:right w:val="none" w:sz="0" w:space="0" w:color="auto"/>
      </w:divBdr>
    </w:div>
    <w:div w:id="1691878745">
      <w:bodyDiv w:val="1"/>
      <w:marLeft w:val="0"/>
      <w:marRight w:val="0"/>
      <w:marTop w:val="0"/>
      <w:marBottom w:val="0"/>
      <w:divBdr>
        <w:top w:val="none" w:sz="0" w:space="0" w:color="auto"/>
        <w:left w:val="none" w:sz="0" w:space="0" w:color="auto"/>
        <w:bottom w:val="none" w:sz="0" w:space="0" w:color="auto"/>
        <w:right w:val="none" w:sz="0" w:space="0" w:color="auto"/>
      </w:divBdr>
    </w:div>
    <w:div w:id="1771664020">
      <w:bodyDiv w:val="1"/>
      <w:marLeft w:val="0"/>
      <w:marRight w:val="0"/>
      <w:marTop w:val="0"/>
      <w:marBottom w:val="0"/>
      <w:divBdr>
        <w:top w:val="none" w:sz="0" w:space="0" w:color="auto"/>
        <w:left w:val="none" w:sz="0" w:space="0" w:color="auto"/>
        <w:bottom w:val="none" w:sz="0" w:space="0" w:color="auto"/>
        <w:right w:val="none" w:sz="0" w:space="0" w:color="auto"/>
      </w:divBdr>
    </w:div>
    <w:div w:id="1798911867">
      <w:bodyDiv w:val="1"/>
      <w:marLeft w:val="0"/>
      <w:marRight w:val="0"/>
      <w:marTop w:val="0"/>
      <w:marBottom w:val="0"/>
      <w:divBdr>
        <w:top w:val="none" w:sz="0" w:space="0" w:color="auto"/>
        <w:left w:val="none" w:sz="0" w:space="0" w:color="auto"/>
        <w:bottom w:val="none" w:sz="0" w:space="0" w:color="auto"/>
        <w:right w:val="none" w:sz="0" w:space="0" w:color="auto"/>
      </w:divBdr>
    </w:div>
    <w:div w:id="1831368817">
      <w:bodyDiv w:val="1"/>
      <w:marLeft w:val="0"/>
      <w:marRight w:val="0"/>
      <w:marTop w:val="0"/>
      <w:marBottom w:val="0"/>
      <w:divBdr>
        <w:top w:val="none" w:sz="0" w:space="0" w:color="auto"/>
        <w:left w:val="none" w:sz="0" w:space="0" w:color="auto"/>
        <w:bottom w:val="none" w:sz="0" w:space="0" w:color="auto"/>
        <w:right w:val="none" w:sz="0" w:space="0" w:color="auto"/>
      </w:divBdr>
    </w:div>
    <w:div w:id="1890720146">
      <w:bodyDiv w:val="1"/>
      <w:marLeft w:val="0"/>
      <w:marRight w:val="0"/>
      <w:marTop w:val="0"/>
      <w:marBottom w:val="0"/>
      <w:divBdr>
        <w:top w:val="none" w:sz="0" w:space="0" w:color="auto"/>
        <w:left w:val="none" w:sz="0" w:space="0" w:color="auto"/>
        <w:bottom w:val="none" w:sz="0" w:space="0" w:color="auto"/>
        <w:right w:val="none" w:sz="0" w:space="0" w:color="auto"/>
      </w:divBdr>
    </w:div>
    <w:div w:id="1890918216">
      <w:bodyDiv w:val="1"/>
      <w:marLeft w:val="0"/>
      <w:marRight w:val="0"/>
      <w:marTop w:val="0"/>
      <w:marBottom w:val="0"/>
      <w:divBdr>
        <w:top w:val="none" w:sz="0" w:space="0" w:color="auto"/>
        <w:left w:val="none" w:sz="0" w:space="0" w:color="auto"/>
        <w:bottom w:val="none" w:sz="0" w:space="0" w:color="auto"/>
        <w:right w:val="none" w:sz="0" w:space="0" w:color="auto"/>
      </w:divBdr>
    </w:div>
    <w:div w:id="1893301329">
      <w:bodyDiv w:val="1"/>
      <w:marLeft w:val="0"/>
      <w:marRight w:val="0"/>
      <w:marTop w:val="0"/>
      <w:marBottom w:val="0"/>
      <w:divBdr>
        <w:top w:val="none" w:sz="0" w:space="0" w:color="auto"/>
        <w:left w:val="none" w:sz="0" w:space="0" w:color="auto"/>
        <w:bottom w:val="none" w:sz="0" w:space="0" w:color="auto"/>
        <w:right w:val="none" w:sz="0" w:space="0" w:color="auto"/>
      </w:divBdr>
    </w:div>
    <w:div w:id="1941177261">
      <w:bodyDiv w:val="1"/>
      <w:marLeft w:val="0"/>
      <w:marRight w:val="0"/>
      <w:marTop w:val="0"/>
      <w:marBottom w:val="0"/>
      <w:divBdr>
        <w:top w:val="none" w:sz="0" w:space="0" w:color="auto"/>
        <w:left w:val="none" w:sz="0" w:space="0" w:color="auto"/>
        <w:bottom w:val="none" w:sz="0" w:space="0" w:color="auto"/>
        <w:right w:val="none" w:sz="0" w:space="0" w:color="auto"/>
      </w:divBdr>
    </w:div>
    <w:div w:id="2071536822">
      <w:bodyDiv w:val="1"/>
      <w:marLeft w:val="0"/>
      <w:marRight w:val="0"/>
      <w:marTop w:val="0"/>
      <w:marBottom w:val="0"/>
      <w:divBdr>
        <w:top w:val="none" w:sz="0" w:space="0" w:color="auto"/>
        <w:left w:val="none" w:sz="0" w:space="0" w:color="auto"/>
        <w:bottom w:val="none" w:sz="0" w:space="0" w:color="auto"/>
        <w:right w:val="none" w:sz="0" w:space="0" w:color="auto"/>
      </w:divBdr>
    </w:div>
    <w:div w:id="2083210334">
      <w:bodyDiv w:val="1"/>
      <w:marLeft w:val="0"/>
      <w:marRight w:val="0"/>
      <w:marTop w:val="0"/>
      <w:marBottom w:val="0"/>
      <w:divBdr>
        <w:top w:val="none" w:sz="0" w:space="0" w:color="auto"/>
        <w:left w:val="none" w:sz="0" w:space="0" w:color="auto"/>
        <w:bottom w:val="none" w:sz="0" w:space="0" w:color="auto"/>
        <w:right w:val="none" w:sz="0" w:space="0" w:color="auto"/>
      </w:divBdr>
    </w:div>
    <w:div w:id="21125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lgi.in.ua/useful-materials/facere-officiis-ut-aut-deserunt-copy/?fbclid=IwAR1CKaqnQ1WtAvFjIlGItvVRS9LQ4siYnMVkUOYLxWxw4dZ1by1PnY1YUfw" TargetMode="External"/><Relationship Id="rId18" Type="http://schemas.openxmlformats.org/officeDocument/2006/relationships/hyperlink" Target="https://aup.com.ua/istoriya-krimu-pershoi-polovini-khkh-st-na/" TargetMode="External"/><Relationship Id="rId26" Type="http://schemas.openxmlformats.org/officeDocument/2006/relationships/hyperlink" Target="http://history.org.ua" TargetMode="External"/><Relationship Id="rId39" Type="http://schemas.openxmlformats.org/officeDocument/2006/relationships/hyperlink" Target="https://coe.int/uk/web/compass" TargetMode="External"/><Relationship Id="rId21" Type="http://schemas.openxmlformats.org/officeDocument/2006/relationships/hyperlink" Target="https://aup.com.ua/osvitni-praktiki-iz-zapobigannya-info/" TargetMode="External"/><Relationship Id="rId34" Type="http://schemas.openxmlformats.org/officeDocument/2006/relationships/hyperlink" Target="http://webwewant.eu/documents/10180/973204/%20Handbook_teachers_lesson_plans_all_UA.pdf/87b2bd1c-bcab-4701-8017-19dff1887003" TargetMode="External"/><Relationship Id="rId42" Type="http://schemas.openxmlformats.org/officeDocument/2006/relationships/hyperlink" Target="https://osce.org/files/f/documents/8/f/283756.pdf" TargetMode="External"/><Relationship Id="rId47" Type="http://schemas.openxmlformats.org/officeDocument/2006/relationships/hyperlink" Target="https://aup.com.ua/uploads/Program_8_9_2017.pdf" TargetMode="External"/><Relationship Id="rId50" Type="http://schemas.openxmlformats.org/officeDocument/2006/relationships/hyperlink" Target="https://prosvita.nazk.gov.ua/" TargetMode="External"/><Relationship Id="rId55" Type="http://schemas.openxmlformats.org/officeDocument/2006/relationships/hyperlink" Target="https://courses.prometheus.org.ua/courses/course-v1:EWC+DS101+2021_T1_3/about" TargetMode="External"/><Relationship Id="rId7" Type="http://schemas.openxmlformats.org/officeDocument/2006/relationships/hyperlink" Target="https://goo.gl/fwh2BR" TargetMode="External"/><Relationship Id="rId12" Type="http://schemas.openxmlformats.org/officeDocument/2006/relationships/hyperlink" Target="http://almenda.org/category/materials/metodichni-rozrobki-konkursu-krim-5-rokiv-okupaci%D1%97-pravo-na-sprotiv/3" TargetMode="External"/><Relationship Id="rId17" Type="http://schemas.openxmlformats.org/officeDocument/2006/relationships/hyperlink" Target="https://aup.com.ua/dodatkovi-materiali-do-urokiv-istori/" TargetMode="External"/><Relationship Id="rId25" Type="http://schemas.openxmlformats.org/officeDocument/2006/relationships/hyperlink" Target="https://uinp.gov.ua" TargetMode="External"/><Relationship Id="rId33" Type="http://schemas.openxmlformats.org/officeDocument/2006/relationships/hyperlink" Target="https://www.osce.org/files/f/documents/0/f/483533.pdf" TargetMode="External"/><Relationship Id="rId38" Type="http://schemas.openxmlformats.org/officeDocument/2006/relationships/hyperlink" Target="https://www.coe.int/uk/web/kyiv/youth-for-democracy-in-ukraine" TargetMode="External"/><Relationship Id="rId46" Type="http://schemas.openxmlformats.org/officeDocument/2006/relationships/hyperlink" Target="http://www.citizen.in.ua/"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elsinki.org.ua/wp-ontent/uploads/2018/03/%20CRYM_SUDETY.pdf" TargetMode="External"/><Relationship Id="rId20" Type="http://schemas.openxmlformats.org/officeDocument/2006/relationships/hyperlink" Target="https://aup.com.ua/ukrainska-istoriya-v-kinofilmakh-pos/" TargetMode="External"/><Relationship Id="rId29" Type="http://schemas.openxmlformats.org/officeDocument/2006/relationships/hyperlink" Target="http://incognita.day.kyiv.ua" TargetMode="External"/><Relationship Id="rId41" Type="http://schemas.openxmlformats.org/officeDocument/2006/relationships/hyperlink" Target="https://osce.org/files/f/documents/9/d/489959_0.pdf" TargetMode="External"/><Relationship Id="rId54" Type="http://schemas.openxmlformats.org/officeDocument/2006/relationships/hyperlink" Target="https://courses.prometheus.org.ua/courses/course-v1:EWC+DS101+2020_T3/about" TargetMode="External"/><Relationship Id="rId1" Type="http://schemas.openxmlformats.org/officeDocument/2006/relationships/customXml" Target="../customXml/item1.xml"/><Relationship Id="rId6" Type="http://schemas.openxmlformats.org/officeDocument/2006/relationships/hyperlink" Target="https://goo.gl/GDh9gC" TargetMode="External"/><Relationship Id="rId11" Type="http://schemas.openxmlformats.org/officeDocument/2006/relationships/hyperlink" Target="http://almenda.org/category/materials/metodichni-rozrobki-konkursu-krim-5-rokiv-okupaci%D1%97-pravo-na-sprotiv/" TargetMode="External"/><Relationship Id="rId24" Type="http://schemas.openxmlformats.org/officeDocument/2006/relationships/hyperlink" Target="http://natodef.gromadosvita.org.ua/index.html" TargetMode="External"/><Relationship Id="rId32" Type="http://schemas.openxmlformats.org/officeDocument/2006/relationships/hyperlink" Target="https://goo.gl/fwh2BR" TargetMode="External"/><Relationship Id="rId37" Type="http://schemas.openxmlformats.org/officeDocument/2006/relationships/hyperlink" Target="http://osce.org/ru/odihr/102230?download=true" TargetMode="External"/><Relationship Id="rId40" Type="http://schemas.openxmlformats.org/officeDocument/2006/relationships/hyperlink" Target="https://courses.ed-era.com/courses/course-v1:EDERA_OSCE+HRE101+2019/about" TargetMode="External"/><Relationship Id="rId45" Type="http://schemas.openxmlformats.org/officeDocument/2006/relationships/hyperlink" Target="http://www.citizen.in.ua/" TargetMode="External"/><Relationship Id="rId53" Type="http://schemas.openxmlformats.org/officeDocument/2006/relationships/hyperlink" Target="https://courses.prometheus.org.ua/courses/course-v1:Prometheus+DemSchool101+2019_T3/about" TargetMode="External"/><Relationship Id="rId58" Type="http://schemas.openxmlformats.org/officeDocument/2006/relationships/hyperlink" Target="https://schools-for-democracy.org/biblioteka/posibnyky-rady-yevropy-z-prav-liudyny-ta-aktyvnoi-uchasti-dlia-molodi/dorogovkazi" TargetMode="External"/><Relationship Id="rId5" Type="http://schemas.openxmlformats.org/officeDocument/2006/relationships/webSettings" Target="webSettings.xml"/><Relationship Id="rId15" Type="http://schemas.openxmlformats.org/officeDocument/2006/relationships/hyperlink" Target="&#1050;&#1088;&#1080;&#1084;&#160;&#8211;%20&#1057;&#1091;&#1076;&#1077;&#1090;&#1080;%20&#1061;&#1061;&#160;&#1089;&#1090;" TargetMode="External"/><Relationship Id="rId23" Type="http://schemas.openxmlformats.org/officeDocument/2006/relationships/hyperlink" Target="http://natodef.gromadosvita.org.ua/downloads/nato-defender.pdf" TargetMode="External"/><Relationship Id="rId28" Type="http://schemas.openxmlformats.org/officeDocument/2006/relationships/hyperlink" Target="https://istpravda.com.ua" TargetMode="External"/><Relationship Id="rId36" Type="http://schemas.openxmlformats.org/officeDocument/2006/relationships/hyperlink" Target="http://osce.org/odihr/93969" TargetMode="External"/><Relationship Id="rId49" Type="http://schemas.openxmlformats.org/officeDocument/2006/relationships/hyperlink" Target="http://idcir.com.ua/kultura-dobrosusidstva/metodichna-pidtrimka/" TargetMode="External"/><Relationship Id="rId57" Type="http://schemas.openxmlformats.org/officeDocument/2006/relationships/hyperlink" Target="https://courses.prometheus.org.ua/courses/course-v1:EWC+DS101+2021_T1_4/about" TargetMode="External"/><Relationship Id="rId10" Type="http://schemas.openxmlformats.org/officeDocument/2006/relationships/hyperlink" Target="http://almenda.org/category/materials/konkurs-pravo-na-pamyat/" TargetMode="External"/><Relationship Id="rId19" Type="http://schemas.openxmlformats.org/officeDocument/2006/relationships/hyperlink" Target="https://aup.com.ua/19786-2/" TargetMode="External"/><Relationship Id="rId31" Type="http://schemas.openxmlformats.org/officeDocument/2006/relationships/hyperlink" Target="https://goo.gl/GDh9gC" TargetMode="External"/><Relationship Id="rId44" Type="http://schemas.openxmlformats.org/officeDocument/2006/relationships/hyperlink" Target="https://goo.gl/fwh2BR" TargetMode="External"/><Relationship Id="rId52" Type="http://schemas.openxmlformats.org/officeDocument/2006/relationships/hyperlink" Target="https://schools-for-democracy.org/onlain-resursy/toolbo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esident.gov.ua/documents/582020-32537" TargetMode="External"/><Relationship Id="rId14" Type="http://schemas.openxmlformats.org/officeDocument/2006/relationships/hyperlink" Target="https://bilgi.in.ua/useful-materials/facere-officiis-ut-aut-deserunt-copy/?fbclid=IwAR1CKaqnQ1WtAvFjIlGItvVRS9LQ4siYnMVkUOYLxWxw4dZ1by1PnY1YUfw" TargetMode="External"/><Relationship Id="rId22" Type="http://schemas.openxmlformats.org/officeDocument/2006/relationships/hyperlink" Target="https://medialiteracy.org.ua/videokurs-osvitni-praktyky/" TargetMode="External"/><Relationship Id="rId27" Type="http://schemas.openxmlformats.org/officeDocument/2006/relationships/hyperlink" Target="http://likbez.org.ua" TargetMode="External"/><Relationship Id="rId30" Type="http://schemas.openxmlformats.org/officeDocument/2006/relationships/hyperlink" Target="http://avr.org.ua" TargetMode="External"/><Relationship Id="rId35" Type="http://schemas.openxmlformats.org/officeDocument/2006/relationships/hyperlink" Target="http://webwewant.eu/documents/10180/945868/%20WebWeWant_youthUA.pdf/b5d8c012-ff53-40d0-967e-e0dc32ffcb22" TargetMode="External"/><Relationship Id="rId43" Type="http://schemas.openxmlformats.org/officeDocument/2006/relationships/hyperlink" Target="https://l.facebook.com/l.php?u=https%3A%2F%2Fiportal.rada.gov.ua%2Fdocuments%2Forigin_docum%2F2592.html%3Ffbclid%3DIwAR2z2J-4OF1R2qqaVEj-gOm-IqMcitglPZEQz_Ntl6MkYnWYo_RxO5nm7Lg&amp;h=AT3TXmlaGMfYceecmXPj1hszwmxR1es2pF10KGQRWuX_d6bRcW2l9fdiRVpndPYY-fN2lNnxOMNgaQO_MUjzR0R6zX_KoskQyU97jzIr1s-JN49OqbWx5I0tx9Ntfdpzmwxf5Q" TargetMode="External"/><Relationship Id="rId48" Type="http://schemas.openxmlformats.org/officeDocument/2006/relationships/hyperlink" Target="https://aup.com.ua/book035/" TargetMode="External"/><Relationship Id="rId56" Type="http://schemas.openxmlformats.org/officeDocument/2006/relationships/hyperlink" Target="https://courses.prometheus.org.ua/courses/course-v1:EWC+DS102+2021_T1/about)4" TargetMode="External"/><Relationship Id="rId8" Type="http://schemas.openxmlformats.org/officeDocument/2006/relationships/hyperlink" Target="https://www.president.gov.ua/documents/1172021-37533" TargetMode="External"/><Relationship Id="rId51" Type="http://schemas.openxmlformats.org/officeDocument/2006/relationships/hyperlink" Target="https://38d34c07-6455-4caa-9ab7-7d37e22181e3.filesusr.com/ugd/417f51_4ab289a6d13a44d7abbd534feea667aa.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E812-6C9B-4C3C-9306-E4C2D6965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23</Pages>
  <Words>45978</Words>
  <Characters>26209</Characters>
  <Application>Microsoft Office Word</Application>
  <DocSecurity>0</DocSecurity>
  <Lines>218</Lines>
  <Paragraphs>144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Hewlett-Packard</Company>
  <LinksUpToDate>false</LinksUpToDate>
  <CharactersWithSpaces>72043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AsusVivo</cp:lastModifiedBy>
  <cp:revision>5</cp:revision>
  <dcterms:created xsi:type="dcterms:W3CDTF">2021-08-17T05:22:00Z</dcterms:created>
  <dcterms:modified xsi:type="dcterms:W3CDTF">2021-08-17T06:23:00Z</dcterms:modified>
</cp:coreProperties>
</file>