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ЗАВДАННЯ ІІІ ЕТАПУ ВСЕУКРАЇНСЬКОЇ УЧНІВСЬК</w:t>
      </w:r>
      <w:r w:rsidR="00712827">
        <w:rPr>
          <w:b/>
          <w:sz w:val="28"/>
          <w:szCs w:val="28"/>
          <w:lang w:val="uk-UA"/>
        </w:rPr>
        <w:t>О</w:t>
      </w:r>
      <w:r w:rsidRPr="00923212">
        <w:rPr>
          <w:b/>
          <w:sz w:val="28"/>
          <w:szCs w:val="28"/>
          <w:lang w:val="uk-UA"/>
        </w:rPr>
        <w:t>Ї ОЛІМПІАДИ З ХІМІЇ</w:t>
      </w:r>
    </w:p>
    <w:p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(ІВАНО-ФРАНКІВСЬК – 201</w:t>
      </w:r>
      <w:r w:rsidR="00923212">
        <w:rPr>
          <w:b/>
          <w:sz w:val="28"/>
          <w:szCs w:val="28"/>
          <w:lang w:val="uk-UA"/>
        </w:rPr>
        <w:t>8</w:t>
      </w:r>
      <w:r w:rsidRPr="00923212">
        <w:rPr>
          <w:b/>
          <w:sz w:val="28"/>
          <w:szCs w:val="28"/>
          <w:lang w:val="uk-UA"/>
        </w:rPr>
        <w:t>, ПРАКТИЧНИЙ ТУР)</w:t>
      </w:r>
    </w:p>
    <w:p w:rsidR="00757E1A" w:rsidRPr="00923212" w:rsidRDefault="00757E1A" w:rsidP="00757E1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10 КЛАС</w:t>
      </w:r>
    </w:p>
    <w:p w:rsidR="00923212" w:rsidRPr="00923212" w:rsidRDefault="00923212" w:rsidP="00923212">
      <w:pPr>
        <w:jc w:val="center"/>
        <w:rPr>
          <w:b/>
          <w:sz w:val="24"/>
          <w:szCs w:val="24"/>
          <w:lang w:val="uk-UA"/>
        </w:rPr>
      </w:pPr>
      <w:r w:rsidRPr="00923212">
        <w:rPr>
          <w:b/>
          <w:sz w:val="24"/>
          <w:szCs w:val="24"/>
          <w:lang w:val="uk-UA"/>
        </w:rPr>
        <w:t xml:space="preserve">Визначення температурного коефіцієнту та енергії активації розкладу </w:t>
      </w:r>
      <w:proofErr w:type="spellStart"/>
      <w:r w:rsidRPr="00923212">
        <w:rPr>
          <w:b/>
          <w:sz w:val="24"/>
          <w:szCs w:val="24"/>
          <w:lang w:val="uk-UA"/>
        </w:rPr>
        <w:t>тіосульфатної</w:t>
      </w:r>
      <w:proofErr w:type="spellEnd"/>
      <w:r w:rsidRPr="00923212">
        <w:rPr>
          <w:b/>
          <w:sz w:val="24"/>
          <w:szCs w:val="24"/>
          <w:lang w:val="uk-UA"/>
        </w:rPr>
        <w:t xml:space="preserve"> кислоти</w:t>
      </w:r>
    </w:p>
    <w:p w:rsidR="00757E1A" w:rsidRPr="00923212" w:rsidRDefault="00757E1A" w:rsidP="00923212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(2</w:t>
      </w:r>
      <w:r w:rsidR="00923212" w:rsidRPr="00923212">
        <w:rPr>
          <w:b/>
          <w:sz w:val="28"/>
          <w:szCs w:val="28"/>
          <w:lang w:val="uk-UA"/>
        </w:rPr>
        <w:t>5</w:t>
      </w:r>
      <w:r w:rsidRPr="00923212">
        <w:rPr>
          <w:b/>
          <w:sz w:val="28"/>
          <w:szCs w:val="28"/>
          <w:lang w:val="uk-UA"/>
        </w:rPr>
        <w:t xml:space="preserve"> балів)</w:t>
      </w:r>
    </w:p>
    <w:p w:rsidR="008B404B" w:rsidRPr="00923212" w:rsidRDefault="008B404B" w:rsidP="00C40C85">
      <w:pPr>
        <w:pStyle w:val="2"/>
        <w:spacing w:line="240" w:lineRule="auto"/>
        <w:rPr>
          <w:b/>
          <w:i/>
          <w:szCs w:val="28"/>
          <w:lang w:val="uk-UA"/>
        </w:rPr>
      </w:pPr>
      <w:r w:rsidRPr="00923212">
        <w:rPr>
          <w:b/>
          <w:i/>
          <w:szCs w:val="28"/>
          <w:lang w:val="uk-UA"/>
        </w:rPr>
        <w:t>Інформаційна частина</w:t>
      </w:r>
    </w:p>
    <w:p w:rsidR="006A078B" w:rsidRPr="00923212" w:rsidRDefault="006A078B" w:rsidP="00923212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Температура впливає на константу швидкості реакції, як правило, вона із зростанням температури збільшується. У відповідності з емпіричним </w:t>
      </w:r>
      <w:r w:rsidRPr="00923212">
        <w:rPr>
          <w:b/>
          <w:bCs/>
          <w:i/>
          <w:iCs/>
          <w:sz w:val="28"/>
          <w:szCs w:val="28"/>
          <w:lang w:val="uk-UA"/>
        </w:rPr>
        <w:t xml:space="preserve">правилом </w:t>
      </w:r>
      <w:proofErr w:type="spellStart"/>
      <w:r w:rsidRPr="00923212">
        <w:rPr>
          <w:b/>
          <w:bCs/>
          <w:i/>
          <w:iCs/>
          <w:sz w:val="28"/>
          <w:szCs w:val="28"/>
          <w:lang w:val="uk-UA"/>
        </w:rPr>
        <w:t>Вант-Гоффа</w:t>
      </w:r>
      <w:proofErr w:type="spellEnd"/>
      <w:r w:rsidRPr="0092321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при підвищенні температури на кожні 10 °С константа швидкості збільшується у 2 – 4 рази:</w:t>
      </w:r>
    </w:p>
    <w:p w:rsidR="006A078B" w:rsidRPr="00923212" w:rsidRDefault="006A078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Pr="00923212">
        <w:rPr>
          <w:position w:val="-30"/>
          <w:sz w:val="28"/>
          <w:szCs w:val="28"/>
          <w:lang w:val="uk-UA"/>
        </w:rPr>
        <w:object w:dxaOrig="2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.6pt" o:ole="">
            <v:imagedata r:id="rId6" o:title=""/>
          </v:shape>
          <o:OLEObject Type="Embed" ProgID="Equation.DSMT4" ShapeID="_x0000_i1025" DrawAspect="Content" ObjectID="_1578914949" r:id="rId7"/>
        </w:object>
      </w:r>
      <w:r w:rsidRPr="00923212">
        <w:rPr>
          <w:sz w:val="28"/>
          <w:szCs w:val="28"/>
          <w:lang w:val="uk-UA"/>
        </w:rPr>
        <w:tab/>
        <w:t>(1)</w:t>
      </w:r>
    </w:p>
    <w:p w:rsidR="008B404B" w:rsidRPr="00923212" w:rsidRDefault="008B404B" w:rsidP="00923212">
      <w:pPr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де </w:t>
      </w:r>
      <w:r w:rsidRPr="00923212">
        <w:rPr>
          <w:sz w:val="28"/>
          <w:szCs w:val="28"/>
          <w:lang w:val="uk-UA"/>
        </w:rPr>
        <w:sym w:font="Symbol" w:char="F067"/>
      </w:r>
      <w:r w:rsidRPr="00923212">
        <w:rPr>
          <w:sz w:val="28"/>
          <w:szCs w:val="28"/>
          <w:lang w:val="uk-UA"/>
        </w:rPr>
        <w:t xml:space="preserve"> - температурний коефіцієнт швидкості реакції.</w:t>
      </w:r>
    </w:p>
    <w:p w:rsidR="008B404B" w:rsidRPr="00923212" w:rsidRDefault="008B404B" w:rsidP="00923212">
      <w:pPr>
        <w:ind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При збільшенні температури від Т</w:t>
      </w:r>
      <w:r w:rsidRPr="00923212">
        <w:rPr>
          <w:sz w:val="28"/>
          <w:szCs w:val="28"/>
          <w:vertAlign w:val="subscript"/>
          <w:lang w:val="uk-UA"/>
        </w:rPr>
        <w:t>1</w:t>
      </w:r>
      <w:r w:rsidRPr="00923212">
        <w:rPr>
          <w:sz w:val="28"/>
          <w:szCs w:val="28"/>
          <w:lang w:val="uk-UA"/>
        </w:rPr>
        <w:t xml:space="preserve"> до Т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 xml:space="preserve"> (Т</w:t>
      </w:r>
      <w:r w:rsidRPr="00923212">
        <w:rPr>
          <w:sz w:val="28"/>
          <w:szCs w:val="28"/>
          <w:vertAlign w:val="subscript"/>
          <w:lang w:val="uk-UA"/>
        </w:rPr>
        <w:t xml:space="preserve">1 </w:t>
      </w:r>
      <w:r w:rsidRPr="00923212">
        <w:rPr>
          <w:sz w:val="28"/>
          <w:szCs w:val="28"/>
          <w:lang w:val="uk-UA"/>
        </w:rPr>
        <w:t>– Т</w:t>
      </w:r>
      <w:r w:rsidRPr="00923212">
        <w:rPr>
          <w:sz w:val="28"/>
          <w:szCs w:val="28"/>
          <w:vertAlign w:val="subscript"/>
          <w:lang w:val="uk-UA"/>
        </w:rPr>
        <w:t>2</w:t>
      </w:r>
      <w:r w:rsidR="00712827">
        <w:rPr>
          <w:sz w:val="28"/>
          <w:szCs w:val="28"/>
          <w:vertAlign w:val="subscript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=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10n, де n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=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 xml:space="preserve">1,2,3...) правило </w:t>
      </w:r>
      <w:proofErr w:type="spellStart"/>
      <w:r w:rsidRPr="00923212">
        <w:rPr>
          <w:sz w:val="28"/>
          <w:szCs w:val="28"/>
          <w:lang w:val="uk-UA"/>
        </w:rPr>
        <w:t>Вант-Гоффа</w:t>
      </w:r>
      <w:proofErr w:type="spellEnd"/>
      <w:r w:rsidRPr="00923212">
        <w:rPr>
          <w:sz w:val="28"/>
          <w:szCs w:val="28"/>
          <w:lang w:val="uk-UA"/>
        </w:rPr>
        <w:t xml:space="preserve"> можна представити наступним виразом:</w:t>
      </w:r>
    </w:p>
    <w:p w:rsidR="008B404B" w:rsidRPr="00923212" w:rsidRDefault="006A078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="008B404B" w:rsidRPr="00923212">
        <w:rPr>
          <w:position w:val="-30"/>
          <w:sz w:val="28"/>
          <w:szCs w:val="28"/>
          <w:lang w:val="uk-UA"/>
        </w:rPr>
        <w:object w:dxaOrig="1280" w:dyaOrig="720">
          <v:shape id="_x0000_i1026" type="#_x0000_t75" style="width:69.6pt;height:39.6pt" o:ole="" fillcolor="window">
            <v:imagedata r:id="rId8" o:title=""/>
          </v:shape>
          <o:OLEObject Type="Embed" ProgID="Equation.DSMT4" ShapeID="_x0000_i1026" DrawAspect="Content" ObjectID="_1578914950" r:id="rId9"/>
        </w:object>
      </w:r>
      <w:r w:rsidR="008B404B" w:rsidRPr="00923212">
        <w:rPr>
          <w:sz w:val="28"/>
          <w:szCs w:val="28"/>
          <w:lang w:val="uk-UA"/>
        </w:rPr>
        <w:t>.</w:t>
      </w:r>
      <w:r w:rsidR="008B404B" w:rsidRPr="00923212">
        <w:rPr>
          <w:sz w:val="28"/>
          <w:szCs w:val="28"/>
          <w:lang w:val="uk-UA"/>
        </w:rPr>
        <w:tab/>
        <w:t>(2)</w:t>
      </w:r>
    </w:p>
    <w:p w:rsidR="008B404B" w:rsidRPr="00923212" w:rsidRDefault="008B404B" w:rsidP="00923212">
      <w:pPr>
        <w:pStyle w:val="23"/>
        <w:spacing w:after="0" w:line="240" w:lineRule="auto"/>
        <w:ind w:left="0" w:firstLine="720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Швидкість реакції в першому наближенні можна представити:</w:t>
      </w:r>
    </w:p>
    <w:p w:rsidR="008B404B" w:rsidRPr="00923212" w:rsidRDefault="006A078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="008B404B" w:rsidRPr="00923212">
        <w:rPr>
          <w:position w:val="-30"/>
          <w:sz w:val="28"/>
          <w:szCs w:val="28"/>
          <w:lang w:val="uk-UA"/>
        </w:rPr>
        <w:object w:dxaOrig="2340" w:dyaOrig="680">
          <v:shape id="_x0000_i1027" type="#_x0000_t75" style="width:132pt;height:38.4pt" o:ole="" fillcolor="window">
            <v:imagedata r:id="rId10" o:title=""/>
          </v:shape>
          <o:OLEObject Type="Embed" ProgID="Equation.DSMT4" ShapeID="_x0000_i1027" DrawAspect="Content" ObjectID="_1578914951" r:id="rId11"/>
        </w:object>
      </w:r>
      <w:r w:rsidR="008B404B" w:rsidRPr="00923212">
        <w:rPr>
          <w:sz w:val="28"/>
          <w:szCs w:val="28"/>
          <w:lang w:val="uk-UA"/>
        </w:rPr>
        <w:t>,</w:t>
      </w:r>
      <w:r w:rsidRPr="00923212">
        <w:rPr>
          <w:sz w:val="28"/>
          <w:szCs w:val="28"/>
          <w:lang w:val="uk-UA"/>
        </w:rPr>
        <w:tab/>
      </w:r>
      <w:r w:rsidR="008B404B" w:rsidRPr="00923212">
        <w:rPr>
          <w:sz w:val="28"/>
          <w:szCs w:val="28"/>
          <w:lang w:val="uk-UA"/>
        </w:rPr>
        <w:t>(3)</w:t>
      </w:r>
    </w:p>
    <w:p w:rsidR="008B404B" w:rsidRPr="00923212" w:rsidRDefault="008B404B" w:rsidP="00923212">
      <w:pPr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де </w:t>
      </w:r>
      <w:r w:rsidRPr="00923212">
        <w:rPr>
          <w:sz w:val="28"/>
          <w:szCs w:val="28"/>
          <w:lang w:val="uk-UA"/>
        </w:rPr>
        <w:sym w:font="Symbol" w:char="F044"/>
      </w:r>
      <w:r w:rsidRPr="00923212">
        <w:rPr>
          <w:sz w:val="28"/>
          <w:szCs w:val="28"/>
          <w:lang w:val="uk-UA"/>
        </w:rPr>
        <w:t xml:space="preserve">С – фіксована кількість речовини, що реагує (утворюється) протягом часу </w:t>
      </w:r>
      <w:r w:rsidRPr="00923212">
        <w:rPr>
          <w:noProof/>
          <w:position w:val="-10"/>
          <w:sz w:val="28"/>
          <w:szCs w:val="28"/>
        </w:rPr>
        <w:drawing>
          <wp:inline distT="0" distB="0" distL="0" distR="0">
            <wp:extent cx="165100" cy="215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12">
        <w:rPr>
          <w:sz w:val="28"/>
          <w:szCs w:val="28"/>
          <w:lang w:val="uk-UA"/>
        </w:rPr>
        <w:t xml:space="preserve"> при температурі Т та протягом часу </w:t>
      </w:r>
      <w:r w:rsidRPr="00923212">
        <w:rPr>
          <w:position w:val="-12"/>
          <w:sz w:val="28"/>
          <w:szCs w:val="28"/>
          <w:lang w:val="uk-UA"/>
        </w:rPr>
        <w:object w:dxaOrig="480" w:dyaOrig="360">
          <v:shape id="_x0000_i1028" type="#_x0000_t75" style="width:24pt;height:18pt" o:ole="" fillcolor="window">
            <v:imagedata r:id="rId13" o:title=""/>
          </v:shape>
          <o:OLEObject Type="Embed" ProgID="Equation.3" ShapeID="_x0000_i1028" DrawAspect="Content" ObjectID="_1578914952" r:id="rId14"/>
        </w:object>
      </w:r>
      <w:r w:rsidRPr="00923212">
        <w:rPr>
          <w:sz w:val="28"/>
          <w:szCs w:val="28"/>
          <w:lang w:val="uk-UA"/>
        </w:rPr>
        <w:t xml:space="preserve"> при температурі Т+10.</w:t>
      </w:r>
    </w:p>
    <w:p w:rsidR="008B404B" w:rsidRPr="00923212" w:rsidRDefault="008B404B" w:rsidP="00923212">
      <w:pPr>
        <w:pStyle w:val="23"/>
        <w:spacing w:after="0" w:line="240" w:lineRule="auto"/>
        <w:ind w:left="0" w:firstLine="720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З урахуванням (3) величину температурного коефіцієнту можна представити:</w:t>
      </w:r>
    </w:p>
    <w:p w:rsidR="008B404B" w:rsidRPr="00923212" w:rsidRDefault="008B404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="005872B1" w:rsidRPr="00923212">
        <w:rPr>
          <w:position w:val="-60"/>
          <w:sz w:val="28"/>
          <w:szCs w:val="28"/>
          <w:lang w:val="uk-UA"/>
        </w:rPr>
        <w:object w:dxaOrig="2320" w:dyaOrig="1320">
          <v:shape id="_x0000_i1029" type="#_x0000_t75" style="width:110.4pt;height:63.6pt" o:ole="" fillcolor="window">
            <v:imagedata r:id="rId15" o:title=""/>
          </v:shape>
          <o:OLEObject Type="Embed" ProgID="Equation.DSMT4" ShapeID="_x0000_i1029" DrawAspect="Content" ObjectID="_1578914953" r:id="rId16"/>
        </w:object>
      </w:r>
      <w:r w:rsidRPr="00923212">
        <w:rPr>
          <w:sz w:val="28"/>
          <w:szCs w:val="28"/>
          <w:lang w:val="uk-UA"/>
        </w:rPr>
        <w:t>,</w:t>
      </w:r>
      <w:r w:rsidRPr="00923212">
        <w:rPr>
          <w:sz w:val="28"/>
          <w:szCs w:val="28"/>
          <w:lang w:val="uk-UA"/>
        </w:rPr>
        <w:tab/>
        <w:t>(4)</w:t>
      </w:r>
    </w:p>
    <w:p w:rsidR="008B404B" w:rsidRPr="00923212" w:rsidRDefault="008B404B" w:rsidP="00923212">
      <w:pPr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а для інтервалу температур Т</w:t>
      </w:r>
      <w:r w:rsidRPr="00923212">
        <w:rPr>
          <w:sz w:val="28"/>
          <w:szCs w:val="28"/>
          <w:vertAlign w:val="subscript"/>
          <w:lang w:val="uk-UA"/>
        </w:rPr>
        <w:t>1</w:t>
      </w:r>
      <w:r w:rsidRPr="00923212">
        <w:rPr>
          <w:sz w:val="28"/>
          <w:szCs w:val="28"/>
          <w:lang w:val="uk-UA"/>
        </w:rPr>
        <w:sym w:font="Symbol" w:char="F0B8"/>
      </w:r>
      <w:r w:rsidRPr="00923212">
        <w:rPr>
          <w:sz w:val="28"/>
          <w:szCs w:val="28"/>
          <w:lang w:val="uk-UA"/>
        </w:rPr>
        <w:t>Т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 xml:space="preserve"> (Т</w:t>
      </w:r>
      <w:r w:rsidRPr="00923212">
        <w:rPr>
          <w:sz w:val="28"/>
          <w:szCs w:val="28"/>
          <w:vertAlign w:val="subscript"/>
          <w:lang w:val="uk-UA"/>
        </w:rPr>
        <w:t>1</w:t>
      </w:r>
      <w:r w:rsidRPr="00923212">
        <w:rPr>
          <w:sz w:val="28"/>
          <w:szCs w:val="28"/>
          <w:lang w:val="uk-UA"/>
        </w:rPr>
        <w:t>- Т</w:t>
      </w:r>
      <w:r w:rsidRPr="00923212">
        <w:rPr>
          <w:sz w:val="28"/>
          <w:szCs w:val="28"/>
          <w:vertAlign w:val="subscript"/>
          <w:lang w:val="uk-UA"/>
        </w:rPr>
        <w:t>2</w:t>
      </w:r>
      <w:r w:rsidR="00712827">
        <w:rPr>
          <w:sz w:val="28"/>
          <w:szCs w:val="28"/>
          <w:vertAlign w:val="subscript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=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10n, де n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=</w:t>
      </w:r>
      <w:r w:rsidR="00712827">
        <w:rPr>
          <w:sz w:val="28"/>
          <w:szCs w:val="28"/>
          <w:lang w:val="uk-UA"/>
        </w:rPr>
        <w:t xml:space="preserve"> </w:t>
      </w:r>
      <w:r w:rsidRPr="00923212">
        <w:rPr>
          <w:sz w:val="28"/>
          <w:szCs w:val="28"/>
          <w:lang w:val="uk-UA"/>
        </w:rPr>
        <w:t>1,2,3...):</w:t>
      </w:r>
    </w:p>
    <w:p w:rsidR="008B404B" w:rsidRPr="00923212" w:rsidRDefault="008B404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Pr="00923212">
        <w:rPr>
          <w:position w:val="-34"/>
          <w:sz w:val="28"/>
          <w:szCs w:val="28"/>
          <w:lang w:val="uk-UA"/>
        </w:rPr>
        <w:object w:dxaOrig="1060" w:dyaOrig="760">
          <v:shape id="_x0000_i1030" type="#_x0000_t75" style="width:60pt;height:43.2pt" o:ole="" fillcolor="window">
            <v:imagedata r:id="rId17" o:title=""/>
          </v:shape>
          <o:OLEObject Type="Embed" ProgID="Equation.DSMT4" ShapeID="_x0000_i1030" DrawAspect="Content" ObjectID="_1578914954" r:id="rId18"/>
        </w:object>
      </w:r>
      <w:r w:rsidRPr="00923212">
        <w:rPr>
          <w:sz w:val="28"/>
          <w:szCs w:val="28"/>
          <w:lang w:val="uk-UA"/>
        </w:rPr>
        <w:t>.</w:t>
      </w:r>
      <w:r w:rsidRPr="00923212">
        <w:rPr>
          <w:sz w:val="28"/>
          <w:szCs w:val="28"/>
          <w:lang w:val="uk-UA"/>
        </w:rPr>
        <w:tab/>
        <w:t xml:space="preserve"> (5)</w:t>
      </w:r>
    </w:p>
    <w:p w:rsidR="008B404B" w:rsidRPr="00923212" w:rsidRDefault="008B404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На практиці для визначення величини температурного коефіцієнту реакції </w:t>
      </w:r>
      <w:r w:rsidR="00712827">
        <w:rPr>
          <w:sz w:val="28"/>
          <w:szCs w:val="28"/>
          <w:lang w:val="uk-UA"/>
        </w:rPr>
        <w:t>застосовується</w:t>
      </w:r>
      <w:r w:rsidRPr="00923212">
        <w:rPr>
          <w:sz w:val="28"/>
          <w:szCs w:val="28"/>
          <w:lang w:val="uk-UA"/>
        </w:rPr>
        <w:t xml:space="preserve"> рівняння (4). Використовуючи величину температурного коефіцієнту, експериментально визначеного в інтервалі температур Т</w:t>
      </w:r>
      <w:r w:rsidRPr="00923212">
        <w:rPr>
          <w:sz w:val="28"/>
          <w:szCs w:val="28"/>
          <w:vertAlign w:val="subscript"/>
          <w:lang w:val="uk-UA"/>
        </w:rPr>
        <w:t>1</w:t>
      </w:r>
      <w:r w:rsidRPr="00923212">
        <w:rPr>
          <w:sz w:val="28"/>
          <w:szCs w:val="28"/>
          <w:lang w:val="uk-UA"/>
        </w:rPr>
        <w:sym w:font="Symbol" w:char="F0B8"/>
      </w:r>
      <w:r w:rsidRPr="00923212">
        <w:rPr>
          <w:sz w:val="28"/>
          <w:szCs w:val="28"/>
          <w:lang w:val="uk-UA"/>
        </w:rPr>
        <w:t>Т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 xml:space="preserve"> можна обчислити величину енергії активації, яка є важливою кінетичною та термодинамічною характеристикою реакції:</w:t>
      </w:r>
    </w:p>
    <w:p w:rsidR="008B404B" w:rsidRPr="00923212" w:rsidRDefault="008B404B" w:rsidP="00923212">
      <w:pPr>
        <w:pStyle w:val="a5"/>
        <w:tabs>
          <w:tab w:val="center" w:pos="5529"/>
          <w:tab w:val="right" w:pos="1105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ab/>
      </w:r>
      <w:r w:rsidR="00CB48F5" w:rsidRPr="00923212">
        <w:rPr>
          <w:color w:val="000000"/>
          <w:spacing w:val="-1"/>
          <w:position w:val="-60"/>
          <w:sz w:val="28"/>
          <w:szCs w:val="28"/>
          <w:lang w:val="uk-UA"/>
        </w:rPr>
        <w:object w:dxaOrig="1579" w:dyaOrig="1380">
          <v:shape id="_x0000_i1031" type="#_x0000_t75" style="width:82.8pt;height:73.2pt" o:ole="">
            <v:imagedata r:id="rId19" o:title=""/>
          </v:shape>
          <o:OLEObject Type="Embed" ProgID="Equation.DSMT4" ShapeID="_x0000_i1031" DrawAspect="Content" ObjectID="_1578914955" r:id="rId20"/>
        </w:object>
      </w:r>
      <w:r w:rsidRPr="00923212">
        <w:rPr>
          <w:sz w:val="28"/>
          <w:szCs w:val="28"/>
          <w:lang w:val="uk-UA"/>
        </w:rPr>
        <w:tab/>
        <w:t>(6)</w:t>
      </w:r>
    </w:p>
    <w:p w:rsidR="008B404B" w:rsidRPr="00923212" w:rsidRDefault="008B404B" w:rsidP="00923212">
      <w:pPr>
        <w:pStyle w:val="a5"/>
        <w:spacing w:after="0"/>
        <w:ind w:left="0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де R – універсальна газова стала.</w:t>
      </w:r>
    </w:p>
    <w:p w:rsidR="00C00FBB" w:rsidRDefault="00C00FBB" w:rsidP="00923212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</w:p>
    <w:p w:rsidR="00C00FBB" w:rsidRDefault="00C00FBB" w:rsidP="00923212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</w:p>
    <w:p w:rsidR="00C00FBB" w:rsidRDefault="00C00FBB" w:rsidP="00923212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</w:p>
    <w:p w:rsidR="008B404B" w:rsidRPr="00923212" w:rsidRDefault="008B404B" w:rsidP="00923212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  <w:r w:rsidRPr="00923212">
        <w:rPr>
          <w:b/>
          <w:i/>
          <w:sz w:val="28"/>
          <w:szCs w:val="28"/>
          <w:lang w:val="uk-UA"/>
        </w:rPr>
        <w:t>Експериментальна частина</w:t>
      </w:r>
    </w:p>
    <w:p w:rsidR="00164B7F" w:rsidRPr="00923212" w:rsidRDefault="008B404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В</w:t>
      </w:r>
      <w:r w:rsidR="005872B1" w:rsidRPr="00923212">
        <w:rPr>
          <w:sz w:val="28"/>
          <w:szCs w:val="28"/>
          <w:lang w:val="uk-UA"/>
        </w:rPr>
        <w:t xml:space="preserve"> </w:t>
      </w:r>
      <w:r w:rsidR="00164B7F" w:rsidRPr="00923212">
        <w:rPr>
          <w:sz w:val="28"/>
          <w:szCs w:val="28"/>
          <w:lang w:val="uk-UA"/>
        </w:rPr>
        <w:t>п’ять</w:t>
      </w:r>
      <w:r w:rsidR="005872B1" w:rsidRPr="00923212">
        <w:rPr>
          <w:sz w:val="28"/>
          <w:szCs w:val="28"/>
          <w:lang w:val="uk-UA"/>
        </w:rPr>
        <w:t xml:space="preserve"> пробірок</w:t>
      </w:r>
      <w:r w:rsidRPr="00923212">
        <w:rPr>
          <w:sz w:val="28"/>
          <w:szCs w:val="28"/>
          <w:lang w:val="uk-UA"/>
        </w:rPr>
        <w:t xml:space="preserve"> наливають </w:t>
      </w:r>
      <w:r w:rsidR="005872B1" w:rsidRPr="00923212">
        <w:rPr>
          <w:sz w:val="28"/>
          <w:szCs w:val="28"/>
          <w:lang w:val="uk-UA"/>
        </w:rPr>
        <w:t>5</w:t>
      </w:r>
      <w:r w:rsidRPr="00923212">
        <w:rPr>
          <w:sz w:val="28"/>
          <w:szCs w:val="28"/>
          <w:lang w:val="uk-UA"/>
        </w:rPr>
        <w:t xml:space="preserve"> см</w:t>
      </w:r>
      <w:r w:rsidRPr="00923212">
        <w:rPr>
          <w:sz w:val="28"/>
          <w:szCs w:val="28"/>
          <w:vertAlign w:val="superscript"/>
          <w:lang w:val="uk-UA"/>
        </w:rPr>
        <w:t>3</w:t>
      </w:r>
      <w:r w:rsidRPr="00923212">
        <w:rPr>
          <w:sz w:val="28"/>
          <w:szCs w:val="28"/>
          <w:lang w:val="uk-UA"/>
        </w:rPr>
        <w:t xml:space="preserve"> розчину Na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>S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>O</w:t>
      </w:r>
      <w:r w:rsidRPr="00923212">
        <w:rPr>
          <w:sz w:val="28"/>
          <w:szCs w:val="28"/>
          <w:vertAlign w:val="subscript"/>
          <w:lang w:val="uk-UA"/>
        </w:rPr>
        <w:t>3</w:t>
      </w:r>
      <w:r w:rsidR="00712827">
        <w:rPr>
          <w:sz w:val="28"/>
          <w:szCs w:val="28"/>
          <w:lang w:val="uk-UA"/>
        </w:rPr>
        <w:t>. В</w:t>
      </w:r>
      <w:r w:rsidR="005872B1" w:rsidRPr="00923212">
        <w:rPr>
          <w:sz w:val="28"/>
          <w:szCs w:val="28"/>
          <w:lang w:val="uk-UA"/>
        </w:rPr>
        <w:t xml:space="preserve"> інший ряд з </w:t>
      </w:r>
      <w:r w:rsidR="00164B7F" w:rsidRPr="00923212">
        <w:rPr>
          <w:sz w:val="28"/>
          <w:szCs w:val="28"/>
          <w:lang w:val="uk-UA"/>
        </w:rPr>
        <w:t>п’яти</w:t>
      </w:r>
      <w:r w:rsidR="005872B1" w:rsidRPr="00923212">
        <w:rPr>
          <w:sz w:val="28"/>
          <w:szCs w:val="28"/>
          <w:lang w:val="uk-UA"/>
        </w:rPr>
        <w:t xml:space="preserve"> пробірок </w:t>
      </w:r>
      <w:r w:rsidRPr="00923212">
        <w:rPr>
          <w:sz w:val="28"/>
          <w:szCs w:val="28"/>
          <w:lang w:val="uk-UA"/>
        </w:rPr>
        <w:t>5 см</w:t>
      </w:r>
      <w:r w:rsidRPr="00923212">
        <w:rPr>
          <w:sz w:val="28"/>
          <w:szCs w:val="28"/>
          <w:vertAlign w:val="superscript"/>
          <w:lang w:val="uk-UA"/>
        </w:rPr>
        <w:t>3</w:t>
      </w:r>
      <w:r w:rsidRPr="00923212">
        <w:rPr>
          <w:sz w:val="28"/>
          <w:szCs w:val="28"/>
          <w:lang w:val="uk-UA"/>
        </w:rPr>
        <w:t xml:space="preserve"> </w:t>
      </w:r>
      <w:proofErr w:type="spellStart"/>
      <w:r w:rsidRPr="00923212">
        <w:rPr>
          <w:sz w:val="28"/>
          <w:szCs w:val="28"/>
          <w:lang w:val="uk-UA"/>
        </w:rPr>
        <w:t>розб</w:t>
      </w:r>
      <w:proofErr w:type="spellEnd"/>
      <w:r w:rsidRPr="00923212">
        <w:rPr>
          <w:sz w:val="28"/>
          <w:szCs w:val="28"/>
          <w:lang w:val="uk-UA"/>
        </w:rPr>
        <w:t>. H</w:t>
      </w:r>
      <w:r w:rsidRPr="00923212">
        <w:rPr>
          <w:sz w:val="28"/>
          <w:szCs w:val="28"/>
          <w:vertAlign w:val="subscript"/>
          <w:lang w:val="uk-UA"/>
        </w:rPr>
        <w:t>2</w:t>
      </w:r>
      <w:r w:rsidRPr="00923212">
        <w:rPr>
          <w:sz w:val="28"/>
          <w:szCs w:val="28"/>
          <w:lang w:val="uk-UA"/>
        </w:rPr>
        <w:t>SO</w:t>
      </w:r>
      <w:r w:rsidRPr="00923212">
        <w:rPr>
          <w:sz w:val="28"/>
          <w:szCs w:val="28"/>
          <w:vertAlign w:val="subscript"/>
          <w:lang w:val="uk-UA"/>
        </w:rPr>
        <w:t>4</w:t>
      </w:r>
      <w:r w:rsidRPr="00923212">
        <w:rPr>
          <w:sz w:val="28"/>
          <w:szCs w:val="28"/>
          <w:lang w:val="uk-UA"/>
        </w:rPr>
        <w:t xml:space="preserve">. </w:t>
      </w:r>
      <w:r w:rsidR="00164B7F" w:rsidRPr="00923212">
        <w:rPr>
          <w:sz w:val="28"/>
          <w:szCs w:val="28"/>
          <w:lang w:val="uk-UA"/>
        </w:rPr>
        <w:t>Беруть першу пару пробірок (з розчином Na</w:t>
      </w:r>
      <w:r w:rsidR="00164B7F" w:rsidRPr="00923212">
        <w:rPr>
          <w:sz w:val="28"/>
          <w:szCs w:val="28"/>
          <w:vertAlign w:val="subscript"/>
          <w:lang w:val="uk-UA"/>
        </w:rPr>
        <w:t>2</w:t>
      </w:r>
      <w:r w:rsidR="00164B7F" w:rsidRPr="00923212">
        <w:rPr>
          <w:sz w:val="28"/>
          <w:szCs w:val="28"/>
          <w:lang w:val="uk-UA"/>
        </w:rPr>
        <w:t>S</w:t>
      </w:r>
      <w:r w:rsidR="00164B7F" w:rsidRPr="00923212">
        <w:rPr>
          <w:sz w:val="28"/>
          <w:szCs w:val="28"/>
          <w:vertAlign w:val="subscript"/>
          <w:lang w:val="uk-UA"/>
        </w:rPr>
        <w:t>2</w:t>
      </w:r>
      <w:r w:rsidR="00164B7F" w:rsidRPr="00923212">
        <w:rPr>
          <w:sz w:val="28"/>
          <w:szCs w:val="28"/>
          <w:lang w:val="uk-UA"/>
        </w:rPr>
        <w:t>O</w:t>
      </w:r>
      <w:r w:rsidR="00164B7F" w:rsidRPr="00923212">
        <w:rPr>
          <w:sz w:val="28"/>
          <w:szCs w:val="28"/>
          <w:vertAlign w:val="subscript"/>
          <w:lang w:val="uk-UA"/>
        </w:rPr>
        <w:t>3</w:t>
      </w:r>
      <w:r w:rsidR="00164B7F" w:rsidRPr="00923212">
        <w:rPr>
          <w:sz w:val="28"/>
          <w:szCs w:val="28"/>
          <w:lang w:val="uk-UA"/>
        </w:rPr>
        <w:t xml:space="preserve"> і H</w:t>
      </w:r>
      <w:r w:rsidR="00164B7F" w:rsidRPr="00923212">
        <w:rPr>
          <w:sz w:val="28"/>
          <w:szCs w:val="28"/>
          <w:vertAlign w:val="subscript"/>
          <w:lang w:val="uk-UA"/>
        </w:rPr>
        <w:t>2</w:t>
      </w:r>
      <w:r w:rsidR="00164B7F" w:rsidRPr="00923212">
        <w:rPr>
          <w:sz w:val="28"/>
          <w:szCs w:val="28"/>
          <w:lang w:val="uk-UA"/>
        </w:rPr>
        <w:t>SO</w:t>
      </w:r>
      <w:r w:rsidR="00164B7F" w:rsidRPr="00923212">
        <w:rPr>
          <w:sz w:val="28"/>
          <w:szCs w:val="28"/>
          <w:vertAlign w:val="subscript"/>
          <w:lang w:val="uk-UA"/>
        </w:rPr>
        <w:t>4</w:t>
      </w:r>
      <w:r w:rsidR="00164B7F" w:rsidRPr="00923212">
        <w:rPr>
          <w:sz w:val="28"/>
          <w:szCs w:val="28"/>
          <w:lang w:val="uk-UA"/>
        </w:rPr>
        <w:t>) занурюють два термометри і визначають температуру розчинів</w:t>
      </w:r>
      <w:r w:rsidR="00712827">
        <w:rPr>
          <w:sz w:val="28"/>
          <w:szCs w:val="28"/>
          <w:lang w:val="uk-UA"/>
        </w:rPr>
        <w:t>, що стоять в кімнаті</w:t>
      </w:r>
      <w:r w:rsidR="00164B7F" w:rsidRPr="00923212">
        <w:rPr>
          <w:sz w:val="28"/>
          <w:szCs w:val="28"/>
          <w:lang w:val="uk-UA"/>
        </w:rPr>
        <w:t xml:space="preserve">. Термометри </w:t>
      </w:r>
      <w:r w:rsidR="00E60BA6" w:rsidRPr="00923212">
        <w:rPr>
          <w:sz w:val="28"/>
          <w:szCs w:val="28"/>
          <w:lang w:val="uk-UA"/>
        </w:rPr>
        <w:t>акуратно</w:t>
      </w:r>
      <w:r w:rsidR="00164B7F" w:rsidRPr="00923212">
        <w:rPr>
          <w:sz w:val="28"/>
          <w:szCs w:val="28"/>
          <w:lang w:val="uk-UA"/>
        </w:rPr>
        <w:t xml:space="preserve"> перекладають до наступної пари пробірок</w:t>
      </w:r>
      <w:r w:rsidR="00712827">
        <w:rPr>
          <w:sz w:val="28"/>
          <w:szCs w:val="28"/>
          <w:lang w:val="uk-UA"/>
        </w:rPr>
        <w:t>.</w:t>
      </w:r>
      <w:r w:rsidR="00164B7F" w:rsidRPr="00923212">
        <w:rPr>
          <w:sz w:val="28"/>
          <w:szCs w:val="28"/>
          <w:lang w:val="uk-UA"/>
        </w:rPr>
        <w:t xml:space="preserve"> (Головне не переплутати термометри!!! Термометр з розчину тіосульфату в наступний розчин тіосульфату. Термометр з розчину сульфатної кислоти в наступний розчин сульфатної кислоти</w:t>
      </w:r>
      <w:r w:rsidR="00712827">
        <w:rPr>
          <w:sz w:val="28"/>
          <w:szCs w:val="28"/>
          <w:lang w:val="uk-UA"/>
        </w:rPr>
        <w:t>.</w:t>
      </w:r>
      <w:r w:rsidR="00164B7F" w:rsidRPr="00923212">
        <w:rPr>
          <w:sz w:val="28"/>
          <w:szCs w:val="28"/>
          <w:lang w:val="uk-UA"/>
        </w:rPr>
        <w:t>)</w:t>
      </w:r>
      <w:r w:rsidR="00E60BA6" w:rsidRPr="00923212">
        <w:rPr>
          <w:sz w:val="28"/>
          <w:szCs w:val="28"/>
          <w:lang w:val="uk-UA"/>
        </w:rPr>
        <w:t xml:space="preserve"> Приливають розчин сульфатної кислоти до розчину Na</w:t>
      </w:r>
      <w:r w:rsidR="00E60BA6" w:rsidRPr="00923212">
        <w:rPr>
          <w:sz w:val="28"/>
          <w:szCs w:val="28"/>
          <w:vertAlign w:val="subscript"/>
          <w:lang w:val="uk-UA"/>
        </w:rPr>
        <w:t>2</w:t>
      </w:r>
      <w:r w:rsidR="00E60BA6" w:rsidRPr="00923212">
        <w:rPr>
          <w:sz w:val="28"/>
          <w:szCs w:val="28"/>
          <w:lang w:val="uk-UA"/>
        </w:rPr>
        <w:t>S</w:t>
      </w:r>
      <w:r w:rsidR="00E60BA6" w:rsidRPr="00923212">
        <w:rPr>
          <w:sz w:val="28"/>
          <w:szCs w:val="28"/>
          <w:vertAlign w:val="subscript"/>
          <w:lang w:val="uk-UA"/>
        </w:rPr>
        <w:t>2</w:t>
      </w:r>
      <w:r w:rsidR="00E60BA6" w:rsidRPr="00923212">
        <w:rPr>
          <w:sz w:val="28"/>
          <w:szCs w:val="28"/>
          <w:lang w:val="uk-UA"/>
        </w:rPr>
        <w:t>O</w:t>
      </w:r>
      <w:r w:rsidR="00E60BA6" w:rsidRPr="00923212">
        <w:rPr>
          <w:sz w:val="28"/>
          <w:szCs w:val="28"/>
          <w:vertAlign w:val="subscript"/>
          <w:lang w:val="uk-UA"/>
        </w:rPr>
        <w:t>3</w:t>
      </w:r>
      <w:r w:rsidR="00E60BA6" w:rsidRPr="00923212">
        <w:rPr>
          <w:sz w:val="28"/>
          <w:szCs w:val="28"/>
          <w:lang w:val="uk-UA"/>
        </w:rPr>
        <w:t xml:space="preserve"> і запускають секундомір. Після помутніння розчину секундомір вимикають і записують результат в таблицю 1. (Для чіткої фіксації однакового помутніння розчину можна застосовувати чорний папір з білими полосами, коли через розчин перестає бути видно полоси зупиняємо час.)</w:t>
      </w:r>
    </w:p>
    <w:p w:rsidR="008B404B" w:rsidRPr="00923212" w:rsidRDefault="006A078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>Наступну пару пробірок з термометрами нагрівають на водяній бані</w:t>
      </w:r>
      <w:r w:rsidR="008B404B" w:rsidRPr="00923212">
        <w:rPr>
          <w:sz w:val="28"/>
          <w:szCs w:val="28"/>
          <w:lang w:val="uk-UA"/>
        </w:rPr>
        <w:t xml:space="preserve"> на 10</w:t>
      </w:r>
      <w:r w:rsidR="008B404B" w:rsidRPr="00923212">
        <w:rPr>
          <w:sz w:val="28"/>
          <w:szCs w:val="28"/>
          <w:lang w:val="uk-UA"/>
        </w:rPr>
        <w:sym w:font="Symbol" w:char="F0B0"/>
      </w:r>
      <w:r w:rsidR="008B404B" w:rsidRPr="00923212">
        <w:rPr>
          <w:sz w:val="28"/>
          <w:szCs w:val="28"/>
          <w:lang w:val="uk-UA"/>
        </w:rPr>
        <w:t xml:space="preserve"> С вище кімнатної</w:t>
      </w:r>
      <w:r w:rsidRPr="00923212">
        <w:rPr>
          <w:sz w:val="28"/>
          <w:szCs w:val="28"/>
          <w:lang w:val="uk-UA"/>
        </w:rPr>
        <w:t xml:space="preserve"> температури</w:t>
      </w:r>
      <w:r w:rsidR="008B404B" w:rsidRPr="00923212">
        <w:rPr>
          <w:sz w:val="28"/>
          <w:szCs w:val="28"/>
          <w:lang w:val="uk-UA"/>
        </w:rPr>
        <w:t xml:space="preserve"> і зливають розчини, включивши секундомір. Те ж саме виконують при температурах на 20 і 30</w:t>
      </w:r>
      <w:r w:rsidR="008B404B" w:rsidRPr="00923212">
        <w:rPr>
          <w:sz w:val="28"/>
          <w:szCs w:val="28"/>
          <w:lang w:val="uk-UA"/>
        </w:rPr>
        <w:sym w:font="Symbol" w:char="F0B0"/>
      </w:r>
      <w:r w:rsidR="008B404B" w:rsidRPr="00923212">
        <w:rPr>
          <w:sz w:val="28"/>
          <w:szCs w:val="28"/>
          <w:lang w:val="uk-UA"/>
        </w:rPr>
        <w:t xml:space="preserve"> С вище кімнатної.</w:t>
      </w:r>
      <w:r w:rsidR="00B114A6" w:rsidRPr="00B114A6">
        <w:rPr>
          <w:sz w:val="28"/>
          <w:szCs w:val="28"/>
          <w:lang w:val="uk-UA"/>
        </w:rPr>
        <w:t xml:space="preserve"> Експериментальні дані заносять в таблицю 1.</w:t>
      </w:r>
    </w:p>
    <w:p w:rsidR="008B404B" w:rsidRPr="00923212" w:rsidRDefault="008B404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195078">
        <w:rPr>
          <w:sz w:val="28"/>
          <w:szCs w:val="28"/>
          <w:lang w:val="uk-UA"/>
        </w:rPr>
        <w:t xml:space="preserve">Будують графік залежності часу помутніння від температури. </w:t>
      </w:r>
    </w:p>
    <w:p w:rsidR="008B404B" w:rsidRPr="00923212" w:rsidRDefault="008B404B" w:rsidP="00923212">
      <w:pPr>
        <w:pStyle w:val="a5"/>
        <w:spacing w:after="0"/>
        <w:ind w:left="0" w:firstLine="720"/>
        <w:jc w:val="right"/>
        <w:rPr>
          <w:i/>
          <w:sz w:val="28"/>
          <w:szCs w:val="28"/>
          <w:lang w:val="uk-UA"/>
        </w:rPr>
      </w:pPr>
      <w:bookmarkStart w:id="0" w:name="_GoBack"/>
      <w:bookmarkEnd w:id="0"/>
      <w:r w:rsidRPr="00923212">
        <w:rPr>
          <w:i/>
          <w:sz w:val="28"/>
          <w:szCs w:val="28"/>
          <w:lang w:val="uk-UA"/>
        </w:rPr>
        <w:t>Таблиця 1</w:t>
      </w:r>
    </w:p>
    <w:p w:rsidR="008B404B" w:rsidRPr="00923212" w:rsidRDefault="008B404B" w:rsidP="00923212">
      <w:pPr>
        <w:pStyle w:val="a5"/>
        <w:spacing w:after="0"/>
        <w:ind w:left="0"/>
        <w:jc w:val="center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Результати досліджень впливу температури на швидкість розкладу </w:t>
      </w:r>
      <w:proofErr w:type="spellStart"/>
      <w:r w:rsidRPr="00923212">
        <w:rPr>
          <w:sz w:val="28"/>
          <w:szCs w:val="28"/>
          <w:lang w:val="uk-UA"/>
        </w:rPr>
        <w:t>тіосульфатної</w:t>
      </w:r>
      <w:proofErr w:type="spellEnd"/>
      <w:r w:rsidRPr="00923212">
        <w:rPr>
          <w:sz w:val="28"/>
          <w:szCs w:val="28"/>
          <w:lang w:val="uk-UA"/>
        </w:rPr>
        <w:t xml:space="preserve"> кислоти</w:t>
      </w:r>
    </w:p>
    <w:p w:rsidR="008B404B" w:rsidRPr="00923212" w:rsidRDefault="008B404B" w:rsidP="00923212">
      <w:pPr>
        <w:pStyle w:val="a5"/>
        <w:spacing w:after="0"/>
        <w:ind w:left="0" w:firstLine="720"/>
        <w:jc w:val="center"/>
        <w:rPr>
          <w:sz w:val="28"/>
          <w:szCs w:val="28"/>
          <w:lang w:val="uk-UA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537"/>
        <w:gridCol w:w="2580"/>
        <w:gridCol w:w="1902"/>
        <w:gridCol w:w="1896"/>
      </w:tblGrid>
      <w:tr w:rsidR="008B404B" w:rsidRPr="00923212" w:rsidTr="00526E35">
        <w:trPr>
          <w:trHeight w:val="856"/>
          <w:jc w:val="center"/>
        </w:trPr>
        <w:tc>
          <w:tcPr>
            <w:tcW w:w="1226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Темпе-</w:t>
            </w:r>
          </w:p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ратура</w:t>
            </w:r>
            <w:proofErr w:type="spellEnd"/>
            <w:r w:rsidRPr="00923212">
              <w:rPr>
                <w:sz w:val="24"/>
                <w:szCs w:val="24"/>
                <w:lang w:val="uk-UA"/>
              </w:rPr>
              <w:t xml:space="preserve"> (Т</w:t>
            </w:r>
            <w:r w:rsidR="00712827" w:rsidRPr="00923212">
              <w:rPr>
                <w:sz w:val="24"/>
                <w:szCs w:val="24"/>
                <w:lang w:val="uk-UA"/>
              </w:rPr>
              <w:t>)</w:t>
            </w:r>
            <w:r w:rsidRPr="00923212">
              <w:rPr>
                <w:sz w:val="24"/>
                <w:szCs w:val="24"/>
                <w:lang w:val="uk-UA"/>
              </w:rPr>
              <w:t xml:space="preserve">, </w:t>
            </w:r>
            <w:r w:rsidRPr="00923212">
              <w:rPr>
                <w:sz w:val="24"/>
                <w:szCs w:val="24"/>
                <w:lang w:val="uk-UA"/>
              </w:rPr>
              <w:sym w:font="Symbol" w:char="F0B0"/>
            </w:r>
            <w:r w:rsidRPr="00923212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537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Час помутніння (</w:t>
            </w:r>
            <w:r w:rsidRPr="00923212">
              <w:rPr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215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827" w:rsidRPr="00923212">
              <w:rPr>
                <w:sz w:val="24"/>
                <w:szCs w:val="24"/>
                <w:lang w:val="uk-UA"/>
              </w:rPr>
              <w:t>)</w:t>
            </w:r>
            <w:r w:rsidRPr="00923212">
              <w:rPr>
                <w:sz w:val="24"/>
                <w:szCs w:val="24"/>
                <w:lang w:val="uk-UA"/>
              </w:rPr>
              <w:t>, с</w:t>
            </w:r>
          </w:p>
        </w:tc>
        <w:tc>
          <w:tcPr>
            <w:tcW w:w="2580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Температурний інтервал</w:t>
            </w:r>
            <w:r w:rsidR="00712827">
              <w:rPr>
                <w:sz w:val="24"/>
                <w:szCs w:val="24"/>
                <w:lang w:val="uk-UA"/>
              </w:rPr>
              <w:t xml:space="preserve"> (Т</w:t>
            </w:r>
            <w:r w:rsidR="00712827" w:rsidRPr="00712827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712827" w:rsidRPr="00923212">
              <w:rPr>
                <w:sz w:val="24"/>
                <w:szCs w:val="24"/>
                <w:lang w:val="uk-UA"/>
              </w:rPr>
              <w:sym w:font="Symbol" w:char="F0B8"/>
            </w:r>
            <w:r w:rsidR="00712827">
              <w:rPr>
                <w:sz w:val="24"/>
                <w:szCs w:val="24"/>
                <w:lang w:val="uk-UA"/>
              </w:rPr>
              <w:t>Т</w:t>
            </w:r>
            <w:r w:rsidR="00712827" w:rsidRPr="00712827">
              <w:rPr>
                <w:sz w:val="24"/>
                <w:szCs w:val="24"/>
                <w:vertAlign w:val="subscript"/>
                <w:lang w:val="uk-UA"/>
              </w:rPr>
              <w:t>2</w:t>
            </w:r>
            <w:r w:rsidR="00712827">
              <w:rPr>
                <w:sz w:val="24"/>
                <w:szCs w:val="24"/>
                <w:lang w:val="uk-UA"/>
              </w:rPr>
              <w:t>)</w:t>
            </w:r>
            <w:r w:rsidRPr="00923212">
              <w:rPr>
                <w:sz w:val="24"/>
                <w:szCs w:val="24"/>
                <w:lang w:val="uk-UA"/>
              </w:rPr>
              <w:t xml:space="preserve">, </w:t>
            </w:r>
            <w:r w:rsidRPr="00923212">
              <w:rPr>
                <w:sz w:val="24"/>
                <w:szCs w:val="24"/>
                <w:lang w:val="uk-UA"/>
              </w:rPr>
              <w:sym w:font="Symbol" w:char="F0B0"/>
            </w:r>
            <w:r w:rsidRPr="00923212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902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 xml:space="preserve">Температурний коефіцієнт </w:t>
            </w:r>
            <w:r w:rsidR="00712827">
              <w:rPr>
                <w:sz w:val="24"/>
                <w:szCs w:val="24"/>
                <w:lang w:val="uk-UA"/>
              </w:rPr>
              <w:t>(</w:t>
            </w:r>
            <w:r w:rsidRPr="00923212">
              <w:rPr>
                <w:sz w:val="24"/>
                <w:szCs w:val="24"/>
                <w:lang w:val="uk-UA"/>
              </w:rPr>
              <w:sym w:font="Symbol" w:char="F067"/>
            </w:r>
            <w:r w:rsidR="0071282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96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Енергія</w:t>
            </w:r>
          </w:p>
          <w:p w:rsidR="008B404B" w:rsidRPr="00923212" w:rsidRDefault="008B404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активації (</w:t>
            </w:r>
            <w:proofErr w:type="spellStart"/>
            <w:r w:rsidRPr="00923212">
              <w:rPr>
                <w:sz w:val="24"/>
                <w:szCs w:val="24"/>
                <w:lang w:val="uk-UA"/>
              </w:rPr>
              <w:t>Е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а</w:t>
            </w:r>
            <w:proofErr w:type="spellEnd"/>
            <w:r w:rsidR="00712827" w:rsidRPr="00923212">
              <w:rPr>
                <w:sz w:val="24"/>
                <w:szCs w:val="24"/>
                <w:lang w:val="uk-UA"/>
              </w:rPr>
              <w:t>)</w:t>
            </w:r>
            <w:r w:rsidRPr="00923212">
              <w:rPr>
                <w:sz w:val="24"/>
                <w:szCs w:val="24"/>
                <w:lang w:val="uk-UA"/>
              </w:rPr>
              <w:t>, кДж/моль</w:t>
            </w:r>
          </w:p>
        </w:tc>
      </w:tr>
      <w:tr w:rsidR="008B404B" w:rsidRPr="00923212" w:rsidTr="00526E35">
        <w:trPr>
          <w:jc w:val="center"/>
        </w:trPr>
        <w:tc>
          <w:tcPr>
            <w:tcW w:w="1226" w:type="dxa"/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</w:p>
        </w:tc>
        <w:tc>
          <w:tcPr>
            <w:tcW w:w="1537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</w:tcPr>
          <w:p w:rsidR="008B404B" w:rsidRPr="00923212" w:rsidRDefault="006A078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902" w:type="dxa"/>
          </w:tcPr>
          <w:p w:rsidR="008B404B" w:rsidRPr="00923212" w:rsidRDefault="006A078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896" w:type="dxa"/>
          </w:tcPr>
          <w:p w:rsidR="008B404B" w:rsidRPr="00923212" w:rsidRDefault="006A078B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–</w:t>
            </w:r>
          </w:p>
        </w:tc>
      </w:tr>
      <w:tr w:rsidR="008B404B" w:rsidRPr="00923212" w:rsidTr="00526E35">
        <w:trPr>
          <w:jc w:val="center"/>
        </w:trPr>
        <w:tc>
          <w:tcPr>
            <w:tcW w:w="1226" w:type="dxa"/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+ 10</w:t>
            </w:r>
          </w:p>
        </w:tc>
        <w:tc>
          <w:tcPr>
            <w:tcW w:w="1537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 xml:space="preserve">. </w:t>
            </w:r>
            <w:r w:rsidR="008B404B" w:rsidRPr="00923212">
              <w:rPr>
                <w:sz w:val="24"/>
                <w:szCs w:val="24"/>
                <w:lang w:val="uk-UA"/>
              </w:rPr>
              <w:sym w:font="Symbol" w:char="F0B8"/>
            </w:r>
            <w:r w:rsidRPr="0092321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+ 10</w:t>
            </w:r>
          </w:p>
        </w:tc>
        <w:tc>
          <w:tcPr>
            <w:tcW w:w="1902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B404B" w:rsidRPr="00923212" w:rsidTr="00526E35">
        <w:trPr>
          <w:jc w:val="center"/>
        </w:trPr>
        <w:tc>
          <w:tcPr>
            <w:tcW w:w="1226" w:type="dxa"/>
            <w:tcBorders>
              <w:bottom w:val="nil"/>
            </w:tcBorders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+ 20</w:t>
            </w:r>
          </w:p>
        </w:tc>
        <w:tc>
          <w:tcPr>
            <w:tcW w:w="1537" w:type="dxa"/>
            <w:tcBorders>
              <w:bottom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+ 10 </w:t>
            </w:r>
            <w:r w:rsidR="008B404B" w:rsidRPr="00923212">
              <w:rPr>
                <w:sz w:val="24"/>
                <w:szCs w:val="24"/>
                <w:lang w:val="uk-UA"/>
              </w:rPr>
              <w:sym w:font="Symbol" w:char="F0B8"/>
            </w:r>
            <w:r w:rsidRPr="0092321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+ 20</w:t>
            </w:r>
          </w:p>
        </w:tc>
        <w:tc>
          <w:tcPr>
            <w:tcW w:w="1902" w:type="dxa"/>
            <w:tcBorders>
              <w:bottom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B404B" w:rsidRPr="00923212" w:rsidTr="00526E35">
        <w:trPr>
          <w:jc w:val="center"/>
        </w:trPr>
        <w:tc>
          <w:tcPr>
            <w:tcW w:w="1226" w:type="dxa"/>
            <w:tcBorders>
              <w:bottom w:val="single" w:sz="4" w:space="0" w:color="auto"/>
            </w:tcBorders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</w:t>
            </w:r>
            <w:r w:rsidR="00C00FBB">
              <w:rPr>
                <w:sz w:val="24"/>
                <w:szCs w:val="24"/>
                <w:lang w:val="uk-UA"/>
              </w:rPr>
              <w:t>3</w:t>
            </w:r>
            <w:r w:rsidRPr="0092321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404B" w:rsidRPr="00923212" w:rsidRDefault="00CB48F5" w:rsidP="00923212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+ 20 </w:t>
            </w:r>
            <w:r w:rsidRPr="00923212">
              <w:rPr>
                <w:sz w:val="24"/>
                <w:szCs w:val="24"/>
                <w:lang w:val="uk-UA"/>
              </w:rPr>
              <w:sym w:font="Symbol" w:char="F0B8"/>
            </w:r>
            <w:r w:rsidRPr="0092321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12">
              <w:rPr>
                <w:sz w:val="24"/>
                <w:szCs w:val="24"/>
                <w:lang w:val="uk-UA"/>
              </w:rPr>
              <w:t>Т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кімн</w:t>
            </w:r>
            <w:proofErr w:type="spellEnd"/>
            <w:r w:rsidRPr="00923212">
              <w:rPr>
                <w:sz w:val="24"/>
                <w:szCs w:val="24"/>
                <w:vertAlign w:val="subscript"/>
                <w:lang w:val="uk-UA"/>
              </w:rPr>
              <w:t>.</w:t>
            </w:r>
            <w:r w:rsidRPr="00923212">
              <w:rPr>
                <w:sz w:val="24"/>
                <w:szCs w:val="24"/>
                <w:lang w:val="uk-UA"/>
              </w:rPr>
              <w:t xml:space="preserve"> + 30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B404B" w:rsidRPr="00923212" w:rsidTr="00526E35">
        <w:trPr>
          <w:cantSplit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  <w:tcBorders>
              <w:top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Середнє значення енергії активації (</w:t>
            </w:r>
            <w:proofErr w:type="spellStart"/>
            <w:r w:rsidRPr="00923212">
              <w:rPr>
                <w:sz w:val="24"/>
                <w:szCs w:val="24"/>
                <w:lang w:val="uk-UA"/>
              </w:rPr>
              <w:t>Е</w:t>
            </w:r>
            <w:r w:rsidRPr="00923212">
              <w:rPr>
                <w:sz w:val="24"/>
                <w:szCs w:val="24"/>
                <w:vertAlign w:val="subscript"/>
                <w:lang w:val="uk-UA"/>
              </w:rPr>
              <w:t>а</w:t>
            </w:r>
            <w:proofErr w:type="spellEnd"/>
            <w:r w:rsidRPr="009232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96" w:type="dxa"/>
            <w:tcBorders>
              <w:top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B404B" w:rsidRPr="00923212" w:rsidTr="00526E35">
        <w:trPr>
          <w:cantSplit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23212">
              <w:rPr>
                <w:sz w:val="24"/>
                <w:szCs w:val="24"/>
                <w:lang w:val="uk-UA"/>
              </w:rPr>
              <w:t>Середнє значення температурного коефіцієнта (</w:t>
            </w:r>
            <w:r w:rsidRPr="00923212">
              <w:rPr>
                <w:sz w:val="24"/>
                <w:szCs w:val="24"/>
                <w:lang w:val="uk-UA"/>
              </w:rPr>
              <w:sym w:font="Symbol" w:char="F067"/>
            </w:r>
            <w:r w:rsidRPr="009232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96" w:type="dxa"/>
          </w:tcPr>
          <w:p w:rsidR="008B404B" w:rsidRPr="00923212" w:rsidRDefault="008B404B" w:rsidP="00923212">
            <w:pPr>
              <w:pStyle w:val="a5"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:rsidR="008B404B" w:rsidRPr="00923212" w:rsidRDefault="008B404B" w:rsidP="00923212">
      <w:pPr>
        <w:pStyle w:val="a5"/>
        <w:spacing w:after="0"/>
        <w:ind w:left="0" w:firstLine="720"/>
        <w:jc w:val="both"/>
        <w:rPr>
          <w:b/>
          <w:sz w:val="28"/>
          <w:szCs w:val="28"/>
          <w:u w:val="single"/>
          <w:lang w:val="uk-UA"/>
        </w:rPr>
      </w:pPr>
    </w:p>
    <w:p w:rsidR="00C00FBB" w:rsidRDefault="00C00FB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температурний коефіцієнт реакції для трьох температурних інтервалів та відповідні значення енергії активації. Знайти їх середнє значення. Заповнити таблицю.</w:t>
      </w:r>
    </w:p>
    <w:p w:rsidR="00C00FBB" w:rsidRPr="00923212" w:rsidRDefault="00C00FBB" w:rsidP="00C00FBB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Розрахувати, якою повинна бути температура розчинів, щоб помутніння відбулось за 1 хв. Перевірити експериментально нагрівши п’яту пару пробірок до необхідної температури.</w:t>
      </w:r>
    </w:p>
    <w:p w:rsidR="00CB48F5" w:rsidRDefault="00CB48F5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923212">
        <w:rPr>
          <w:sz w:val="28"/>
          <w:szCs w:val="28"/>
          <w:lang w:val="uk-UA"/>
        </w:rPr>
        <w:t xml:space="preserve">Пояснити значення префікса </w:t>
      </w:r>
      <w:proofErr w:type="spellStart"/>
      <w:r w:rsidRPr="00923212">
        <w:rPr>
          <w:sz w:val="28"/>
          <w:szCs w:val="28"/>
          <w:lang w:val="uk-UA"/>
        </w:rPr>
        <w:t>тіо-</w:t>
      </w:r>
      <w:proofErr w:type="spellEnd"/>
      <w:r w:rsidRPr="00923212">
        <w:rPr>
          <w:sz w:val="28"/>
          <w:szCs w:val="28"/>
          <w:lang w:val="uk-UA"/>
        </w:rPr>
        <w:t xml:space="preserve"> </w:t>
      </w:r>
      <w:r w:rsidR="00923212" w:rsidRPr="00923212">
        <w:rPr>
          <w:sz w:val="28"/>
          <w:szCs w:val="28"/>
          <w:lang w:val="uk-UA"/>
        </w:rPr>
        <w:t>в назвах сполук. Написати структурну формулу тіосульфату натрію. Записати рівняння реакцій, що проходять та урівняти окисно-відновні реакції електронним балансом, вказати окисник та відновник.</w:t>
      </w:r>
    </w:p>
    <w:p w:rsidR="00C00FBB" w:rsidRDefault="00C00FBB" w:rsidP="00923212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p w:rsidR="00C00FBB" w:rsidRPr="00923212" w:rsidRDefault="00C00FBB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sectPr w:rsidR="00C00FBB" w:rsidRPr="00923212" w:rsidSect="00C1710A"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17"/>
    <w:multiLevelType w:val="hybridMultilevel"/>
    <w:tmpl w:val="0AFA7F5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F45D07"/>
    <w:multiLevelType w:val="hybridMultilevel"/>
    <w:tmpl w:val="6492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C67CC"/>
    <w:multiLevelType w:val="hybridMultilevel"/>
    <w:tmpl w:val="879E2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2C6D"/>
    <w:multiLevelType w:val="hybridMultilevel"/>
    <w:tmpl w:val="39D65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1C09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CC3D78"/>
    <w:multiLevelType w:val="hybridMultilevel"/>
    <w:tmpl w:val="EAF8E5B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A"/>
    <w:rsid w:val="000F793E"/>
    <w:rsid w:val="0013032F"/>
    <w:rsid w:val="0013172B"/>
    <w:rsid w:val="00164B7F"/>
    <w:rsid w:val="00195078"/>
    <w:rsid w:val="002073DE"/>
    <w:rsid w:val="00241676"/>
    <w:rsid w:val="005872B1"/>
    <w:rsid w:val="005A5E1B"/>
    <w:rsid w:val="005B3028"/>
    <w:rsid w:val="005C3D80"/>
    <w:rsid w:val="00653104"/>
    <w:rsid w:val="006A078B"/>
    <w:rsid w:val="00712827"/>
    <w:rsid w:val="00757E1A"/>
    <w:rsid w:val="0076617C"/>
    <w:rsid w:val="00770907"/>
    <w:rsid w:val="008B404B"/>
    <w:rsid w:val="008C2F07"/>
    <w:rsid w:val="00923212"/>
    <w:rsid w:val="009602FC"/>
    <w:rsid w:val="00A26500"/>
    <w:rsid w:val="00A92E30"/>
    <w:rsid w:val="00B114A6"/>
    <w:rsid w:val="00B213A7"/>
    <w:rsid w:val="00B26C14"/>
    <w:rsid w:val="00B2701F"/>
    <w:rsid w:val="00C00FBB"/>
    <w:rsid w:val="00C1710A"/>
    <w:rsid w:val="00C40C85"/>
    <w:rsid w:val="00C95C6B"/>
    <w:rsid w:val="00CB48F5"/>
    <w:rsid w:val="00D024E3"/>
    <w:rsid w:val="00DF5CB4"/>
    <w:rsid w:val="00E203E9"/>
    <w:rsid w:val="00E60BA6"/>
    <w:rsid w:val="00ED30B6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2</cp:revision>
  <cp:lastPrinted>2018-01-30T21:23:00Z</cp:lastPrinted>
  <dcterms:created xsi:type="dcterms:W3CDTF">2018-01-31T12:43:00Z</dcterms:created>
  <dcterms:modified xsi:type="dcterms:W3CDTF">2018-01-31T12:43:00Z</dcterms:modified>
</cp:coreProperties>
</file>