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6F" w:rsidRPr="002A4B60" w:rsidRDefault="0006636F" w:rsidP="0006636F">
      <w:pPr>
        <w:jc w:val="both"/>
        <w:rPr>
          <w:b/>
          <w:sz w:val="28"/>
          <w:szCs w:val="28"/>
          <w:lang w:val="uk-UA"/>
        </w:rPr>
      </w:pPr>
      <w:r w:rsidRPr="002A4B60">
        <w:rPr>
          <w:b/>
          <w:sz w:val="28"/>
          <w:szCs w:val="28"/>
          <w:lang w:val="uk-UA"/>
        </w:rPr>
        <w:t>Чинники розвитку безпосередніх та віддалених негативних наслідків надзвичайної ситуації.</w:t>
      </w:r>
    </w:p>
    <w:p w:rsidR="0006636F" w:rsidRPr="002A4B60" w:rsidRDefault="0006636F" w:rsidP="0006636F">
      <w:pPr>
        <w:ind w:firstLine="708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На вірогідність розвитку безпосередніх і віддалених негативних наслідків  екстремальної ситуації впливає ряд </w:t>
      </w:r>
      <w:r w:rsidRPr="002A4B60">
        <w:rPr>
          <w:b/>
          <w:sz w:val="28"/>
          <w:szCs w:val="28"/>
          <w:lang w:val="uk-UA"/>
        </w:rPr>
        <w:t>чинників</w:t>
      </w:r>
      <w:r w:rsidRPr="002A4B60">
        <w:rPr>
          <w:sz w:val="28"/>
          <w:szCs w:val="28"/>
          <w:lang w:val="uk-UA"/>
        </w:rPr>
        <w:t>: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І. Особливості ситуації: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1.  </w:t>
      </w:r>
      <w:r w:rsidRPr="002A4B60">
        <w:rPr>
          <w:b/>
          <w:color w:val="000000"/>
          <w:sz w:val="28"/>
          <w:szCs w:val="28"/>
          <w:lang w:val="uk-UA"/>
        </w:rPr>
        <w:t>Раптовість</w:t>
      </w:r>
      <w:r w:rsidR="002A4B60">
        <w:rPr>
          <w:color w:val="000000"/>
          <w:sz w:val="28"/>
          <w:szCs w:val="28"/>
          <w:lang w:val="uk-UA"/>
        </w:rPr>
        <w:t>.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2.  </w:t>
      </w:r>
      <w:r w:rsidRPr="002A4B60">
        <w:rPr>
          <w:b/>
          <w:color w:val="000000"/>
          <w:sz w:val="28"/>
          <w:szCs w:val="28"/>
          <w:lang w:val="uk-UA"/>
        </w:rPr>
        <w:t>Відсутність подібного досвіду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3.  </w:t>
      </w:r>
      <w:r w:rsidRPr="002A4B60">
        <w:rPr>
          <w:b/>
          <w:color w:val="000000"/>
          <w:sz w:val="28"/>
          <w:szCs w:val="28"/>
          <w:lang w:val="uk-UA"/>
        </w:rPr>
        <w:t>Тривалість</w:t>
      </w:r>
      <w:r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2A4B60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06636F" w:rsidRPr="002A4B60">
        <w:rPr>
          <w:b/>
          <w:sz w:val="28"/>
          <w:szCs w:val="28"/>
          <w:lang w:val="uk-UA"/>
        </w:rPr>
        <w:t>Недолік</w:t>
      </w:r>
      <w:r w:rsidR="0006636F" w:rsidRPr="002A4B60">
        <w:rPr>
          <w:b/>
          <w:color w:val="000000"/>
          <w:sz w:val="28"/>
          <w:szCs w:val="28"/>
          <w:lang w:val="uk-UA"/>
        </w:rPr>
        <w:t xml:space="preserve"> контролю</w:t>
      </w:r>
      <w:r w:rsidR="0006636F" w:rsidRPr="002A4B60">
        <w:rPr>
          <w:color w:val="000000"/>
          <w:sz w:val="28"/>
          <w:szCs w:val="28"/>
          <w:lang w:val="uk-UA"/>
        </w:rPr>
        <w:t xml:space="preserve">. 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b/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5.  </w:t>
      </w:r>
      <w:r w:rsidRPr="002A4B60">
        <w:rPr>
          <w:b/>
          <w:color w:val="000000"/>
          <w:sz w:val="28"/>
          <w:szCs w:val="28"/>
          <w:lang w:val="uk-UA"/>
        </w:rPr>
        <w:t>Горе й втрата</w:t>
      </w:r>
    </w:p>
    <w:p w:rsidR="002A4B60" w:rsidRDefault="0006636F" w:rsidP="0006636F">
      <w:pPr>
        <w:shd w:val="clear" w:color="auto" w:fill="FFFFFF"/>
        <w:adjustRightInd w:val="0"/>
        <w:ind w:firstLine="54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6.  </w:t>
      </w:r>
      <w:r w:rsidRPr="002A4B60">
        <w:rPr>
          <w:b/>
          <w:sz w:val="28"/>
          <w:szCs w:val="28"/>
          <w:lang w:val="uk-UA"/>
        </w:rPr>
        <w:t>Постійні зміни</w:t>
      </w:r>
      <w:r w:rsidRPr="002A4B60">
        <w:rPr>
          <w:sz w:val="28"/>
          <w:szCs w:val="28"/>
          <w:lang w:val="uk-UA"/>
        </w:rPr>
        <w:t xml:space="preserve">. 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7.  </w:t>
      </w:r>
      <w:r w:rsidRPr="002A4B60">
        <w:rPr>
          <w:b/>
          <w:color w:val="000000"/>
          <w:sz w:val="28"/>
          <w:szCs w:val="28"/>
          <w:lang w:val="uk-UA"/>
        </w:rPr>
        <w:t>Експозиція смерті</w:t>
      </w:r>
      <w:r w:rsidRPr="002A4B60">
        <w:rPr>
          <w:color w:val="000000"/>
          <w:sz w:val="28"/>
          <w:szCs w:val="28"/>
          <w:lang w:val="uk-UA"/>
        </w:rPr>
        <w:t xml:space="preserve">. Навіть короткі загрозливі життю ситуації можуть змінити особистісну структуру людини і його «когнітивну карту». Повторювані </w:t>
      </w:r>
      <w:r w:rsidRPr="002A4B60">
        <w:rPr>
          <w:sz w:val="28"/>
          <w:szCs w:val="28"/>
          <w:lang w:val="uk-UA"/>
        </w:rPr>
        <w:t>зіткнення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зі</w:t>
      </w:r>
      <w:r w:rsidRPr="002A4B60">
        <w:rPr>
          <w:color w:val="000000"/>
          <w:sz w:val="28"/>
          <w:szCs w:val="28"/>
          <w:lang w:val="uk-UA"/>
        </w:rPr>
        <w:t xml:space="preserve"> смертю можуть призводити до глибоких змін на регуляторному рівні.  При </w:t>
      </w:r>
      <w:r w:rsidRPr="002A4B60">
        <w:rPr>
          <w:sz w:val="28"/>
          <w:szCs w:val="28"/>
          <w:lang w:val="uk-UA"/>
        </w:rPr>
        <w:t>близькому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зіткненні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зі</w:t>
      </w:r>
      <w:r w:rsidRPr="002A4B60">
        <w:rPr>
          <w:color w:val="000000"/>
          <w:sz w:val="28"/>
          <w:szCs w:val="28"/>
          <w:lang w:val="uk-UA"/>
        </w:rPr>
        <w:t xml:space="preserve"> смертю дуже </w:t>
      </w:r>
      <w:r w:rsidRPr="002A4B60">
        <w:rPr>
          <w:sz w:val="28"/>
          <w:szCs w:val="28"/>
          <w:lang w:val="uk-UA"/>
        </w:rPr>
        <w:t>ймовірна</w:t>
      </w:r>
      <w:r w:rsidRPr="002A4B60">
        <w:rPr>
          <w:color w:val="000000"/>
          <w:sz w:val="28"/>
          <w:szCs w:val="28"/>
          <w:lang w:val="uk-UA"/>
        </w:rPr>
        <w:t xml:space="preserve"> важка екзистенціальна криза.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8.  </w:t>
      </w:r>
      <w:r w:rsidRPr="002A4B60">
        <w:rPr>
          <w:b/>
          <w:color w:val="000000"/>
          <w:sz w:val="28"/>
          <w:szCs w:val="28"/>
          <w:lang w:val="uk-UA"/>
        </w:rPr>
        <w:t>Моральна непевність</w:t>
      </w:r>
      <w:r w:rsidR="004210FF">
        <w:rPr>
          <w:color w:val="000000"/>
          <w:sz w:val="28"/>
          <w:szCs w:val="28"/>
          <w:lang w:val="uk-UA"/>
        </w:rPr>
        <w:t>. Жертви соціально-політичної ситуації можуть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виявити</w:t>
      </w:r>
      <w:r w:rsidRPr="002A4B60">
        <w:rPr>
          <w:color w:val="000000"/>
          <w:sz w:val="28"/>
          <w:szCs w:val="28"/>
          <w:lang w:val="uk-UA"/>
        </w:rPr>
        <w:t xml:space="preserve"> перед </w:t>
      </w:r>
      <w:r w:rsidRPr="002A4B60">
        <w:rPr>
          <w:sz w:val="28"/>
          <w:szCs w:val="28"/>
          <w:lang w:val="uk-UA"/>
        </w:rPr>
        <w:t>особою</w:t>
      </w:r>
      <w:r w:rsidRPr="002A4B60">
        <w:rPr>
          <w:color w:val="000000"/>
          <w:sz w:val="28"/>
          <w:szCs w:val="28"/>
          <w:lang w:val="uk-UA"/>
        </w:rPr>
        <w:t xml:space="preserve"> необхідність приймати пов'язані із системою цінностей </w:t>
      </w:r>
      <w:r w:rsidRPr="002A4B60">
        <w:rPr>
          <w:sz w:val="28"/>
          <w:szCs w:val="28"/>
          <w:lang w:val="uk-UA"/>
        </w:rPr>
        <w:t>рішення</w:t>
      </w:r>
      <w:r w:rsidRPr="002A4B60">
        <w:rPr>
          <w:color w:val="000000"/>
          <w:sz w:val="28"/>
          <w:szCs w:val="28"/>
          <w:lang w:val="uk-UA"/>
        </w:rPr>
        <w:t>, здатні змінити життя, - наприклад, кого рятувати, наскільки ризикувати, кого обвинувачувати.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9.  </w:t>
      </w:r>
      <w:r w:rsidRPr="002A4B60">
        <w:rPr>
          <w:b/>
          <w:sz w:val="28"/>
          <w:szCs w:val="28"/>
          <w:lang w:val="uk-UA"/>
        </w:rPr>
        <w:t>Поводження</w:t>
      </w:r>
      <w:r w:rsidRPr="002A4B60">
        <w:rPr>
          <w:b/>
          <w:color w:val="000000"/>
          <w:sz w:val="28"/>
          <w:szCs w:val="28"/>
          <w:lang w:val="uk-UA"/>
        </w:rPr>
        <w:t xml:space="preserve"> під час події</w:t>
      </w:r>
      <w:r w:rsidRPr="002A4B60">
        <w:rPr>
          <w:color w:val="000000"/>
          <w:sz w:val="28"/>
          <w:szCs w:val="28"/>
          <w:lang w:val="uk-UA"/>
        </w:rPr>
        <w:t xml:space="preserve">. </w:t>
      </w:r>
      <w:r w:rsidRPr="002A4B60">
        <w:rPr>
          <w:sz w:val="28"/>
          <w:szCs w:val="28"/>
          <w:lang w:val="uk-UA"/>
        </w:rPr>
        <w:t>Кожний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хотів</w:t>
      </w:r>
      <w:r w:rsidRPr="002A4B60">
        <w:rPr>
          <w:color w:val="000000"/>
          <w:sz w:val="28"/>
          <w:szCs w:val="28"/>
          <w:lang w:val="uk-UA"/>
        </w:rPr>
        <w:t xml:space="preserve"> би виглядати щонайкраще у важкій ситуації, але </w:t>
      </w:r>
      <w:r w:rsidRPr="002A4B60">
        <w:rPr>
          <w:sz w:val="28"/>
          <w:szCs w:val="28"/>
          <w:lang w:val="uk-UA"/>
        </w:rPr>
        <w:t>вдається</w:t>
      </w:r>
      <w:r w:rsidRPr="002A4B60">
        <w:rPr>
          <w:color w:val="000000"/>
          <w:sz w:val="28"/>
          <w:szCs w:val="28"/>
          <w:lang w:val="uk-UA"/>
        </w:rPr>
        <w:t xml:space="preserve"> це </w:t>
      </w:r>
      <w:r w:rsidRPr="002A4B60">
        <w:rPr>
          <w:sz w:val="28"/>
          <w:szCs w:val="28"/>
          <w:lang w:val="uk-UA"/>
        </w:rPr>
        <w:t>деяким</w:t>
      </w:r>
      <w:r w:rsidRPr="002A4B60">
        <w:rPr>
          <w:color w:val="000000"/>
          <w:sz w:val="28"/>
          <w:szCs w:val="28"/>
          <w:lang w:val="uk-UA"/>
        </w:rPr>
        <w:t>. Те, що людина робила або не робила під час НС, може переслідувати його дуже довго після того, як інші рани вже затяглися.</w:t>
      </w:r>
    </w:p>
    <w:p w:rsidR="0006636F" w:rsidRPr="002A4B60" w:rsidRDefault="0006636F" w:rsidP="0006636F">
      <w:pPr>
        <w:shd w:val="clear" w:color="auto" w:fill="FFFFFF"/>
        <w:adjustRightInd w:val="0"/>
        <w:ind w:firstLine="540"/>
        <w:jc w:val="both"/>
        <w:rPr>
          <w:color w:val="000000"/>
          <w:sz w:val="28"/>
          <w:szCs w:val="28"/>
          <w:lang w:val="uk-UA"/>
        </w:rPr>
      </w:pPr>
      <w:r w:rsidRPr="002A4B60">
        <w:rPr>
          <w:color w:val="000000"/>
          <w:sz w:val="28"/>
          <w:szCs w:val="28"/>
          <w:lang w:val="uk-UA"/>
        </w:rPr>
        <w:t xml:space="preserve">10. </w:t>
      </w:r>
      <w:r w:rsidRPr="002A4B60">
        <w:rPr>
          <w:b/>
          <w:color w:val="000000"/>
          <w:sz w:val="28"/>
          <w:szCs w:val="28"/>
          <w:lang w:val="uk-UA"/>
        </w:rPr>
        <w:t>Масштаб руйнувань</w:t>
      </w:r>
      <w:r w:rsidRPr="002A4B60">
        <w:rPr>
          <w:color w:val="000000"/>
          <w:sz w:val="28"/>
          <w:szCs w:val="28"/>
          <w:lang w:val="uk-UA"/>
        </w:rPr>
        <w:t xml:space="preserve">. Після НС той, хто </w:t>
      </w:r>
      <w:proofErr w:type="spellStart"/>
      <w:r w:rsidRPr="002A4B60">
        <w:rPr>
          <w:color w:val="000000"/>
          <w:sz w:val="28"/>
          <w:szCs w:val="28"/>
          <w:lang w:val="uk-UA"/>
        </w:rPr>
        <w:t>пережиив</w:t>
      </w:r>
      <w:proofErr w:type="spellEnd"/>
      <w:r w:rsidRPr="002A4B60">
        <w:rPr>
          <w:color w:val="000000"/>
          <w:sz w:val="28"/>
          <w:szCs w:val="28"/>
          <w:lang w:val="uk-UA"/>
        </w:rPr>
        <w:t xml:space="preserve"> її, буде вражений тим, що вона зробила </w:t>
      </w:r>
      <w:r w:rsidRPr="002A4B60">
        <w:rPr>
          <w:sz w:val="28"/>
          <w:szCs w:val="28"/>
          <w:lang w:val="uk-UA"/>
        </w:rPr>
        <w:t>з</w:t>
      </w:r>
      <w:r w:rsidRPr="002A4B60">
        <w:rPr>
          <w:color w:val="000000"/>
          <w:sz w:val="28"/>
          <w:szCs w:val="28"/>
          <w:lang w:val="uk-UA"/>
        </w:rPr>
        <w:t xml:space="preserve"> його оточенням і соціальною структурою. Зміни культурних норм </w:t>
      </w:r>
      <w:r w:rsidRPr="002A4B60">
        <w:rPr>
          <w:sz w:val="28"/>
          <w:szCs w:val="28"/>
          <w:lang w:val="uk-UA"/>
        </w:rPr>
        <w:t>змушують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людину</w:t>
      </w:r>
      <w:r w:rsidRPr="002A4B60">
        <w:rPr>
          <w:color w:val="000000"/>
          <w:sz w:val="28"/>
          <w:szCs w:val="28"/>
          <w:lang w:val="uk-UA"/>
        </w:rPr>
        <w:t xml:space="preserve"> адаптуватися до них або </w:t>
      </w:r>
      <w:r w:rsidRPr="002A4B60">
        <w:rPr>
          <w:sz w:val="28"/>
          <w:szCs w:val="28"/>
          <w:lang w:val="uk-UA"/>
        </w:rPr>
        <w:t>залишитися</w:t>
      </w:r>
      <w:r w:rsidRPr="002A4B60">
        <w:rPr>
          <w:color w:val="000000"/>
          <w:sz w:val="28"/>
          <w:szCs w:val="28"/>
          <w:lang w:val="uk-UA"/>
        </w:rPr>
        <w:t xml:space="preserve"> чужинцем; в останньому випадку емоційні розлади </w:t>
      </w:r>
      <w:r w:rsidRPr="002A4B60">
        <w:rPr>
          <w:sz w:val="28"/>
          <w:szCs w:val="28"/>
          <w:lang w:val="uk-UA"/>
        </w:rPr>
        <w:t xml:space="preserve">поєднуються </w:t>
      </w:r>
      <w:r w:rsidRPr="002A4B60">
        <w:rPr>
          <w:color w:val="000000"/>
          <w:sz w:val="28"/>
          <w:szCs w:val="28"/>
          <w:lang w:val="uk-UA"/>
        </w:rPr>
        <w:t xml:space="preserve"> із </w:t>
      </w:r>
      <w:r w:rsidRPr="002A4B60">
        <w:rPr>
          <w:sz w:val="28"/>
          <w:szCs w:val="28"/>
          <w:lang w:val="uk-UA"/>
        </w:rPr>
        <w:t>соціальної</w:t>
      </w:r>
      <w:r w:rsidRPr="002A4B6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4B60">
        <w:rPr>
          <w:sz w:val="28"/>
          <w:szCs w:val="28"/>
          <w:lang w:val="uk-UA"/>
        </w:rPr>
        <w:t>дезадаптацією</w:t>
      </w:r>
      <w:proofErr w:type="spellEnd"/>
      <w:r w:rsidRPr="002A4B60">
        <w:rPr>
          <w:color w:val="000000"/>
          <w:sz w:val="28"/>
          <w:szCs w:val="28"/>
          <w:lang w:val="uk-UA"/>
        </w:rPr>
        <w:t>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ІІ. Певні особистісні прояви: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а) ідентифікація себе з жертвою;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б) спадкова обтяженість психічними захворюваннями;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в) підвищена психічна вразливість (збірний термін)- це емоційна нестійкість, невпевненість, підвищена тривожність, зловживання алкоголем, відчуття безпорадності, </w:t>
      </w:r>
      <w:proofErr w:type="spellStart"/>
      <w:r w:rsidRPr="002A4B60">
        <w:rPr>
          <w:sz w:val="28"/>
          <w:szCs w:val="28"/>
          <w:lang w:val="uk-UA"/>
        </w:rPr>
        <w:t>екстернальний</w:t>
      </w:r>
      <w:proofErr w:type="spellEnd"/>
      <w:r w:rsidRPr="002A4B60">
        <w:rPr>
          <w:sz w:val="28"/>
          <w:szCs w:val="28"/>
          <w:lang w:val="uk-UA"/>
        </w:rPr>
        <w:t xml:space="preserve"> локус контролю;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г) межова психічна патологія (наявність неврозів, психопатичних рис характеру);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д) наявність психічних травм у минулому, особливо - нещодавні (особливо протягом останнього року) </w:t>
      </w:r>
      <w:proofErr w:type="spellStart"/>
      <w:r w:rsidRPr="002A4B60">
        <w:rPr>
          <w:sz w:val="28"/>
          <w:szCs w:val="28"/>
          <w:lang w:val="uk-UA"/>
        </w:rPr>
        <w:t>психотравмуючі</w:t>
      </w:r>
      <w:proofErr w:type="spellEnd"/>
      <w:r w:rsidRPr="002A4B60">
        <w:rPr>
          <w:sz w:val="28"/>
          <w:szCs w:val="28"/>
          <w:lang w:val="uk-UA"/>
        </w:rPr>
        <w:t xml:space="preserve"> події в особистому житті;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>е)</w:t>
      </w:r>
      <w:r w:rsidRPr="002A4B60">
        <w:rPr>
          <w:b/>
          <w:bCs/>
          <w:sz w:val="28"/>
          <w:szCs w:val="28"/>
          <w:lang w:val="uk-UA"/>
        </w:rPr>
        <w:t xml:space="preserve"> </w:t>
      </w:r>
      <w:r w:rsidRPr="002A4B60">
        <w:rPr>
          <w:sz w:val="28"/>
          <w:szCs w:val="28"/>
          <w:lang w:val="uk-UA"/>
        </w:rPr>
        <w:t>отримання психічної травми в дитячому або в немолодому (старше 50-60 років) віці.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ІІІ. Невизначеність віддалених наслідків.</w:t>
      </w:r>
    </w:p>
    <w:p w:rsidR="0006636F" w:rsidRPr="002A4B60" w:rsidRDefault="0006636F" w:rsidP="0006636F">
      <w:pPr>
        <w:ind w:firstLine="720"/>
        <w:jc w:val="both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 xml:space="preserve">IV. Недостатня соціальна адаптація (як на момент </w:t>
      </w:r>
      <w:r w:rsidR="004210FF">
        <w:rPr>
          <w:b/>
          <w:sz w:val="28"/>
          <w:szCs w:val="28"/>
          <w:u w:val="single"/>
          <w:lang w:val="uk-UA"/>
        </w:rPr>
        <w:t>надзвичайно</w:t>
      </w:r>
      <w:bookmarkStart w:id="0" w:name="_GoBack"/>
      <w:bookmarkEnd w:id="0"/>
      <w:r w:rsidRPr="002A4B60">
        <w:rPr>
          <w:b/>
          <w:sz w:val="28"/>
          <w:szCs w:val="28"/>
          <w:u w:val="single"/>
          <w:lang w:val="uk-UA"/>
        </w:rPr>
        <w:t>ї ситуації, так і у віддаленому періоді).</w:t>
      </w:r>
    </w:p>
    <w:p w:rsidR="0006636F" w:rsidRPr="002A4B60" w:rsidRDefault="0006636F" w:rsidP="0006636F">
      <w:pPr>
        <w:ind w:firstLine="720"/>
        <w:jc w:val="both"/>
        <w:outlineLvl w:val="0"/>
        <w:rPr>
          <w:b/>
          <w:sz w:val="28"/>
          <w:szCs w:val="28"/>
          <w:u w:val="single"/>
          <w:lang w:val="uk-UA"/>
        </w:rPr>
      </w:pPr>
      <w:r w:rsidRPr="002A4B60">
        <w:rPr>
          <w:b/>
          <w:sz w:val="28"/>
          <w:szCs w:val="28"/>
          <w:u w:val="single"/>
          <w:lang w:val="uk-UA"/>
        </w:rPr>
        <w:t>V. Пізнє лікування або його відсутність.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lastRenderedPageBreak/>
        <w:t>Дія психічної травми опосередкована, вона заломлюється крізь особистісні цінності і особливості (наслідки однієї і тієї ж події для різних людей можуть бути різними).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для осіб з органічною недостатністю головного мозку і </w:t>
      </w:r>
      <w:proofErr w:type="spellStart"/>
      <w:r w:rsidRPr="002A4B60">
        <w:rPr>
          <w:sz w:val="28"/>
          <w:szCs w:val="28"/>
          <w:lang w:val="uk-UA"/>
        </w:rPr>
        <w:t>соматично</w:t>
      </w:r>
      <w:proofErr w:type="spellEnd"/>
      <w:r w:rsidRPr="002A4B60">
        <w:rPr>
          <w:sz w:val="28"/>
          <w:szCs w:val="28"/>
          <w:lang w:val="uk-UA"/>
        </w:rPr>
        <w:t xml:space="preserve"> хворих.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Повторні психічні травми більш патогенні, ніж первинні. </w:t>
      </w:r>
    </w:p>
    <w:p w:rsidR="0006636F" w:rsidRPr="002A4B60" w:rsidRDefault="0006636F" w:rsidP="0006636F">
      <w:pPr>
        <w:ind w:firstLine="720"/>
        <w:jc w:val="both"/>
        <w:rPr>
          <w:sz w:val="28"/>
          <w:szCs w:val="28"/>
          <w:lang w:val="uk-UA"/>
        </w:rPr>
      </w:pPr>
      <w:r w:rsidRPr="002A4B60">
        <w:rPr>
          <w:sz w:val="28"/>
          <w:szCs w:val="28"/>
          <w:lang w:val="uk-UA"/>
        </w:rPr>
        <w:t xml:space="preserve">Психічні травми більш патогенні на фоні благополуччя оточуючих. </w:t>
      </w:r>
    </w:p>
    <w:p w:rsidR="0006636F" w:rsidRPr="002A4B60" w:rsidRDefault="0006636F" w:rsidP="0006636F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D1380" w:rsidRPr="002A4B60" w:rsidRDefault="00DD1380">
      <w:pPr>
        <w:rPr>
          <w:sz w:val="28"/>
          <w:szCs w:val="28"/>
          <w:lang w:val="uk-UA"/>
        </w:rPr>
      </w:pPr>
    </w:p>
    <w:sectPr w:rsidR="00DD1380" w:rsidRPr="002A4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4D4"/>
    <w:multiLevelType w:val="hybridMultilevel"/>
    <w:tmpl w:val="1A848D2E"/>
    <w:lvl w:ilvl="0" w:tplc="9084B6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5DF"/>
    <w:rsid w:val="0006636F"/>
    <w:rsid w:val="002A4B60"/>
    <w:rsid w:val="00360E2A"/>
    <w:rsid w:val="004210FF"/>
    <w:rsid w:val="008E05DF"/>
    <w:rsid w:val="00DD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2014-02-25T13:16:00Z</dcterms:created>
  <dcterms:modified xsi:type="dcterms:W3CDTF">2014-02-25T15:26:00Z</dcterms:modified>
</cp:coreProperties>
</file>