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08" w:rsidRPr="008B3D08" w:rsidRDefault="008B3D08" w:rsidP="008B3D08">
      <w:pPr>
        <w:jc w:val="both"/>
        <w:rPr>
          <w:b/>
          <w:sz w:val="28"/>
          <w:szCs w:val="28"/>
          <w:lang w:val="uk-UA"/>
        </w:rPr>
      </w:pPr>
      <w:r w:rsidRPr="008B3D08">
        <w:rPr>
          <w:b/>
          <w:sz w:val="28"/>
          <w:szCs w:val="28"/>
          <w:lang w:val="uk-UA"/>
        </w:rPr>
        <w:t>О</w:t>
      </w:r>
      <w:r w:rsidRPr="008B3D08">
        <w:rPr>
          <w:b/>
          <w:sz w:val="28"/>
          <w:szCs w:val="28"/>
          <w:lang w:val="uk-UA"/>
        </w:rPr>
        <w:t>сновні психотехніки діагностики психічного стану постраждалих у надзвичайній ситуації</w:t>
      </w:r>
      <w:r w:rsidRPr="008B3D08">
        <w:rPr>
          <w:b/>
          <w:sz w:val="28"/>
          <w:szCs w:val="28"/>
          <w:lang w:val="uk-UA"/>
        </w:rPr>
        <w:t xml:space="preserve"> соціально-політичного характеру.</w:t>
      </w:r>
    </w:p>
    <w:p w:rsidR="008B3D08" w:rsidRPr="008B3D08" w:rsidRDefault="008B3D08" w:rsidP="008B3D08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B3D08">
        <w:rPr>
          <w:rFonts w:ascii="Times New Roman" w:hAnsi="Times New Roman"/>
          <w:sz w:val="28"/>
          <w:szCs w:val="28"/>
          <w:lang w:val="uk-UA"/>
        </w:rPr>
        <w:t>Психодіагностика при кризовому втручанні (в осередку надзвичайної ситуації) неможлива, а тому загальноприйнятими методами є</w:t>
      </w:r>
      <w:r w:rsidRPr="008B3D08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8B3D08">
        <w:rPr>
          <w:rFonts w:ascii="Times New Roman" w:hAnsi="Times New Roman"/>
          <w:b/>
          <w:sz w:val="28"/>
          <w:szCs w:val="28"/>
          <w:lang w:val="uk-UA"/>
        </w:rPr>
        <w:t>вислуховування</w:t>
      </w:r>
      <w:r w:rsidRPr="008B3D08">
        <w:rPr>
          <w:rFonts w:ascii="Times New Roman" w:hAnsi="Times New Roman"/>
          <w:sz w:val="28"/>
          <w:szCs w:val="28"/>
          <w:lang w:val="uk-UA"/>
        </w:rPr>
        <w:t xml:space="preserve"> переживань, </w:t>
      </w:r>
      <w:r w:rsidRPr="008B3D08">
        <w:rPr>
          <w:rFonts w:ascii="Times New Roman" w:hAnsi="Times New Roman"/>
          <w:b/>
          <w:sz w:val="28"/>
          <w:szCs w:val="28"/>
          <w:lang w:val="uk-UA"/>
        </w:rPr>
        <w:t>підтримка</w:t>
      </w:r>
      <w:r w:rsidRPr="008B3D08">
        <w:rPr>
          <w:rFonts w:ascii="Times New Roman" w:hAnsi="Times New Roman"/>
          <w:sz w:val="28"/>
          <w:szCs w:val="28"/>
          <w:lang w:val="uk-UA"/>
        </w:rPr>
        <w:t xml:space="preserve"> психічного й психофізіологічного самопочуття людини, </w:t>
      </w:r>
      <w:r w:rsidRPr="008B3D08">
        <w:rPr>
          <w:rFonts w:ascii="Times New Roman" w:hAnsi="Times New Roman"/>
          <w:b/>
          <w:sz w:val="28"/>
          <w:szCs w:val="28"/>
          <w:lang w:val="uk-UA"/>
        </w:rPr>
        <w:t>регуляція</w:t>
      </w:r>
      <w:r w:rsidRPr="008B3D08">
        <w:rPr>
          <w:rFonts w:ascii="Times New Roman" w:hAnsi="Times New Roman"/>
          <w:sz w:val="28"/>
          <w:szCs w:val="28"/>
          <w:lang w:val="uk-UA"/>
        </w:rPr>
        <w:t xml:space="preserve"> її стану. Психологічні методики варто застосовувати, коли необхідно дізнатися про актуальний психічний стан людини, схильність її до посттравматичного стресового розладу, до суїциду, до депресії тощо, що можуть виникати після дії надзвичайної ситуації. </w:t>
      </w:r>
    </w:p>
    <w:p w:rsidR="008B3D08" w:rsidRPr="008B3D08" w:rsidRDefault="008B3D08" w:rsidP="008B3D08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B3D08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Pr="008B3D08">
        <w:rPr>
          <w:rFonts w:ascii="Times New Roman" w:hAnsi="Times New Roman"/>
          <w:spacing w:val="-4"/>
          <w:sz w:val="28"/>
          <w:szCs w:val="28"/>
          <w:lang w:val="uk-UA"/>
        </w:rPr>
        <w:t xml:space="preserve"> зарубіжних дослідженнях, щ</w:t>
      </w:r>
      <w:r w:rsidRPr="008B3D08">
        <w:rPr>
          <w:rFonts w:ascii="Times New Roman" w:hAnsi="Times New Roman"/>
          <w:spacing w:val="-4"/>
          <w:sz w:val="28"/>
          <w:szCs w:val="28"/>
          <w:lang w:val="uk-UA"/>
        </w:rPr>
        <w:t xml:space="preserve">о вивчають </w:t>
      </w:r>
      <w:r w:rsidRPr="008B3D08">
        <w:rPr>
          <w:rFonts w:ascii="Times New Roman" w:hAnsi="Times New Roman"/>
          <w:spacing w:val="-6"/>
          <w:sz w:val="28"/>
          <w:szCs w:val="28"/>
          <w:lang w:val="uk-UA"/>
        </w:rPr>
        <w:t>взаємозв'язок характеристик особистості, стре</w:t>
      </w:r>
      <w:r w:rsidRPr="008B3D08">
        <w:rPr>
          <w:rFonts w:ascii="Times New Roman" w:hAnsi="Times New Roman"/>
          <w:spacing w:val="-6"/>
          <w:sz w:val="28"/>
          <w:szCs w:val="28"/>
          <w:lang w:val="uk-UA"/>
        </w:rPr>
        <w:softHyphen/>
        <w:t>су і захворювань, велику увагу приділяють та</w:t>
      </w:r>
      <w:r w:rsidRPr="008B3D08">
        <w:rPr>
          <w:rFonts w:ascii="Times New Roman" w:hAnsi="Times New Roman"/>
          <w:spacing w:val="-6"/>
          <w:sz w:val="28"/>
          <w:szCs w:val="28"/>
          <w:lang w:val="uk-UA"/>
        </w:rPr>
        <w:softHyphen/>
      </w:r>
      <w:r w:rsidRPr="008B3D08">
        <w:rPr>
          <w:rFonts w:ascii="Times New Roman" w:hAnsi="Times New Roman"/>
          <w:spacing w:val="-5"/>
          <w:sz w:val="28"/>
          <w:szCs w:val="28"/>
          <w:lang w:val="uk-UA"/>
        </w:rPr>
        <w:t xml:space="preserve">ким психологічним властивостям: </w:t>
      </w:r>
      <w:r w:rsidRPr="008B3D08">
        <w:rPr>
          <w:rFonts w:ascii="Times New Roman" w:hAnsi="Times New Roman"/>
          <w:i/>
          <w:iCs/>
          <w:spacing w:val="-5"/>
          <w:sz w:val="28"/>
          <w:szCs w:val="28"/>
          <w:lang w:val="uk-UA"/>
        </w:rPr>
        <w:t>локус конт</w:t>
      </w:r>
      <w:r w:rsidRPr="008B3D08">
        <w:rPr>
          <w:rFonts w:ascii="Times New Roman" w:hAnsi="Times New Roman"/>
          <w:i/>
          <w:iCs/>
          <w:spacing w:val="-5"/>
          <w:sz w:val="28"/>
          <w:szCs w:val="28"/>
          <w:lang w:val="uk-UA"/>
        </w:rPr>
        <w:softHyphen/>
      </w:r>
      <w:r w:rsidRPr="008B3D08">
        <w:rPr>
          <w:rFonts w:ascii="Times New Roman" w:hAnsi="Times New Roman"/>
          <w:i/>
          <w:iCs/>
          <w:spacing w:val="2"/>
          <w:sz w:val="28"/>
          <w:szCs w:val="28"/>
          <w:lang w:val="uk-UA"/>
        </w:rPr>
        <w:t xml:space="preserve">ролю, </w:t>
      </w:r>
      <w:proofErr w:type="spellStart"/>
      <w:r w:rsidRPr="008B3D08">
        <w:rPr>
          <w:rFonts w:ascii="Times New Roman" w:hAnsi="Times New Roman"/>
          <w:i/>
          <w:iCs/>
          <w:spacing w:val="2"/>
          <w:sz w:val="28"/>
          <w:szCs w:val="28"/>
          <w:lang w:val="uk-UA"/>
        </w:rPr>
        <w:t>стресостійкість</w:t>
      </w:r>
      <w:proofErr w:type="spellEnd"/>
      <w:r w:rsidRPr="008B3D08">
        <w:rPr>
          <w:rFonts w:ascii="Times New Roman" w:hAnsi="Times New Roman"/>
          <w:i/>
          <w:iCs/>
          <w:spacing w:val="2"/>
          <w:sz w:val="28"/>
          <w:szCs w:val="28"/>
          <w:lang w:val="uk-UA"/>
        </w:rPr>
        <w:t xml:space="preserve">, </w:t>
      </w:r>
      <w:r w:rsidRPr="008B3D08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8B3D08">
        <w:rPr>
          <w:rFonts w:ascii="Times New Roman" w:hAnsi="Times New Roman"/>
          <w:i/>
          <w:iCs/>
          <w:spacing w:val="1"/>
          <w:sz w:val="28"/>
          <w:szCs w:val="28"/>
          <w:lang w:val="uk-UA"/>
        </w:rPr>
        <w:t>самооцінка.</w:t>
      </w:r>
    </w:p>
    <w:p w:rsidR="008B3D08" w:rsidRPr="008B3D08" w:rsidRDefault="008B3D08" w:rsidP="008B3D08">
      <w:pPr>
        <w:shd w:val="clear" w:color="auto" w:fill="FFFFFF"/>
        <w:spacing w:before="10"/>
        <w:ind w:left="187" w:firstLine="288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Опишемо деякі методики психологічної діагностики психічних станів людини (див. Михайлов Л.А. и др.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Психологическая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защита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в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чрезвычайных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ситуациях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. –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СПб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>., 2009).</w:t>
      </w:r>
    </w:p>
    <w:p w:rsidR="008B3D08" w:rsidRPr="008B3D08" w:rsidRDefault="008B3D08" w:rsidP="008B3D08">
      <w:pPr>
        <w:numPr>
          <w:ilvl w:val="2"/>
          <w:numId w:val="3"/>
        </w:numPr>
        <w:shd w:val="clear" w:color="auto" w:fill="FFFFFF"/>
        <w:tabs>
          <w:tab w:val="clear" w:pos="2160"/>
          <w:tab w:val="num" w:pos="567"/>
        </w:tabs>
        <w:spacing w:before="10"/>
        <w:ind w:left="567"/>
        <w:jc w:val="both"/>
        <w:rPr>
          <w:b/>
          <w:i/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Методика визначення домінуючого стану (ДС) (</w:t>
      </w:r>
      <w:proofErr w:type="spellStart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Куліков</w:t>
      </w:r>
      <w:proofErr w:type="spellEnd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 xml:space="preserve"> Л.В.).</w:t>
      </w:r>
    </w:p>
    <w:p w:rsidR="008B3D08" w:rsidRPr="008B3D08" w:rsidRDefault="008B3D08" w:rsidP="008B3D08">
      <w:pPr>
        <w:shd w:val="clear" w:color="auto" w:fill="FFFFFF"/>
        <w:spacing w:before="10"/>
        <w:ind w:left="567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u w:val="single"/>
          <w:lang w:val="uk-UA"/>
        </w:rPr>
        <w:t>Призначення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– визначення характеристик настроїв і деяких характеристик особистісного рівня психічних станів за допомогою суб’єктивних оцінок досліджуваного. Основним призначенням методики є діагностика відносно стійких (домінуючих) станів.</w:t>
      </w:r>
    </w:p>
    <w:p w:rsidR="008B3D08" w:rsidRPr="008B3D08" w:rsidRDefault="008B3D08" w:rsidP="008B3D08">
      <w:pPr>
        <w:shd w:val="clear" w:color="auto" w:fill="FFFFFF"/>
        <w:spacing w:before="10"/>
        <w:ind w:left="567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Основні шкали: </w:t>
      </w:r>
    </w:p>
    <w:p w:rsidR="008B3D08" w:rsidRPr="008B3D08" w:rsidRDefault="008B3D08" w:rsidP="008B3D08">
      <w:pPr>
        <w:numPr>
          <w:ilvl w:val="0"/>
          <w:numId w:val="5"/>
        </w:numPr>
        <w:shd w:val="clear" w:color="auto" w:fill="FFFFFF"/>
        <w:spacing w:before="10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Cs/>
          <w:color w:val="000000"/>
          <w:spacing w:val="3"/>
          <w:sz w:val="28"/>
          <w:szCs w:val="28"/>
          <w:lang w:val="uk-UA"/>
        </w:rPr>
        <w:t xml:space="preserve">Шкала </w:t>
      </w:r>
      <w:proofErr w:type="spellStart"/>
      <w:r w:rsidRPr="008B3D08">
        <w:rPr>
          <w:b/>
          <w:iCs/>
          <w:color w:val="000000"/>
          <w:spacing w:val="3"/>
          <w:sz w:val="28"/>
          <w:szCs w:val="28"/>
          <w:lang w:val="uk-UA"/>
        </w:rPr>
        <w:t>Ак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>: активне-пасивне ставлення до життєвих ситуацій. Для діагностики станів і настроїв важливо враховувати силу віри в досягненні своїх цілей, ви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>я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>вляти активну чи пасивну позицію стосовно життєвих ситуацій. Цей параметр особливо важливий при діагностиці стресових ситуацій.</w:t>
      </w:r>
    </w:p>
    <w:p w:rsidR="008B3D08" w:rsidRPr="008B3D08" w:rsidRDefault="008B3D08" w:rsidP="008B3D08">
      <w:pPr>
        <w:numPr>
          <w:ilvl w:val="0"/>
          <w:numId w:val="5"/>
        </w:numPr>
        <w:shd w:val="clear" w:color="auto" w:fill="FFFFFF"/>
        <w:spacing w:before="10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Cs/>
          <w:color w:val="000000"/>
          <w:spacing w:val="3"/>
          <w:sz w:val="28"/>
          <w:szCs w:val="28"/>
          <w:lang w:val="uk-UA"/>
        </w:rPr>
        <w:t>Шкала То: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тонус високий чи низький. В ситуації гострого стресу людина частіше відчуває підйом сил, але часто спостерігається і протилежна картина – відчуття слабкості. В діагностиці стресових станів енергетичні характеристики дають цінні дані дл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>я глибину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стресу.</w:t>
      </w:r>
    </w:p>
    <w:p w:rsidR="008B3D08" w:rsidRPr="008B3D08" w:rsidRDefault="008B3D08" w:rsidP="008B3D08">
      <w:pPr>
        <w:numPr>
          <w:ilvl w:val="0"/>
          <w:numId w:val="5"/>
        </w:numPr>
        <w:shd w:val="clear" w:color="auto" w:fill="FFFFFF"/>
        <w:spacing w:before="10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Cs/>
          <w:color w:val="000000"/>
          <w:spacing w:val="3"/>
          <w:sz w:val="28"/>
          <w:szCs w:val="28"/>
          <w:lang w:val="uk-UA"/>
        </w:rPr>
        <w:t xml:space="preserve">Шкала </w:t>
      </w:r>
      <w:proofErr w:type="spellStart"/>
      <w:r w:rsidRPr="008B3D08">
        <w:rPr>
          <w:b/>
          <w:iCs/>
          <w:color w:val="000000"/>
          <w:spacing w:val="3"/>
          <w:sz w:val="28"/>
          <w:szCs w:val="28"/>
          <w:lang w:val="uk-UA"/>
        </w:rPr>
        <w:t>Сп</w:t>
      </w:r>
      <w:proofErr w:type="spellEnd"/>
      <w:r w:rsidRPr="008B3D08">
        <w:rPr>
          <w:b/>
          <w:iCs/>
          <w:color w:val="000000"/>
          <w:spacing w:val="3"/>
          <w:sz w:val="28"/>
          <w:szCs w:val="28"/>
          <w:lang w:val="uk-UA"/>
        </w:rPr>
        <w:t>: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спокій-тривога. Діагностика генералізованої тривоги важлива, оскільки саме тривога підсилює звучання емоціогенних подразників різної сили, підвищуючи інтенсивність негативних емоцій, поглиблюючи їх негативний вплив на свідомість, поведінку і діяльність. </w:t>
      </w:r>
    </w:p>
    <w:p w:rsidR="008B3D08" w:rsidRPr="008B3D08" w:rsidRDefault="008B3D08" w:rsidP="008B3D08">
      <w:pPr>
        <w:numPr>
          <w:ilvl w:val="0"/>
          <w:numId w:val="5"/>
        </w:numPr>
        <w:shd w:val="clear" w:color="auto" w:fill="FFFFFF"/>
        <w:spacing w:before="10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Cs/>
          <w:color w:val="000000"/>
          <w:spacing w:val="3"/>
          <w:sz w:val="28"/>
          <w:szCs w:val="28"/>
          <w:lang w:val="uk-UA"/>
        </w:rPr>
        <w:t xml:space="preserve">Шкала </w:t>
      </w:r>
      <w:proofErr w:type="spellStart"/>
      <w:r w:rsidRPr="008B3D08">
        <w:rPr>
          <w:b/>
          <w:iCs/>
          <w:color w:val="000000"/>
          <w:spacing w:val="3"/>
          <w:sz w:val="28"/>
          <w:szCs w:val="28"/>
          <w:lang w:val="uk-UA"/>
        </w:rPr>
        <w:t>Ст</w:t>
      </w:r>
      <w:proofErr w:type="spellEnd"/>
      <w:r w:rsidRPr="008B3D08">
        <w:rPr>
          <w:b/>
          <w:iCs/>
          <w:color w:val="000000"/>
          <w:spacing w:val="3"/>
          <w:sz w:val="28"/>
          <w:szCs w:val="28"/>
          <w:lang w:val="uk-UA"/>
        </w:rPr>
        <w:t>: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стійкість – нестійкість емоційного тону. </w:t>
      </w:r>
    </w:p>
    <w:p w:rsidR="008B3D08" w:rsidRPr="008B3D08" w:rsidRDefault="008B3D08" w:rsidP="008B3D08">
      <w:pPr>
        <w:numPr>
          <w:ilvl w:val="0"/>
          <w:numId w:val="5"/>
        </w:numPr>
        <w:shd w:val="clear" w:color="auto" w:fill="FFFFFF"/>
        <w:spacing w:before="10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Cs/>
          <w:color w:val="000000"/>
          <w:spacing w:val="3"/>
          <w:sz w:val="28"/>
          <w:szCs w:val="28"/>
          <w:lang w:val="uk-UA"/>
        </w:rPr>
        <w:t>Шкала За: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задоволеність – незадоволеність життям загалом (її ходом, процесом самореалізації). Труднощі в процесі самореалізаці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ї призводять до переживанням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об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>ємного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емоційного дискомфорту. Дана характеристика має особливу діагностичну значимість в індивідуальній консультативній і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психокорекційній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роботі. Переживання повноти життя – одна із основних опор психологічної стійкості особистості. Відчуття спустошення є фактором ризику виникнення невротичних і депресивних розладів, </w:t>
      </w:r>
      <w:r w:rsidRPr="008B3D08">
        <w:rPr>
          <w:iCs/>
          <w:color w:val="000000"/>
          <w:spacing w:val="3"/>
          <w:sz w:val="28"/>
          <w:szCs w:val="28"/>
          <w:lang w:val="uk-UA"/>
        </w:rPr>
        <w:lastRenderedPageBreak/>
        <w:t>алкогольної залежності. Повна самореалізація людини – не тільки розвиток її потенційних можливостей як сильної і цілісної людської сутності, вільного від негативних переживань.</w:t>
      </w:r>
    </w:p>
    <w:p w:rsidR="008B3D08" w:rsidRPr="008B3D08" w:rsidRDefault="008B3D08" w:rsidP="008B3D08">
      <w:pPr>
        <w:numPr>
          <w:ilvl w:val="0"/>
          <w:numId w:val="5"/>
        </w:numPr>
        <w:shd w:val="clear" w:color="auto" w:fill="FFFFFF"/>
        <w:spacing w:before="10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Cs/>
          <w:color w:val="000000"/>
          <w:spacing w:val="3"/>
          <w:sz w:val="28"/>
          <w:szCs w:val="28"/>
          <w:lang w:val="uk-UA"/>
        </w:rPr>
        <w:t>Шкала По: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позитивний – негативний образ самого себе. Ця шкала додаткова, дозволяє визначити критичність самооцінки, адекватність самооцінки. Критичність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самооцінювання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тісно зв’язана з прийняттям особистістю себе. Чим більш позитивний образ самого себе, тим менше людина бачить в собі недоліків. Прийняття себе впливає на настрій – чим повніше прийняття себе і чим більше в емоційному ставленні до себе позитивних почуттів, тим вищий настрій. </w:t>
      </w:r>
    </w:p>
    <w:p w:rsidR="008B3D08" w:rsidRPr="008B3D08" w:rsidRDefault="008B3D08" w:rsidP="008B3D08">
      <w:pPr>
        <w:shd w:val="clear" w:color="auto" w:fill="FFFFFF"/>
        <w:spacing w:before="10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>Кількість питань-тверджень – 42.</w:t>
      </w:r>
    </w:p>
    <w:p w:rsidR="008B3D08" w:rsidRPr="008B3D08" w:rsidRDefault="008B3D08" w:rsidP="008B3D08">
      <w:pPr>
        <w:numPr>
          <w:ilvl w:val="2"/>
          <w:numId w:val="3"/>
        </w:numPr>
        <w:shd w:val="clear" w:color="auto" w:fill="FFFFFF"/>
        <w:tabs>
          <w:tab w:val="clear" w:pos="2160"/>
          <w:tab w:val="num" w:pos="426"/>
        </w:tabs>
        <w:spacing w:before="10"/>
        <w:ind w:left="426"/>
        <w:jc w:val="both"/>
        <w:rPr>
          <w:b/>
          <w:i/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Нервово-психічна стійкість. Методика «Прогноз».</w:t>
      </w:r>
    </w:p>
    <w:p w:rsidR="008B3D08" w:rsidRPr="008B3D08" w:rsidRDefault="008B3D08" w:rsidP="008B3D08">
      <w:pPr>
        <w:shd w:val="clear" w:color="auto" w:fill="FFFFFF"/>
        <w:spacing w:before="10"/>
        <w:ind w:left="66" w:firstLine="643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>Нервово-психічна стійкість є показнико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м психічного і фізичного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здоровʼ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>я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індивіда, показує ризик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дезадаптації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особистості в умовах стресу.</w:t>
      </w:r>
    </w:p>
    <w:p w:rsidR="008B3D08" w:rsidRPr="008B3D08" w:rsidRDefault="008B3D08" w:rsidP="008B3D08">
      <w:pPr>
        <w:shd w:val="clear" w:color="auto" w:fill="FFFFFF"/>
        <w:spacing w:before="10"/>
        <w:ind w:left="66" w:firstLine="643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Методика розроблена в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Санкт-Петербургській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воєнномедичній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академії, призначена для визначення НПС, ризику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дезадаптації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при стресі. Вона інформативна у підборі осіб для роботи у складних екстремальних ситуаціях. Кількість питань-тверджень – 84.</w:t>
      </w:r>
    </w:p>
    <w:p w:rsidR="008B3D08" w:rsidRPr="008B3D08" w:rsidRDefault="008B3D08" w:rsidP="008B3D08">
      <w:pPr>
        <w:numPr>
          <w:ilvl w:val="2"/>
          <w:numId w:val="3"/>
        </w:numPr>
        <w:shd w:val="clear" w:color="auto" w:fill="FFFFFF"/>
        <w:tabs>
          <w:tab w:val="clear" w:pos="2160"/>
          <w:tab w:val="num" w:pos="426"/>
        </w:tabs>
        <w:spacing w:before="10"/>
        <w:ind w:left="426"/>
        <w:jc w:val="both"/>
        <w:rPr>
          <w:b/>
          <w:i/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 xml:space="preserve">Методика «Рівень </w:t>
      </w:r>
      <w:proofErr w:type="spellStart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субʼ</w:t>
      </w:r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єктивного</w:t>
      </w:r>
      <w:proofErr w:type="spellEnd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 xml:space="preserve"> контролю».</w:t>
      </w:r>
    </w:p>
    <w:p w:rsidR="008B3D08" w:rsidRPr="008B3D08" w:rsidRDefault="008B3D08" w:rsidP="008B3D08">
      <w:pPr>
        <w:shd w:val="clear" w:color="auto" w:fill="FFFFFF"/>
        <w:spacing w:before="10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/>
          <w:iCs/>
          <w:color w:val="000000"/>
          <w:spacing w:val="-4"/>
          <w:sz w:val="28"/>
          <w:szCs w:val="28"/>
        </w:rPr>
        <w:t xml:space="preserve">Локус контролю </w:t>
      </w:r>
      <w:proofErr w:type="spellStart"/>
      <w:r w:rsidRPr="008B3D08">
        <w:rPr>
          <w:color w:val="000000"/>
          <w:spacing w:val="-4"/>
          <w:sz w:val="28"/>
          <w:szCs w:val="28"/>
        </w:rPr>
        <w:t>визнача</w:t>
      </w:r>
      <w:proofErr w:type="gramStart"/>
      <w:r w:rsidRPr="008B3D08">
        <w:rPr>
          <w:color w:val="000000"/>
          <w:spacing w:val="-4"/>
          <w:sz w:val="28"/>
          <w:szCs w:val="28"/>
        </w:rPr>
        <w:t>є</w:t>
      </w:r>
      <w:proofErr w:type="spellEnd"/>
      <w:r w:rsidRPr="008B3D08">
        <w:rPr>
          <w:color w:val="000000"/>
          <w:spacing w:val="-4"/>
          <w:sz w:val="28"/>
          <w:szCs w:val="28"/>
        </w:rPr>
        <w:t>,</w:t>
      </w:r>
      <w:proofErr w:type="gramEnd"/>
      <w:r w:rsidRPr="008B3D08">
        <w:rPr>
          <w:color w:val="000000"/>
          <w:spacing w:val="-4"/>
          <w:sz w:val="28"/>
          <w:szCs w:val="28"/>
        </w:rPr>
        <w:t xml:space="preserve"> нас</w:t>
      </w:r>
      <w:r w:rsidRPr="008B3D08">
        <w:rPr>
          <w:color w:val="000000"/>
          <w:spacing w:val="-4"/>
          <w:sz w:val="28"/>
          <w:szCs w:val="28"/>
          <w:lang w:val="uk-UA"/>
        </w:rPr>
        <w:t>т</w:t>
      </w:r>
      <w:proofErr w:type="spellStart"/>
      <w:r w:rsidRPr="008B3D08">
        <w:rPr>
          <w:color w:val="000000"/>
          <w:spacing w:val="-4"/>
          <w:sz w:val="28"/>
          <w:szCs w:val="28"/>
        </w:rPr>
        <w:t>ільки</w:t>
      </w:r>
      <w:proofErr w:type="spellEnd"/>
      <w:r w:rsidRPr="008B3D0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4"/>
          <w:sz w:val="28"/>
          <w:szCs w:val="28"/>
        </w:rPr>
        <w:t>ефек</w:t>
      </w:r>
      <w:r w:rsidRPr="008B3D08">
        <w:rPr>
          <w:color w:val="000000"/>
          <w:spacing w:val="-4"/>
          <w:sz w:val="28"/>
          <w:szCs w:val="28"/>
        </w:rPr>
        <w:softHyphen/>
      </w:r>
      <w:r w:rsidRPr="008B3D08">
        <w:rPr>
          <w:color w:val="000000"/>
          <w:spacing w:val="-3"/>
          <w:sz w:val="28"/>
          <w:szCs w:val="28"/>
        </w:rPr>
        <w:t>тивно</w:t>
      </w:r>
      <w:proofErr w:type="spellEnd"/>
      <w:r w:rsidRPr="008B3D08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3"/>
          <w:sz w:val="28"/>
          <w:szCs w:val="28"/>
        </w:rPr>
        <w:t>людина</w:t>
      </w:r>
      <w:proofErr w:type="spellEnd"/>
      <w:r w:rsidRPr="008B3D08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3"/>
          <w:sz w:val="28"/>
          <w:szCs w:val="28"/>
        </w:rPr>
        <w:t>може</w:t>
      </w:r>
      <w:proofErr w:type="spellEnd"/>
      <w:r w:rsidRPr="008B3D08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3"/>
          <w:sz w:val="28"/>
          <w:szCs w:val="28"/>
        </w:rPr>
        <w:t>впливати</w:t>
      </w:r>
      <w:proofErr w:type="spellEnd"/>
      <w:r w:rsidRPr="008B3D08">
        <w:rPr>
          <w:color w:val="000000"/>
          <w:spacing w:val="-3"/>
          <w:sz w:val="28"/>
          <w:szCs w:val="28"/>
        </w:rPr>
        <w:t xml:space="preserve"> на </w:t>
      </w:r>
      <w:proofErr w:type="spellStart"/>
      <w:r w:rsidRPr="008B3D08">
        <w:rPr>
          <w:color w:val="000000"/>
          <w:spacing w:val="-3"/>
          <w:sz w:val="28"/>
          <w:szCs w:val="28"/>
        </w:rPr>
        <w:t>навколишнє</w:t>
      </w:r>
      <w:proofErr w:type="spellEnd"/>
      <w:r w:rsidRPr="008B3D08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4"/>
          <w:sz w:val="28"/>
          <w:szCs w:val="28"/>
        </w:rPr>
        <w:t>оточення</w:t>
      </w:r>
      <w:proofErr w:type="spellEnd"/>
      <w:r w:rsidRPr="008B3D0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4"/>
          <w:sz w:val="28"/>
          <w:szCs w:val="28"/>
        </w:rPr>
        <w:t>або</w:t>
      </w:r>
      <w:proofErr w:type="spellEnd"/>
      <w:r w:rsidRPr="008B3D0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4"/>
          <w:sz w:val="28"/>
          <w:szCs w:val="28"/>
        </w:rPr>
        <w:t>володіти</w:t>
      </w:r>
      <w:proofErr w:type="spellEnd"/>
      <w:r w:rsidRPr="008B3D08">
        <w:rPr>
          <w:color w:val="000000"/>
          <w:spacing w:val="-4"/>
          <w:sz w:val="28"/>
          <w:szCs w:val="28"/>
        </w:rPr>
        <w:t xml:space="preserve"> ним. </w:t>
      </w:r>
      <w:r w:rsidRPr="008B3D08">
        <w:rPr>
          <w:color w:val="000000"/>
          <w:spacing w:val="-4"/>
          <w:sz w:val="28"/>
          <w:szCs w:val="28"/>
          <w:lang w:val="uk-UA"/>
        </w:rPr>
        <w:t>Тобто, л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окалізація контролю особистості – конструкт, який означає систему переконань людини відносно того, де знаходяться сили, що впливають на долю і результат будь-яких її дій (в ній самій – внутрішній,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інтернальний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локус контролю) чи в якихось зовнішніх факторах (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екстернальний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локус контролю). Чим вище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інтернальність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>, за Дж.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Роттером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>, тим більш вірогідно, що людина почуває себе «господарем власної долі», є впевнен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>о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ю у собі, має вищий рівень саморегуляції життєдіяльності. </w:t>
      </w:r>
    </w:p>
    <w:p w:rsidR="008B3D08" w:rsidRPr="008B3D08" w:rsidRDefault="008B3D08" w:rsidP="008B3D08">
      <w:pPr>
        <w:shd w:val="clear" w:color="auto" w:fill="FFFFFF"/>
        <w:ind w:left="10" w:firstLine="698"/>
        <w:jc w:val="both"/>
        <w:rPr>
          <w:sz w:val="28"/>
          <w:szCs w:val="28"/>
        </w:rPr>
      </w:pPr>
      <w:r w:rsidRPr="008B3D08">
        <w:rPr>
          <w:color w:val="000000"/>
          <w:spacing w:val="-3"/>
          <w:sz w:val="28"/>
          <w:szCs w:val="28"/>
          <w:lang w:val="uk-UA"/>
        </w:rPr>
        <w:t xml:space="preserve">Навіть катастрофічні </w:t>
      </w:r>
      <w:r w:rsidRPr="008B3D08">
        <w:rPr>
          <w:color w:val="000000"/>
          <w:spacing w:val="-1"/>
          <w:sz w:val="28"/>
          <w:szCs w:val="28"/>
          <w:lang w:val="uk-UA"/>
        </w:rPr>
        <w:t xml:space="preserve">події можна відвернути добре продуманими </w:t>
      </w:r>
      <w:r w:rsidRPr="008B3D08">
        <w:rPr>
          <w:color w:val="000000"/>
          <w:spacing w:val="-2"/>
          <w:sz w:val="28"/>
          <w:szCs w:val="28"/>
          <w:lang w:val="uk-UA"/>
        </w:rPr>
        <w:t xml:space="preserve">діями людини. </w:t>
      </w:r>
      <w:proofErr w:type="spellStart"/>
      <w:r w:rsidRPr="008B3D08">
        <w:rPr>
          <w:color w:val="000000"/>
          <w:spacing w:val="-2"/>
          <w:sz w:val="28"/>
          <w:szCs w:val="28"/>
          <w:lang w:val="uk-UA"/>
        </w:rPr>
        <w:t>Інтернали</w:t>
      </w:r>
      <w:proofErr w:type="spellEnd"/>
      <w:r w:rsidRPr="008B3D08">
        <w:rPr>
          <w:color w:val="000000"/>
          <w:spacing w:val="-2"/>
          <w:sz w:val="28"/>
          <w:szCs w:val="28"/>
          <w:lang w:val="uk-UA"/>
        </w:rPr>
        <w:t xml:space="preserve"> витрачають значну </w:t>
      </w:r>
      <w:r w:rsidRPr="008B3D08">
        <w:rPr>
          <w:color w:val="000000"/>
          <w:spacing w:val="-3"/>
          <w:sz w:val="28"/>
          <w:szCs w:val="28"/>
          <w:lang w:val="uk-UA"/>
        </w:rPr>
        <w:t>частину своєї розумової енергії на одержання інформації, що дає змогу їм впливати на зна</w:t>
      </w:r>
      <w:r w:rsidRPr="008B3D08">
        <w:rPr>
          <w:color w:val="000000"/>
          <w:spacing w:val="-3"/>
          <w:sz w:val="28"/>
          <w:szCs w:val="28"/>
          <w:lang w:val="uk-UA"/>
        </w:rPr>
        <w:softHyphen/>
        <w:t xml:space="preserve">чущі для них події. </w:t>
      </w:r>
      <w:proofErr w:type="spellStart"/>
      <w:proofErr w:type="gramStart"/>
      <w:r w:rsidRPr="008B3D08">
        <w:rPr>
          <w:color w:val="000000"/>
          <w:spacing w:val="-3"/>
          <w:sz w:val="28"/>
          <w:szCs w:val="28"/>
        </w:rPr>
        <w:t>Кр</w:t>
      </w:r>
      <w:proofErr w:type="gramEnd"/>
      <w:r w:rsidRPr="008B3D08">
        <w:rPr>
          <w:color w:val="000000"/>
          <w:spacing w:val="-3"/>
          <w:sz w:val="28"/>
          <w:szCs w:val="28"/>
        </w:rPr>
        <w:t>ім</w:t>
      </w:r>
      <w:proofErr w:type="spellEnd"/>
      <w:r w:rsidRPr="008B3D08">
        <w:rPr>
          <w:color w:val="000000"/>
          <w:spacing w:val="-3"/>
          <w:sz w:val="28"/>
          <w:szCs w:val="28"/>
        </w:rPr>
        <w:t xml:space="preserve"> того, </w:t>
      </w:r>
      <w:proofErr w:type="spellStart"/>
      <w:r w:rsidRPr="008B3D08">
        <w:rPr>
          <w:color w:val="000000"/>
          <w:spacing w:val="-3"/>
          <w:sz w:val="28"/>
          <w:szCs w:val="28"/>
        </w:rPr>
        <w:t>інтернали</w:t>
      </w:r>
      <w:proofErr w:type="spellEnd"/>
      <w:r w:rsidRPr="008B3D08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3"/>
          <w:sz w:val="28"/>
          <w:szCs w:val="28"/>
        </w:rPr>
        <w:t>ма</w:t>
      </w:r>
      <w:r w:rsidRPr="008B3D08">
        <w:rPr>
          <w:color w:val="000000"/>
          <w:spacing w:val="-3"/>
          <w:sz w:val="28"/>
          <w:szCs w:val="28"/>
        </w:rPr>
        <w:softHyphen/>
      </w:r>
      <w:r w:rsidRPr="008B3D08">
        <w:rPr>
          <w:color w:val="000000"/>
          <w:spacing w:val="5"/>
          <w:sz w:val="28"/>
          <w:szCs w:val="28"/>
        </w:rPr>
        <w:t>ють</w:t>
      </w:r>
      <w:proofErr w:type="spellEnd"/>
      <w:r w:rsidRPr="008B3D08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5"/>
          <w:sz w:val="28"/>
          <w:szCs w:val="28"/>
        </w:rPr>
        <w:t>виражену</w:t>
      </w:r>
      <w:proofErr w:type="spellEnd"/>
      <w:r w:rsidRPr="008B3D08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5"/>
          <w:sz w:val="28"/>
          <w:szCs w:val="28"/>
        </w:rPr>
        <w:t>тенденцію</w:t>
      </w:r>
      <w:proofErr w:type="spellEnd"/>
      <w:r w:rsidRPr="008B3D08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5"/>
          <w:sz w:val="28"/>
          <w:szCs w:val="28"/>
        </w:rPr>
        <w:t>розробляти</w:t>
      </w:r>
      <w:proofErr w:type="spellEnd"/>
      <w:r w:rsidRPr="008B3D08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5"/>
          <w:sz w:val="28"/>
          <w:szCs w:val="28"/>
        </w:rPr>
        <w:t>спе</w:t>
      </w:r>
      <w:r w:rsidRPr="008B3D08">
        <w:rPr>
          <w:color w:val="000000"/>
          <w:spacing w:val="5"/>
          <w:sz w:val="28"/>
          <w:szCs w:val="28"/>
        </w:rPr>
        <w:softHyphen/>
      </w:r>
      <w:r w:rsidRPr="008B3D08">
        <w:rPr>
          <w:color w:val="000000"/>
          <w:spacing w:val="-4"/>
          <w:sz w:val="28"/>
          <w:szCs w:val="28"/>
        </w:rPr>
        <w:t>цифічні</w:t>
      </w:r>
      <w:proofErr w:type="spellEnd"/>
      <w:r w:rsidRPr="008B3D08">
        <w:rPr>
          <w:color w:val="000000"/>
          <w:spacing w:val="-4"/>
          <w:sz w:val="28"/>
          <w:szCs w:val="28"/>
        </w:rPr>
        <w:t xml:space="preserve"> і </w:t>
      </w:r>
      <w:proofErr w:type="spellStart"/>
      <w:r w:rsidRPr="008B3D08">
        <w:rPr>
          <w:color w:val="000000"/>
          <w:spacing w:val="-4"/>
          <w:sz w:val="28"/>
          <w:szCs w:val="28"/>
        </w:rPr>
        <w:t>конкретні</w:t>
      </w:r>
      <w:proofErr w:type="spellEnd"/>
      <w:r w:rsidRPr="008B3D0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4"/>
          <w:sz w:val="28"/>
          <w:szCs w:val="28"/>
        </w:rPr>
        <w:t>плани</w:t>
      </w:r>
      <w:proofErr w:type="spellEnd"/>
      <w:r w:rsidRPr="008B3D0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4"/>
          <w:sz w:val="28"/>
          <w:szCs w:val="28"/>
        </w:rPr>
        <w:t>дій</w:t>
      </w:r>
      <w:proofErr w:type="spellEnd"/>
      <w:r w:rsidRPr="008B3D08">
        <w:rPr>
          <w:color w:val="000000"/>
          <w:spacing w:val="-4"/>
          <w:sz w:val="28"/>
          <w:szCs w:val="28"/>
        </w:rPr>
        <w:t xml:space="preserve"> у тих </w:t>
      </w:r>
      <w:proofErr w:type="spellStart"/>
      <w:r w:rsidRPr="008B3D08">
        <w:rPr>
          <w:color w:val="000000"/>
          <w:spacing w:val="-4"/>
          <w:sz w:val="28"/>
          <w:szCs w:val="28"/>
        </w:rPr>
        <w:t>або</w:t>
      </w:r>
      <w:proofErr w:type="spellEnd"/>
      <w:r w:rsidRPr="008B3D0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4"/>
          <w:sz w:val="28"/>
          <w:szCs w:val="28"/>
        </w:rPr>
        <w:t>інших</w:t>
      </w:r>
      <w:proofErr w:type="spellEnd"/>
      <w:r w:rsidRPr="008B3D0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7"/>
          <w:sz w:val="28"/>
          <w:szCs w:val="28"/>
        </w:rPr>
        <w:t>ситуаціях</w:t>
      </w:r>
      <w:proofErr w:type="spellEnd"/>
      <w:r w:rsidRPr="008B3D08">
        <w:rPr>
          <w:color w:val="000000"/>
          <w:spacing w:val="-7"/>
          <w:sz w:val="28"/>
          <w:szCs w:val="28"/>
        </w:rPr>
        <w:t xml:space="preserve">. Таким чином, </w:t>
      </w:r>
      <w:proofErr w:type="spellStart"/>
      <w:r w:rsidRPr="008B3D08">
        <w:rPr>
          <w:color w:val="000000"/>
          <w:spacing w:val="-7"/>
          <w:sz w:val="28"/>
          <w:szCs w:val="28"/>
        </w:rPr>
        <w:t>почуття</w:t>
      </w:r>
      <w:proofErr w:type="spellEnd"/>
      <w:r w:rsidRPr="008B3D08">
        <w:rPr>
          <w:color w:val="000000"/>
          <w:spacing w:val="-7"/>
          <w:sz w:val="28"/>
          <w:szCs w:val="28"/>
        </w:rPr>
        <w:t xml:space="preserve"> контролю над </w:t>
      </w:r>
      <w:r w:rsidRPr="008B3D08">
        <w:rPr>
          <w:color w:val="000000"/>
          <w:spacing w:val="-6"/>
          <w:sz w:val="28"/>
          <w:szCs w:val="28"/>
        </w:rPr>
        <w:t xml:space="preserve">собою й </w:t>
      </w:r>
      <w:proofErr w:type="spellStart"/>
      <w:r w:rsidRPr="008B3D08">
        <w:rPr>
          <w:color w:val="000000"/>
          <w:spacing w:val="-6"/>
          <w:sz w:val="28"/>
          <w:szCs w:val="28"/>
        </w:rPr>
        <w:t>оточенням</w:t>
      </w:r>
      <w:proofErr w:type="spellEnd"/>
      <w:r w:rsidRPr="008B3D08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6"/>
          <w:sz w:val="28"/>
          <w:szCs w:val="28"/>
        </w:rPr>
        <w:t>дає</w:t>
      </w:r>
      <w:proofErr w:type="spellEnd"/>
      <w:r w:rsidRPr="008B3D08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6"/>
          <w:sz w:val="28"/>
          <w:szCs w:val="28"/>
        </w:rPr>
        <w:t>змогу</w:t>
      </w:r>
      <w:proofErr w:type="spellEnd"/>
      <w:r w:rsidRPr="008B3D08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6"/>
          <w:sz w:val="28"/>
          <w:szCs w:val="28"/>
        </w:rPr>
        <w:t>ї</w:t>
      </w:r>
      <w:proofErr w:type="gramStart"/>
      <w:r w:rsidRPr="008B3D08">
        <w:rPr>
          <w:color w:val="000000"/>
          <w:spacing w:val="-6"/>
          <w:sz w:val="28"/>
          <w:szCs w:val="28"/>
        </w:rPr>
        <w:t>м</w:t>
      </w:r>
      <w:proofErr w:type="spellEnd"/>
      <w:r w:rsidRPr="008B3D08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6"/>
          <w:sz w:val="28"/>
          <w:szCs w:val="28"/>
        </w:rPr>
        <w:t>б</w:t>
      </w:r>
      <w:proofErr w:type="gramEnd"/>
      <w:r w:rsidRPr="008B3D08">
        <w:rPr>
          <w:color w:val="000000"/>
          <w:spacing w:val="-6"/>
          <w:sz w:val="28"/>
          <w:szCs w:val="28"/>
        </w:rPr>
        <w:t>ільш</w:t>
      </w:r>
      <w:proofErr w:type="spellEnd"/>
      <w:r w:rsidRPr="008B3D08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6"/>
          <w:sz w:val="28"/>
          <w:szCs w:val="28"/>
        </w:rPr>
        <w:t>успішно</w:t>
      </w:r>
      <w:proofErr w:type="spellEnd"/>
      <w:r w:rsidRPr="008B3D08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3"/>
          <w:sz w:val="28"/>
          <w:szCs w:val="28"/>
        </w:rPr>
        <w:t>впоратися</w:t>
      </w:r>
      <w:proofErr w:type="spellEnd"/>
      <w:r w:rsidRPr="008B3D08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3"/>
          <w:sz w:val="28"/>
          <w:szCs w:val="28"/>
        </w:rPr>
        <w:t>зі</w:t>
      </w:r>
      <w:proofErr w:type="spellEnd"/>
      <w:r w:rsidRPr="008B3D08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3"/>
          <w:sz w:val="28"/>
          <w:szCs w:val="28"/>
        </w:rPr>
        <w:t>стресовими</w:t>
      </w:r>
      <w:proofErr w:type="spellEnd"/>
      <w:r w:rsidRPr="008B3D08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8B3D08">
        <w:rPr>
          <w:color w:val="000000"/>
          <w:spacing w:val="-3"/>
          <w:sz w:val="28"/>
          <w:szCs w:val="28"/>
        </w:rPr>
        <w:t>ситуаціями</w:t>
      </w:r>
      <w:proofErr w:type="spellEnd"/>
      <w:r w:rsidRPr="008B3D08">
        <w:rPr>
          <w:color w:val="000000"/>
          <w:spacing w:val="-3"/>
          <w:sz w:val="28"/>
          <w:szCs w:val="28"/>
        </w:rPr>
        <w:t>.</w:t>
      </w:r>
    </w:p>
    <w:p w:rsidR="008B3D08" w:rsidRPr="008B3D08" w:rsidRDefault="008B3D08" w:rsidP="008B3D08">
      <w:pPr>
        <w:shd w:val="clear" w:color="auto" w:fill="FFFFFF"/>
        <w:spacing w:before="10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Опитувальник включає </w:t>
      </w:r>
      <w:r w:rsidRPr="008B3D08">
        <w:rPr>
          <w:b/>
          <w:iCs/>
          <w:color w:val="000000"/>
          <w:spacing w:val="3"/>
          <w:sz w:val="28"/>
          <w:szCs w:val="28"/>
          <w:lang w:val="uk-UA"/>
        </w:rPr>
        <w:t>шкали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: 1 –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Інтернальність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загальна: 1.1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Інтернальність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при опису особистісного досвіду, 1.2.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Інтернальність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в судженнях про життя загалом; 2 –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Інтернальність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в сфері досягнень; 3 - 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Інтернальність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в сфері невдач; 4 – Схильність до самозвинувачень; 5 - Готовність до діяльності, що зв’язана з подоланням труднощів; 6 – Готовність до самостійного планування, здійсненню діяльності і відповідальності за неї; 7 – Заперечення активності; 8 –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Інтернальність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в професійній діяльності: 8.1. Професійно-соціальний аспект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інтернальності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, 8.2. Професійно-процесуальний аспект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інтернальності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; 9 –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Інтернальність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в міжособистісних стосунках: 9.1. Компетентність в сфері міжособистісних стосунків, 9.2. </w:t>
      </w:r>
      <w:r w:rsidRPr="008B3D08">
        <w:rPr>
          <w:iCs/>
          <w:color w:val="000000"/>
          <w:spacing w:val="3"/>
          <w:sz w:val="28"/>
          <w:szCs w:val="28"/>
          <w:lang w:val="uk-UA"/>
        </w:rPr>
        <w:lastRenderedPageBreak/>
        <w:t xml:space="preserve">Відповідальність в сері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міжомобстісних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стосунків; 10 –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Інтернальність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в сфері сімейних відносин; 11 –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Інтернальність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в сфері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здоров”я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>.</w:t>
      </w:r>
    </w:p>
    <w:p w:rsidR="008B3D08" w:rsidRPr="008B3D08" w:rsidRDefault="008B3D08" w:rsidP="008B3D08">
      <w:pPr>
        <w:shd w:val="clear" w:color="auto" w:fill="FFFFFF"/>
        <w:spacing w:before="10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>Кількість питань-тверджень – 40.</w:t>
      </w:r>
    </w:p>
    <w:p w:rsidR="008B3D08" w:rsidRPr="008B3D08" w:rsidRDefault="008B3D08" w:rsidP="008B3D08">
      <w:pPr>
        <w:shd w:val="clear" w:color="auto" w:fill="FFFFFF"/>
        <w:spacing w:before="10"/>
        <w:ind w:left="66" w:firstLine="643"/>
        <w:jc w:val="both"/>
        <w:rPr>
          <w:iCs/>
          <w:color w:val="000000"/>
          <w:spacing w:val="3"/>
          <w:sz w:val="28"/>
          <w:szCs w:val="28"/>
          <w:lang w:val="uk-UA"/>
        </w:rPr>
      </w:pPr>
    </w:p>
    <w:p w:rsidR="008B3D08" w:rsidRPr="008B3D08" w:rsidRDefault="008B3D08" w:rsidP="008B3D08">
      <w:pPr>
        <w:numPr>
          <w:ilvl w:val="2"/>
          <w:numId w:val="3"/>
        </w:numPr>
        <w:shd w:val="clear" w:color="auto" w:fill="FFFFFF"/>
        <w:tabs>
          <w:tab w:val="clear" w:pos="2160"/>
          <w:tab w:val="num" w:pos="567"/>
        </w:tabs>
        <w:spacing w:before="10"/>
        <w:ind w:left="567" w:hanging="567"/>
        <w:jc w:val="both"/>
        <w:rPr>
          <w:b/>
          <w:i/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Методика діагностики психологічного благополуччя особистості (Т.Д.</w:t>
      </w:r>
      <w:proofErr w:type="spellStart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Шевелєпков</w:t>
      </w:r>
      <w:proofErr w:type="spellEnd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, П.П.</w:t>
      </w:r>
      <w:proofErr w:type="spellStart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Фесепко</w:t>
      </w:r>
      <w:proofErr w:type="spellEnd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).</w:t>
      </w:r>
    </w:p>
    <w:p w:rsidR="008B3D08" w:rsidRPr="008B3D08" w:rsidRDefault="008B3D08" w:rsidP="008B3D08">
      <w:pPr>
        <w:shd w:val="clear" w:color="auto" w:fill="FFFFFF"/>
        <w:spacing w:before="10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>Це модифікація методики К.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Ріфф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«Шкали психологічного благополуччя». Психологічне благополуччя – це певний варіант само ставлення. Це поняття робить акцент на суб’є</w:t>
      </w:r>
      <w:r>
        <w:rPr>
          <w:iCs/>
          <w:color w:val="000000"/>
          <w:spacing w:val="3"/>
          <w:sz w:val="28"/>
          <w:szCs w:val="28"/>
          <w:lang w:val="uk-UA"/>
        </w:rPr>
        <w:t>ктивній емоційній оцінці людино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ю себе і власного життя, а також на аспектах само актуалізації і особистісного росту. </w:t>
      </w:r>
      <w:r w:rsidRPr="008B3D08">
        <w:rPr>
          <w:iCs/>
          <w:color w:val="000000"/>
          <w:spacing w:val="3"/>
          <w:sz w:val="28"/>
          <w:szCs w:val="28"/>
          <w:u w:val="single"/>
          <w:lang w:val="uk-UA"/>
        </w:rPr>
        <w:t>Низький рівень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психологічного благополуччя обумовлений переважанням негативного афекту (загального відчуття нещастя, незадоволеності власним життям). </w:t>
      </w:r>
      <w:r w:rsidRPr="008B3D08">
        <w:rPr>
          <w:iCs/>
          <w:color w:val="000000"/>
          <w:spacing w:val="3"/>
          <w:sz w:val="28"/>
          <w:szCs w:val="28"/>
          <w:u w:val="single"/>
          <w:lang w:val="uk-UA"/>
        </w:rPr>
        <w:t>Високий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</w:t>
      </w:r>
      <w:r w:rsidRPr="008B3D08">
        <w:rPr>
          <w:iCs/>
          <w:color w:val="000000"/>
          <w:spacing w:val="3"/>
          <w:sz w:val="28"/>
          <w:szCs w:val="28"/>
          <w:u w:val="single"/>
          <w:lang w:val="uk-UA"/>
        </w:rPr>
        <w:t>рівень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– переважанням позитивного афекту (відчуття задоволеності власним життям, щастям).</w:t>
      </w:r>
    </w:p>
    <w:p w:rsidR="008B3D08" w:rsidRPr="008B3D08" w:rsidRDefault="008B3D08" w:rsidP="008B3D08">
      <w:pPr>
        <w:shd w:val="clear" w:color="auto" w:fill="FFFFFF"/>
        <w:spacing w:before="10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Cs/>
          <w:color w:val="000000"/>
          <w:spacing w:val="3"/>
          <w:sz w:val="28"/>
          <w:szCs w:val="28"/>
          <w:lang w:val="uk-UA"/>
        </w:rPr>
        <w:t>Шкали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: 1-Позитивне ставлення до оточуючих; 2 – Автономії; 3 – Управління середовищем; 4 – Особистісний ріст; 5 – Цілі в житті; 6 –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Самоприйняття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>.</w:t>
      </w:r>
    </w:p>
    <w:p w:rsidR="008B3D08" w:rsidRPr="008B3D08" w:rsidRDefault="008B3D08" w:rsidP="008B3D08">
      <w:pPr>
        <w:shd w:val="clear" w:color="auto" w:fill="FFFFFF"/>
        <w:spacing w:before="10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Кількість питань-тверджень – 84. </w:t>
      </w:r>
    </w:p>
    <w:p w:rsidR="008B3D08" w:rsidRPr="008B3D08" w:rsidRDefault="008B3D08" w:rsidP="008B3D08">
      <w:pPr>
        <w:numPr>
          <w:ilvl w:val="2"/>
          <w:numId w:val="3"/>
        </w:numPr>
        <w:shd w:val="clear" w:color="auto" w:fill="FFFFFF"/>
        <w:tabs>
          <w:tab w:val="clear" w:pos="2160"/>
          <w:tab w:val="num" w:pos="426"/>
        </w:tabs>
        <w:spacing w:before="10"/>
        <w:ind w:left="426"/>
        <w:jc w:val="both"/>
        <w:rPr>
          <w:i/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Тест «СР-45» (</w:t>
      </w:r>
      <w:proofErr w:type="spellStart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Юнацкевіч</w:t>
      </w:r>
      <w:proofErr w:type="spellEnd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 xml:space="preserve"> П.І.).</w:t>
      </w:r>
      <w:r w:rsidRPr="008B3D08">
        <w:rPr>
          <w:i/>
          <w:iCs/>
          <w:color w:val="000000"/>
          <w:spacing w:val="3"/>
          <w:sz w:val="28"/>
          <w:szCs w:val="28"/>
          <w:lang w:val="uk-UA"/>
        </w:rPr>
        <w:t xml:space="preserve"> </w:t>
      </w:r>
    </w:p>
    <w:p w:rsidR="008B3D08" w:rsidRPr="008B3D08" w:rsidRDefault="008B3D08" w:rsidP="008B3D08">
      <w:pPr>
        <w:shd w:val="clear" w:color="auto" w:fill="FFFFFF"/>
        <w:spacing w:before="10"/>
        <w:ind w:left="66" w:firstLine="643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Методика призначена для виявлення схильності до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суїцидальних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реакцій. Кількість питань-тверджень – 45. Показники можуть варіюватися від 0 до 1. Показники, близькі до 1, свідчать про високий рівень схильності до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суїцидальних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реакцій. </w:t>
      </w:r>
    </w:p>
    <w:p w:rsidR="008B3D08" w:rsidRPr="008B3D08" w:rsidRDefault="008B3D08" w:rsidP="008B3D08">
      <w:pPr>
        <w:shd w:val="clear" w:color="auto" w:fill="FFFFFF"/>
        <w:spacing w:before="10"/>
        <w:ind w:left="66" w:firstLine="643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При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інтерпритації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одержаних даних слід враховувати, що методика констатує лише початковий рівень розвитку здатності особистості до суїциду в період її обстеження. При наявності конфліктної ситуації, інши</w:t>
      </w:r>
      <w:r>
        <w:rPr>
          <w:iCs/>
          <w:color w:val="000000"/>
          <w:spacing w:val="3"/>
          <w:sz w:val="28"/>
          <w:szCs w:val="28"/>
          <w:lang w:val="uk-UA"/>
        </w:rPr>
        <w:t>х негативних умов мотивації віт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>ального існування, який деформується, ця схильність може розвиватися.</w:t>
      </w:r>
    </w:p>
    <w:p w:rsidR="008B3D08" w:rsidRPr="008B3D08" w:rsidRDefault="008B3D08" w:rsidP="008B3D08">
      <w:pPr>
        <w:shd w:val="clear" w:color="auto" w:fill="FFFFFF"/>
        <w:spacing w:before="10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</w:p>
    <w:p w:rsidR="008B3D08" w:rsidRPr="008B3D08" w:rsidRDefault="008B3D08" w:rsidP="008B3D08">
      <w:pPr>
        <w:numPr>
          <w:ilvl w:val="2"/>
          <w:numId w:val="3"/>
        </w:numPr>
        <w:shd w:val="clear" w:color="auto" w:fill="FFFFFF"/>
        <w:tabs>
          <w:tab w:val="clear" w:pos="2160"/>
          <w:tab w:val="num" w:pos="426"/>
        </w:tabs>
        <w:spacing w:before="10"/>
        <w:ind w:left="426"/>
        <w:jc w:val="both"/>
        <w:rPr>
          <w:b/>
          <w:i/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Шкала безнадії Бека (ВНС)..</w:t>
      </w:r>
    </w:p>
    <w:p w:rsidR="008B3D08" w:rsidRPr="008B3D08" w:rsidRDefault="008B3D08" w:rsidP="008B3D08">
      <w:pPr>
        <w:shd w:val="clear" w:color="auto" w:fill="FFFFFF"/>
        <w:spacing w:before="10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Шкала вимірює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вираженість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негативного ставлення до суб’єктивного м майбутнього у підлітків і дорослих. Шкала розроблена в Центрі когнітивної терапії медичної школи університету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Пельсільванії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(США).</w:t>
      </w:r>
    </w:p>
    <w:p w:rsidR="008B3D08" w:rsidRPr="008B3D08" w:rsidRDefault="008B3D08" w:rsidP="008B3D08">
      <w:pPr>
        <w:shd w:val="clear" w:color="auto" w:fill="FFFFFF"/>
        <w:spacing w:before="10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>Безнадія розглядається як система когнітивних схем, загальною ознакою яких є негативне змалю</w:t>
      </w:r>
      <w:r>
        <w:rPr>
          <w:iCs/>
          <w:color w:val="000000"/>
          <w:spacing w:val="3"/>
          <w:sz w:val="28"/>
          <w:szCs w:val="28"/>
          <w:lang w:val="uk-UA"/>
        </w:rPr>
        <w:t>вання очікувань відносно найближч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ого і відділеного майбутнього (концепція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Стотланд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>). Індивіди з високими показниками безнадійності вірять:</w:t>
      </w:r>
    </w:p>
    <w:p w:rsidR="008B3D08" w:rsidRPr="008B3D08" w:rsidRDefault="008B3D08" w:rsidP="008B3D08">
      <w:pPr>
        <w:numPr>
          <w:ilvl w:val="0"/>
          <w:numId w:val="6"/>
        </w:numPr>
        <w:shd w:val="clear" w:color="auto" w:fill="FFFFFF"/>
        <w:spacing w:before="10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>що все у їх житті буде йти не так;</w:t>
      </w:r>
    </w:p>
    <w:p w:rsidR="008B3D08" w:rsidRPr="008B3D08" w:rsidRDefault="008B3D08" w:rsidP="008B3D08">
      <w:pPr>
        <w:numPr>
          <w:ilvl w:val="0"/>
          <w:numId w:val="6"/>
        </w:numPr>
        <w:shd w:val="clear" w:color="auto" w:fill="FFFFFF"/>
        <w:spacing w:before="10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>що вони  не стануть успішними;</w:t>
      </w:r>
    </w:p>
    <w:p w:rsidR="008B3D08" w:rsidRPr="008B3D08" w:rsidRDefault="008B3D08" w:rsidP="008B3D08">
      <w:pPr>
        <w:numPr>
          <w:ilvl w:val="0"/>
          <w:numId w:val="6"/>
        </w:numPr>
        <w:shd w:val="clear" w:color="auto" w:fill="FFFFFF"/>
        <w:spacing w:before="10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>що вони ніколи не досягнуть своїх цілей;</w:t>
      </w:r>
    </w:p>
    <w:p w:rsidR="008B3D08" w:rsidRPr="008B3D08" w:rsidRDefault="008B3D08" w:rsidP="008B3D08">
      <w:pPr>
        <w:numPr>
          <w:ilvl w:val="0"/>
          <w:numId w:val="6"/>
        </w:numPr>
        <w:shd w:val="clear" w:color="auto" w:fill="FFFFFF"/>
        <w:spacing w:before="10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>що їх гірші проблеми ніколи не будуть досягнуті.</w:t>
      </w:r>
    </w:p>
    <w:p w:rsidR="008B3D08" w:rsidRPr="008B3D08" w:rsidRDefault="008B3D08" w:rsidP="008B3D08">
      <w:pPr>
        <w:shd w:val="clear" w:color="auto" w:fill="FFFFFF"/>
        <w:spacing w:before="10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Такий опис безнадії відповідає третьому компоненту негативної тріади когнітивної моделі депресії Бека, згідно якої депресивний стан визначають негативний Я-образ, негативний образ свого функціонування в теперішньому і негативний образ майбутнього. </w:t>
      </w:r>
    </w:p>
    <w:p w:rsidR="008B3D08" w:rsidRPr="008B3D08" w:rsidRDefault="008B3D08" w:rsidP="008B3D08">
      <w:pPr>
        <w:shd w:val="clear" w:color="auto" w:fill="FFFFFF"/>
        <w:spacing w:before="10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lastRenderedPageBreak/>
        <w:t xml:space="preserve">Особливу цінність дана методика представляє в якості непрямого індикатора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суїцидального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ризику у осіб, які страждають депресією, а також у людей, які раніше здійснювали спроби самогубства.</w:t>
      </w:r>
    </w:p>
    <w:p w:rsidR="008B3D08" w:rsidRPr="008B3D08" w:rsidRDefault="008B3D08" w:rsidP="008B3D08">
      <w:pPr>
        <w:shd w:val="clear" w:color="auto" w:fill="FFFFFF"/>
        <w:spacing w:before="10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>Кількість питань-тверджень – 20.</w:t>
      </w:r>
    </w:p>
    <w:p w:rsidR="008B3D08" w:rsidRPr="008B3D08" w:rsidRDefault="008B3D08" w:rsidP="008B3D08">
      <w:pPr>
        <w:numPr>
          <w:ilvl w:val="2"/>
          <w:numId w:val="3"/>
        </w:numPr>
        <w:shd w:val="clear" w:color="auto" w:fill="FFFFFF"/>
        <w:tabs>
          <w:tab w:val="clear" w:pos="2160"/>
          <w:tab w:val="num" w:pos="426"/>
        </w:tabs>
        <w:ind w:left="426"/>
        <w:jc w:val="both"/>
        <w:rPr>
          <w:b/>
          <w:i/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 xml:space="preserve">Опитувальник </w:t>
      </w:r>
      <w:proofErr w:type="spellStart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копінг-стратегій</w:t>
      </w:r>
      <w:proofErr w:type="spellEnd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 xml:space="preserve"> (адаптація WCQ).</w:t>
      </w:r>
    </w:p>
    <w:p w:rsidR="008B3D08" w:rsidRPr="008B3D08" w:rsidRDefault="008B3D08" w:rsidP="008B3D08">
      <w:pPr>
        <w:shd w:val="clear" w:color="auto" w:fill="FFFFFF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Дана методика вважається першою стандартною методикою в галузі вимірювання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копінгу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(стратегії оволодіння стресовою ситуацією). </w:t>
      </w:r>
    </w:p>
    <w:p w:rsidR="008B3D08" w:rsidRPr="008B3D08" w:rsidRDefault="008B3D08" w:rsidP="008B3D08">
      <w:pPr>
        <w:shd w:val="clear" w:color="auto" w:fill="FFFFFF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Cs/>
          <w:color w:val="000000"/>
          <w:spacing w:val="3"/>
          <w:sz w:val="28"/>
          <w:szCs w:val="28"/>
          <w:lang w:val="uk-UA"/>
        </w:rPr>
        <w:t>Шкали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: 1 –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Конфронтативний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8B3D08">
        <w:rPr>
          <w:iCs/>
          <w:color w:val="000000"/>
          <w:spacing w:val="3"/>
          <w:sz w:val="28"/>
          <w:szCs w:val="28"/>
          <w:lang w:val="uk-UA"/>
        </w:rPr>
        <w:t>копінг</w:t>
      </w:r>
      <w:proofErr w:type="spellEnd"/>
      <w:r w:rsidRPr="008B3D08">
        <w:rPr>
          <w:iCs/>
          <w:color w:val="000000"/>
          <w:spacing w:val="3"/>
          <w:sz w:val="28"/>
          <w:szCs w:val="28"/>
          <w:lang w:val="uk-UA"/>
        </w:rPr>
        <w:t>; 2 – Пошук соціальної підтримки; 3 – Планування вирішення проблеми; 4 – Самоконтроль; 5 – Дистанціювання; 6 – Позитивна переоцінка; 7 – Прийняття відповідальності; 8 – Втеча-уникнення.</w:t>
      </w:r>
    </w:p>
    <w:p w:rsidR="008B3D08" w:rsidRPr="008B3D08" w:rsidRDefault="008B3D08" w:rsidP="008B3D08">
      <w:pPr>
        <w:shd w:val="clear" w:color="auto" w:fill="FFFFFF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>Кількість питань-тверджень – 50.</w:t>
      </w:r>
    </w:p>
    <w:p w:rsidR="008B3D08" w:rsidRPr="008B3D08" w:rsidRDefault="008B3D08" w:rsidP="008B3D08">
      <w:pPr>
        <w:numPr>
          <w:ilvl w:val="2"/>
          <w:numId w:val="3"/>
        </w:numPr>
        <w:shd w:val="clear" w:color="auto" w:fill="FFFFFF"/>
        <w:tabs>
          <w:tab w:val="clear" w:pos="2160"/>
          <w:tab w:val="num" w:pos="426"/>
        </w:tabs>
        <w:ind w:left="426"/>
        <w:jc w:val="both"/>
        <w:rPr>
          <w:b/>
          <w:i/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Методика визначення провідних механізмів психологічних захистів.</w:t>
      </w:r>
    </w:p>
    <w:p w:rsidR="008B3D08" w:rsidRPr="008B3D08" w:rsidRDefault="008B3D08" w:rsidP="008B3D08">
      <w:pPr>
        <w:shd w:val="clear" w:color="auto" w:fill="FFFFFF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>Визначає наявність заперечення, пригнічення, регресію, компенсацію, проекцію, заміщення, інтелектуалізацію, реактивні утворення.</w:t>
      </w:r>
    </w:p>
    <w:p w:rsidR="008B3D08" w:rsidRPr="008B3D08" w:rsidRDefault="008B3D08" w:rsidP="008B3D08">
      <w:pPr>
        <w:shd w:val="clear" w:color="auto" w:fill="FFFFFF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 Кількість питань-тверджень – 97.</w:t>
      </w:r>
    </w:p>
    <w:p w:rsidR="008B3D08" w:rsidRPr="008B3D08" w:rsidRDefault="008B3D08" w:rsidP="008B3D08">
      <w:pPr>
        <w:numPr>
          <w:ilvl w:val="2"/>
          <w:numId w:val="3"/>
        </w:numPr>
        <w:shd w:val="clear" w:color="auto" w:fill="FFFFFF"/>
        <w:tabs>
          <w:tab w:val="clear" w:pos="2160"/>
          <w:tab w:val="num" w:pos="426"/>
        </w:tabs>
        <w:ind w:left="426" w:hanging="426"/>
        <w:jc w:val="both"/>
        <w:rPr>
          <w:b/>
          <w:i/>
          <w:iCs/>
          <w:color w:val="000000"/>
          <w:spacing w:val="3"/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 xml:space="preserve">Методика діагностики рівня соціальної </w:t>
      </w:r>
      <w:proofErr w:type="spellStart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фрустрованості</w:t>
      </w:r>
      <w:proofErr w:type="spellEnd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 xml:space="preserve"> (Л.І.</w:t>
      </w:r>
      <w:proofErr w:type="spellStart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Вассерман</w:t>
      </w:r>
      <w:proofErr w:type="spellEnd"/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).</w:t>
      </w:r>
    </w:p>
    <w:p w:rsidR="008B3D08" w:rsidRPr="008B3D08" w:rsidRDefault="008B3D08" w:rsidP="008B3D08">
      <w:pPr>
        <w:shd w:val="clear" w:color="auto" w:fill="FFFFFF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>Кількість питань-тверджень – 20.</w:t>
      </w:r>
    </w:p>
    <w:p w:rsidR="008B3D08" w:rsidRPr="008B3D08" w:rsidRDefault="008B3D08" w:rsidP="008B3D08">
      <w:pPr>
        <w:shd w:val="clear" w:color="auto" w:fill="FFFFFF"/>
        <w:ind w:firstLine="709"/>
        <w:jc w:val="both"/>
        <w:rPr>
          <w:iCs/>
          <w:color w:val="000000"/>
          <w:spacing w:val="3"/>
          <w:sz w:val="28"/>
          <w:szCs w:val="28"/>
          <w:lang w:val="uk-UA"/>
        </w:rPr>
      </w:pPr>
    </w:p>
    <w:p w:rsidR="008B3D08" w:rsidRPr="008B3D08" w:rsidRDefault="008B3D08" w:rsidP="008B3D08">
      <w:pPr>
        <w:shd w:val="clear" w:color="auto" w:fill="FFFFFF"/>
        <w:ind w:left="187" w:firstLine="288"/>
        <w:jc w:val="both"/>
        <w:rPr>
          <w:iCs/>
          <w:color w:val="000000"/>
          <w:spacing w:val="1"/>
          <w:sz w:val="28"/>
          <w:szCs w:val="28"/>
          <w:lang w:val="uk-UA"/>
        </w:rPr>
      </w:pPr>
      <w:r w:rsidRPr="008B3D08">
        <w:rPr>
          <w:iCs/>
          <w:color w:val="000000"/>
          <w:spacing w:val="3"/>
          <w:sz w:val="28"/>
          <w:szCs w:val="28"/>
          <w:lang w:val="uk-UA"/>
        </w:rPr>
        <w:t xml:space="preserve">Великим є комплект </w:t>
      </w:r>
      <w:r w:rsidRPr="008B3D08">
        <w:rPr>
          <w:i/>
          <w:iCs/>
          <w:color w:val="000000"/>
          <w:spacing w:val="3"/>
          <w:sz w:val="28"/>
          <w:szCs w:val="28"/>
          <w:lang w:val="uk-UA"/>
        </w:rPr>
        <w:t>методик</w:t>
      </w:r>
      <w:r w:rsidRPr="008B3D08">
        <w:rPr>
          <w:iCs/>
          <w:color w:val="000000"/>
          <w:spacing w:val="3"/>
          <w:sz w:val="28"/>
          <w:szCs w:val="28"/>
          <w:lang w:val="uk-UA"/>
        </w:rPr>
        <w:t>, найуживані</w:t>
      </w:r>
      <w:r w:rsidRPr="008B3D08">
        <w:rPr>
          <w:iCs/>
          <w:color w:val="000000"/>
          <w:spacing w:val="3"/>
          <w:sz w:val="28"/>
          <w:szCs w:val="28"/>
          <w:lang w:val="uk-UA"/>
        </w:rPr>
        <w:softHyphen/>
      </w:r>
      <w:r w:rsidRPr="008B3D08">
        <w:rPr>
          <w:iCs/>
          <w:color w:val="000000"/>
          <w:spacing w:val="4"/>
          <w:sz w:val="28"/>
          <w:szCs w:val="28"/>
          <w:lang w:val="uk-UA"/>
        </w:rPr>
        <w:t xml:space="preserve">ших у надзвичайних ситуаціях, зібраний у </w:t>
      </w:r>
      <w:r w:rsidRPr="008B3D08">
        <w:rPr>
          <w:b/>
          <w:iCs/>
          <w:color w:val="000000"/>
          <w:spacing w:val="4"/>
          <w:sz w:val="28"/>
          <w:szCs w:val="28"/>
          <w:lang w:val="uk-UA"/>
        </w:rPr>
        <w:t xml:space="preserve">практикумі </w:t>
      </w:r>
      <w:r w:rsidRPr="008B3D08">
        <w:rPr>
          <w:b/>
          <w:i/>
          <w:iCs/>
          <w:color w:val="000000"/>
          <w:spacing w:val="2"/>
          <w:sz w:val="28"/>
          <w:szCs w:val="28"/>
          <w:lang w:val="uk-UA"/>
        </w:rPr>
        <w:t>Н.</w:t>
      </w:r>
      <w:proofErr w:type="spellStart"/>
      <w:r w:rsidRPr="008B3D08">
        <w:rPr>
          <w:b/>
          <w:i/>
          <w:iCs/>
          <w:color w:val="000000"/>
          <w:spacing w:val="2"/>
          <w:sz w:val="28"/>
          <w:szCs w:val="28"/>
          <w:lang w:val="uk-UA"/>
        </w:rPr>
        <w:t>Тарабріної</w:t>
      </w:r>
      <w:proofErr w:type="spellEnd"/>
      <w:r w:rsidRPr="008B3D08">
        <w:rPr>
          <w:b/>
          <w:iCs/>
          <w:color w:val="000000"/>
          <w:spacing w:val="2"/>
          <w:sz w:val="28"/>
          <w:szCs w:val="28"/>
          <w:lang w:val="uk-UA"/>
        </w:rPr>
        <w:t xml:space="preserve"> з психології посттравматичного </w:t>
      </w:r>
      <w:r w:rsidRPr="008B3D08">
        <w:rPr>
          <w:b/>
          <w:iCs/>
          <w:color w:val="000000"/>
          <w:spacing w:val="1"/>
          <w:sz w:val="28"/>
          <w:szCs w:val="28"/>
          <w:lang w:val="uk-UA"/>
        </w:rPr>
        <w:t>стресового розладу</w:t>
      </w:r>
      <w:r w:rsidRPr="008B3D08">
        <w:rPr>
          <w:iCs/>
          <w:color w:val="000000"/>
          <w:spacing w:val="1"/>
          <w:sz w:val="28"/>
          <w:szCs w:val="28"/>
          <w:lang w:val="uk-UA"/>
        </w:rPr>
        <w:t xml:space="preserve">. Наведемо деякі </w:t>
      </w:r>
      <w:r w:rsidRPr="008B3D08">
        <w:rPr>
          <w:color w:val="000000"/>
          <w:spacing w:val="1"/>
          <w:sz w:val="28"/>
          <w:szCs w:val="28"/>
          <w:lang w:val="uk-UA"/>
        </w:rPr>
        <w:t xml:space="preserve">з </w:t>
      </w:r>
      <w:r w:rsidRPr="008B3D08">
        <w:rPr>
          <w:iCs/>
          <w:color w:val="000000"/>
          <w:spacing w:val="1"/>
          <w:sz w:val="28"/>
          <w:szCs w:val="28"/>
          <w:lang w:val="uk-UA"/>
        </w:rPr>
        <w:t>них:</w:t>
      </w:r>
    </w:p>
    <w:p w:rsidR="008B3D08" w:rsidRPr="008B3D08" w:rsidRDefault="008B3D08" w:rsidP="008B3D08">
      <w:pPr>
        <w:shd w:val="clear" w:color="auto" w:fill="FFFFFF"/>
        <w:ind w:left="187" w:firstLine="288"/>
        <w:jc w:val="both"/>
        <w:rPr>
          <w:sz w:val="28"/>
          <w:szCs w:val="28"/>
        </w:rPr>
      </w:pPr>
    </w:p>
    <w:p w:rsidR="008B3D08" w:rsidRPr="008B3D08" w:rsidRDefault="008B3D08" w:rsidP="008B3D08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15" w:firstLine="312"/>
        <w:jc w:val="both"/>
        <w:rPr>
          <w:i/>
          <w:iCs/>
          <w:color w:val="000000"/>
          <w:spacing w:val="-13"/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pacing w:val="3"/>
          <w:sz w:val="28"/>
          <w:szCs w:val="28"/>
          <w:lang w:val="uk-UA"/>
        </w:rPr>
        <w:t>Особистісний профіль кризи</w:t>
      </w:r>
      <w:r w:rsidRPr="008B3D08">
        <w:rPr>
          <w:i/>
          <w:iCs/>
          <w:color w:val="000000"/>
          <w:spacing w:val="3"/>
          <w:sz w:val="28"/>
          <w:szCs w:val="28"/>
          <w:lang w:val="uk-UA"/>
        </w:rPr>
        <w:t xml:space="preserve">. </w:t>
      </w:r>
      <w:r w:rsidRPr="008B3D08">
        <w:rPr>
          <w:color w:val="000000"/>
          <w:spacing w:val="3"/>
          <w:sz w:val="28"/>
          <w:szCs w:val="28"/>
          <w:lang w:val="uk-UA"/>
        </w:rPr>
        <w:t>Опитуваль</w:t>
      </w:r>
      <w:r w:rsidRPr="008B3D08">
        <w:rPr>
          <w:color w:val="000000"/>
          <w:spacing w:val="3"/>
          <w:sz w:val="28"/>
          <w:szCs w:val="28"/>
          <w:lang w:val="uk-UA"/>
        </w:rPr>
        <w:softHyphen/>
      </w:r>
      <w:r w:rsidRPr="008B3D08">
        <w:rPr>
          <w:color w:val="000000"/>
          <w:spacing w:val="-6"/>
          <w:sz w:val="28"/>
          <w:szCs w:val="28"/>
          <w:lang w:val="uk-UA"/>
        </w:rPr>
        <w:t>ник дає змогу визначити особистісний профіль</w:t>
      </w:r>
      <w:r w:rsidRPr="008B3D08">
        <w:rPr>
          <w:color w:val="000000"/>
          <w:spacing w:val="-6"/>
          <w:sz w:val="28"/>
          <w:szCs w:val="28"/>
          <w:lang w:val="uk-UA"/>
        </w:rPr>
        <w:br/>
      </w:r>
      <w:r w:rsidRPr="008B3D08">
        <w:rPr>
          <w:color w:val="000000"/>
          <w:spacing w:val="-2"/>
          <w:sz w:val="28"/>
          <w:szCs w:val="28"/>
          <w:lang w:val="uk-UA"/>
        </w:rPr>
        <w:t>пережитої кризи. Його теоретичною основою є положення про комплексний характер пере</w:t>
      </w:r>
      <w:r w:rsidRPr="008B3D08">
        <w:rPr>
          <w:color w:val="000000"/>
          <w:spacing w:val="-2"/>
          <w:sz w:val="28"/>
          <w:szCs w:val="28"/>
          <w:lang w:val="uk-UA"/>
        </w:rPr>
        <w:softHyphen/>
        <w:t xml:space="preserve">живання кризи, що зачіпає різні фізіологічні і </w:t>
      </w:r>
      <w:r w:rsidRPr="008B3D08">
        <w:rPr>
          <w:color w:val="000000"/>
          <w:spacing w:val="-3"/>
          <w:sz w:val="28"/>
          <w:szCs w:val="28"/>
          <w:lang w:val="uk-UA"/>
        </w:rPr>
        <w:t xml:space="preserve">психологічні аспекти. </w:t>
      </w:r>
    </w:p>
    <w:p w:rsidR="008B3D08" w:rsidRPr="008B3D08" w:rsidRDefault="008B3D08" w:rsidP="008B3D08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427"/>
        <w:jc w:val="both"/>
        <w:rPr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pacing w:val="-8"/>
          <w:sz w:val="28"/>
          <w:szCs w:val="28"/>
          <w:lang w:val="uk-UA"/>
        </w:rPr>
        <w:t>Особистісна і соціальна ідентичність</w:t>
      </w:r>
      <w:r w:rsidRPr="008B3D08">
        <w:rPr>
          <w:i/>
          <w:iCs/>
          <w:color w:val="000000"/>
          <w:spacing w:val="-8"/>
          <w:sz w:val="28"/>
          <w:szCs w:val="28"/>
          <w:lang w:val="uk-UA"/>
        </w:rPr>
        <w:t xml:space="preserve">. </w:t>
      </w:r>
      <w:r w:rsidRPr="008B3D08">
        <w:rPr>
          <w:color w:val="000000"/>
          <w:spacing w:val="-8"/>
          <w:sz w:val="28"/>
          <w:szCs w:val="28"/>
          <w:lang w:val="uk-UA"/>
        </w:rPr>
        <w:t>На</w:t>
      </w:r>
      <w:r w:rsidRPr="008B3D08">
        <w:rPr>
          <w:color w:val="000000"/>
          <w:spacing w:val="-5"/>
          <w:sz w:val="28"/>
          <w:szCs w:val="28"/>
          <w:lang w:val="uk-UA"/>
        </w:rPr>
        <w:t>лежить до методик так званого «раннього вияв</w:t>
      </w:r>
      <w:r w:rsidRPr="008B3D08">
        <w:rPr>
          <w:color w:val="000000"/>
          <w:spacing w:val="-5"/>
          <w:sz w:val="28"/>
          <w:szCs w:val="28"/>
          <w:lang w:val="uk-UA"/>
        </w:rPr>
        <w:softHyphen/>
      </w:r>
      <w:r w:rsidRPr="008B3D08">
        <w:rPr>
          <w:color w:val="000000"/>
          <w:spacing w:val="-1"/>
          <w:sz w:val="28"/>
          <w:szCs w:val="28"/>
          <w:lang w:val="uk-UA"/>
        </w:rPr>
        <w:t>лення», що дає змогу виявити перші ознаки, які вказують на психологічний дискомфорт і н</w:t>
      </w:r>
      <w:r w:rsidRPr="008B3D08">
        <w:rPr>
          <w:color w:val="000000"/>
          <w:spacing w:val="-3"/>
          <w:sz w:val="28"/>
          <w:szCs w:val="28"/>
          <w:lang w:val="uk-UA"/>
        </w:rPr>
        <w:t>еблагополуччя. Опитувальник дає змогу ви</w:t>
      </w:r>
      <w:r w:rsidRPr="008B3D08">
        <w:rPr>
          <w:color w:val="000000"/>
          <w:spacing w:val="-3"/>
          <w:sz w:val="28"/>
          <w:szCs w:val="28"/>
          <w:lang w:val="uk-UA"/>
        </w:rPr>
        <w:softHyphen/>
      </w:r>
      <w:r w:rsidRPr="008B3D08">
        <w:rPr>
          <w:color w:val="000000"/>
          <w:spacing w:val="-2"/>
          <w:sz w:val="28"/>
          <w:szCs w:val="28"/>
          <w:lang w:val="uk-UA"/>
        </w:rPr>
        <w:t>значити рівень особистісної і соціальної іден</w:t>
      </w:r>
      <w:r w:rsidRPr="008B3D08">
        <w:rPr>
          <w:color w:val="000000"/>
          <w:spacing w:val="-2"/>
          <w:sz w:val="28"/>
          <w:szCs w:val="28"/>
          <w:lang w:val="uk-UA"/>
        </w:rPr>
        <w:softHyphen/>
      </w:r>
      <w:r w:rsidRPr="008B3D08">
        <w:rPr>
          <w:color w:val="000000"/>
          <w:spacing w:val="2"/>
          <w:sz w:val="28"/>
          <w:szCs w:val="28"/>
          <w:lang w:val="uk-UA"/>
        </w:rPr>
        <w:t xml:space="preserve">тичності, розпізнати перші ознаки розладу </w:t>
      </w:r>
      <w:r w:rsidRPr="008B3D08">
        <w:rPr>
          <w:color w:val="000000"/>
          <w:spacing w:val="-3"/>
          <w:sz w:val="28"/>
          <w:szCs w:val="28"/>
          <w:lang w:val="uk-UA"/>
        </w:rPr>
        <w:t>людини із собою і зі своїм соціальним оточен</w:t>
      </w:r>
      <w:r w:rsidRPr="008B3D08">
        <w:rPr>
          <w:color w:val="000000"/>
          <w:spacing w:val="-3"/>
          <w:sz w:val="28"/>
          <w:szCs w:val="28"/>
          <w:lang w:val="uk-UA"/>
        </w:rPr>
        <w:softHyphen/>
      </w:r>
      <w:r w:rsidRPr="008B3D08">
        <w:rPr>
          <w:color w:val="000000"/>
          <w:spacing w:val="-2"/>
          <w:sz w:val="28"/>
          <w:szCs w:val="28"/>
          <w:lang w:val="uk-UA"/>
        </w:rPr>
        <w:t>ням.</w:t>
      </w:r>
    </w:p>
    <w:p w:rsidR="008B3D08" w:rsidRPr="008B3D08" w:rsidRDefault="008B3D08" w:rsidP="008B3D08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15" w:firstLine="312"/>
        <w:jc w:val="both"/>
        <w:rPr>
          <w:i/>
          <w:iCs/>
          <w:color w:val="000000"/>
          <w:spacing w:val="-8"/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z w:val="28"/>
          <w:szCs w:val="28"/>
          <w:lang w:val="uk-UA"/>
        </w:rPr>
        <w:t>Шкала базових переконань.</w:t>
      </w:r>
      <w:r w:rsidRPr="008B3D0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B3D08">
        <w:rPr>
          <w:color w:val="000000"/>
          <w:sz w:val="28"/>
          <w:szCs w:val="28"/>
          <w:lang w:val="uk-UA"/>
        </w:rPr>
        <w:t>Концепція базових переконань, що стосуються доброти</w:t>
      </w:r>
      <w:r w:rsidRPr="008B3D08">
        <w:rPr>
          <w:color w:val="000000"/>
          <w:sz w:val="28"/>
          <w:szCs w:val="28"/>
          <w:lang w:val="uk-UA"/>
        </w:rPr>
        <w:br/>
      </w:r>
      <w:r w:rsidRPr="008B3D08">
        <w:rPr>
          <w:color w:val="000000"/>
          <w:spacing w:val="-2"/>
          <w:sz w:val="28"/>
          <w:szCs w:val="28"/>
          <w:lang w:val="uk-UA"/>
        </w:rPr>
        <w:t>і розумності навколишнього світу, доброзич</w:t>
      </w:r>
      <w:r w:rsidRPr="008B3D08">
        <w:rPr>
          <w:color w:val="000000"/>
          <w:spacing w:val="-2"/>
          <w:sz w:val="28"/>
          <w:szCs w:val="28"/>
          <w:lang w:val="uk-UA"/>
        </w:rPr>
        <w:softHyphen/>
      </w:r>
      <w:r w:rsidRPr="008B3D08">
        <w:rPr>
          <w:color w:val="000000"/>
          <w:spacing w:val="-1"/>
          <w:sz w:val="28"/>
          <w:szCs w:val="28"/>
          <w:lang w:val="uk-UA"/>
        </w:rPr>
        <w:t>ливості або ворожості людей і цінності влас</w:t>
      </w:r>
      <w:r w:rsidRPr="008B3D08">
        <w:rPr>
          <w:color w:val="000000"/>
          <w:spacing w:val="-1"/>
          <w:sz w:val="28"/>
          <w:szCs w:val="28"/>
          <w:lang w:val="uk-UA"/>
        </w:rPr>
        <w:softHyphen/>
      </w:r>
      <w:r w:rsidRPr="008B3D08">
        <w:rPr>
          <w:color w:val="000000"/>
          <w:spacing w:val="-3"/>
          <w:sz w:val="28"/>
          <w:szCs w:val="28"/>
          <w:lang w:val="uk-UA"/>
        </w:rPr>
        <w:t xml:space="preserve">ного Я, розроблялася на основі висловлювань </w:t>
      </w:r>
      <w:r w:rsidRPr="008B3D08">
        <w:rPr>
          <w:color w:val="000000"/>
          <w:spacing w:val="3"/>
          <w:sz w:val="28"/>
          <w:szCs w:val="28"/>
          <w:lang w:val="uk-UA"/>
        </w:rPr>
        <w:t xml:space="preserve">людей, які пережили травму, про себе, про </w:t>
      </w:r>
      <w:r w:rsidRPr="008B3D08">
        <w:rPr>
          <w:color w:val="000000"/>
          <w:spacing w:val="-6"/>
          <w:sz w:val="28"/>
          <w:szCs w:val="28"/>
          <w:lang w:val="uk-UA"/>
        </w:rPr>
        <w:t>інших людей і про те, як вони розуміють світо</w:t>
      </w:r>
      <w:r w:rsidRPr="008B3D08">
        <w:rPr>
          <w:color w:val="000000"/>
          <w:spacing w:val="-6"/>
          <w:sz w:val="28"/>
          <w:szCs w:val="28"/>
          <w:lang w:val="uk-UA"/>
        </w:rPr>
        <w:softHyphen/>
      </w:r>
      <w:r w:rsidRPr="008B3D08">
        <w:rPr>
          <w:color w:val="000000"/>
          <w:spacing w:val="-7"/>
          <w:sz w:val="28"/>
          <w:szCs w:val="28"/>
          <w:lang w:val="uk-UA"/>
        </w:rPr>
        <w:t>будову.</w:t>
      </w:r>
    </w:p>
    <w:p w:rsidR="008B3D08" w:rsidRPr="008B3D08" w:rsidRDefault="008B3D08" w:rsidP="008B3D08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15" w:firstLine="312"/>
        <w:jc w:val="both"/>
        <w:rPr>
          <w:i/>
          <w:iCs/>
          <w:color w:val="000000"/>
          <w:spacing w:val="-18"/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pacing w:val="-9"/>
          <w:sz w:val="28"/>
          <w:szCs w:val="28"/>
          <w:lang w:val="uk-UA"/>
        </w:rPr>
        <w:t xml:space="preserve">Опитувальник травматичного стресу для </w:t>
      </w:r>
      <w:r w:rsidRPr="008B3D08">
        <w:rPr>
          <w:b/>
          <w:i/>
          <w:iCs/>
          <w:color w:val="000000"/>
          <w:spacing w:val="-1"/>
          <w:sz w:val="28"/>
          <w:szCs w:val="28"/>
          <w:lang w:val="uk-UA"/>
        </w:rPr>
        <w:t>діагностики психологічних наслідків.</w:t>
      </w:r>
      <w:r w:rsidRPr="008B3D08"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8B3D08">
        <w:rPr>
          <w:color w:val="000000"/>
          <w:spacing w:val="-1"/>
          <w:sz w:val="28"/>
          <w:szCs w:val="28"/>
          <w:lang w:val="uk-UA"/>
        </w:rPr>
        <w:t>Опиту</w:t>
      </w:r>
      <w:r w:rsidRPr="008B3D08">
        <w:rPr>
          <w:color w:val="000000"/>
          <w:spacing w:val="-1"/>
          <w:sz w:val="28"/>
          <w:szCs w:val="28"/>
          <w:lang w:val="uk-UA"/>
        </w:rPr>
        <w:softHyphen/>
      </w:r>
      <w:r w:rsidRPr="008B3D08">
        <w:rPr>
          <w:color w:val="000000"/>
          <w:spacing w:val="-4"/>
          <w:sz w:val="28"/>
          <w:szCs w:val="28"/>
          <w:lang w:val="uk-UA"/>
        </w:rPr>
        <w:t>вальник призначений для вивчення стану лю</w:t>
      </w:r>
      <w:r w:rsidRPr="008B3D08">
        <w:rPr>
          <w:color w:val="000000"/>
          <w:spacing w:val="-4"/>
          <w:sz w:val="28"/>
          <w:szCs w:val="28"/>
          <w:lang w:val="uk-UA"/>
        </w:rPr>
        <w:softHyphen/>
      </w:r>
      <w:r w:rsidRPr="008B3D08">
        <w:rPr>
          <w:color w:val="000000"/>
          <w:spacing w:val="-1"/>
          <w:sz w:val="28"/>
          <w:szCs w:val="28"/>
          <w:lang w:val="uk-UA"/>
        </w:rPr>
        <w:t xml:space="preserve">дини після впливу надзвичайних факторів, а </w:t>
      </w:r>
      <w:r w:rsidRPr="008B3D08">
        <w:rPr>
          <w:color w:val="000000"/>
          <w:spacing w:val="-5"/>
          <w:sz w:val="28"/>
          <w:szCs w:val="28"/>
          <w:lang w:val="uk-UA"/>
        </w:rPr>
        <w:t xml:space="preserve">саме — перебування в екстремальних умовах. </w:t>
      </w:r>
      <w:r w:rsidRPr="008B3D08">
        <w:rPr>
          <w:color w:val="000000"/>
          <w:spacing w:val="-1"/>
          <w:sz w:val="28"/>
          <w:szCs w:val="28"/>
          <w:lang w:val="uk-UA"/>
        </w:rPr>
        <w:t xml:space="preserve">Він вивчає наявність в учасника бойових дій </w:t>
      </w:r>
      <w:r w:rsidRPr="008B3D08">
        <w:rPr>
          <w:color w:val="000000"/>
          <w:spacing w:val="-3"/>
          <w:sz w:val="28"/>
          <w:szCs w:val="28"/>
          <w:lang w:val="uk-UA"/>
        </w:rPr>
        <w:t xml:space="preserve">таких виявів посттравматичного синдрому, як </w:t>
      </w:r>
      <w:r w:rsidRPr="008B3D08">
        <w:rPr>
          <w:color w:val="000000"/>
          <w:spacing w:val="-6"/>
          <w:sz w:val="28"/>
          <w:szCs w:val="28"/>
          <w:lang w:val="uk-UA"/>
        </w:rPr>
        <w:t>над</w:t>
      </w:r>
      <w:r>
        <w:rPr>
          <w:color w:val="000000"/>
          <w:spacing w:val="-6"/>
          <w:sz w:val="28"/>
          <w:szCs w:val="28"/>
          <w:lang w:val="uk-UA"/>
        </w:rPr>
        <w:t xml:space="preserve"> </w:t>
      </w:r>
      <w:r w:rsidRPr="008B3D08">
        <w:rPr>
          <w:color w:val="000000"/>
          <w:spacing w:val="-6"/>
          <w:sz w:val="28"/>
          <w:szCs w:val="28"/>
          <w:lang w:val="uk-UA"/>
        </w:rPr>
        <w:t xml:space="preserve">уважність, агресивність, порушення пам'яті </w:t>
      </w:r>
      <w:r w:rsidRPr="008B3D08">
        <w:rPr>
          <w:color w:val="000000"/>
          <w:spacing w:val="-1"/>
          <w:sz w:val="28"/>
          <w:szCs w:val="28"/>
          <w:lang w:val="uk-UA"/>
        </w:rPr>
        <w:t xml:space="preserve">й концентрації уваги, депресія, тривожність, </w:t>
      </w:r>
      <w:r w:rsidRPr="008B3D08">
        <w:rPr>
          <w:color w:val="000000"/>
          <w:spacing w:val="-4"/>
          <w:sz w:val="28"/>
          <w:szCs w:val="28"/>
          <w:lang w:val="uk-UA"/>
        </w:rPr>
        <w:t>зловживання наркотичними і лікарськими за</w:t>
      </w:r>
      <w:r w:rsidRPr="008B3D08">
        <w:rPr>
          <w:color w:val="000000"/>
          <w:spacing w:val="-4"/>
          <w:sz w:val="28"/>
          <w:szCs w:val="28"/>
          <w:lang w:val="uk-UA"/>
        </w:rPr>
        <w:softHyphen/>
      </w:r>
      <w:r w:rsidRPr="008B3D08">
        <w:rPr>
          <w:color w:val="000000"/>
          <w:spacing w:val="-4"/>
          <w:sz w:val="28"/>
          <w:szCs w:val="28"/>
          <w:lang w:val="uk-UA"/>
        </w:rPr>
        <w:lastRenderedPageBreak/>
        <w:t xml:space="preserve">собами, </w:t>
      </w:r>
      <w:proofErr w:type="spellStart"/>
      <w:r w:rsidRPr="008B3D08">
        <w:rPr>
          <w:color w:val="000000"/>
          <w:spacing w:val="-4"/>
          <w:sz w:val="28"/>
          <w:szCs w:val="28"/>
          <w:lang w:val="uk-UA"/>
        </w:rPr>
        <w:t>галюцинаторні</w:t>
      </w:r>
      <w:proofErr w:type="spellEnd"/>
      <w:r w:rsidRPr="008B3D08">
        <w:rPr>
          <w:color w:val="000000"/>
          <w:spacing w:val="-4"/>
          <w:sz w:val="28"/>
          <w:szCs w:val="28"/>
          <w:lang w:val="uk-UA"/>
        </w:rPr>
        <w:t xml:space="preserve"> переживання, пробле</w:t>
      </w:r>
      <w:r w:rsidRPr="008B3D08">
        <w:rPr>
          <w:color w:val="000000"/>
          <w:spacing w:val="-4"/>
          <w:sz w:val="28"/>
          <w:szCs w:val="28"/>
          <w:lang w:val="uk-UA"/>
        </w:rPr>
        <w:softHyphen/>
        <w:t>ми зі сном (труднощі із засинанням і уривчас</w:t>
      </w:r>
      <w:r w:rsidRPr="008B3D08">
        <w:rPr>
          <w:color w:val="000000"/>
          <w:spacing w:val="-4"/>
          <w:sz w:val="28"/>
          <w:szCs w:val="28"/>
          <w:lang w:val="uk-UA"/>
        </w:rPr>
        <w:softHyphen/>
      </w:r>
      <w:r w:rsidRPr="008B3D08">
        <w:rPr>
          <w:color w:val="000000"/>
          <w:sz w:val="28"/>
          <w:szCs w:val="28"/>
          <w:lang w:val="uk-UA"/>
        </w:rPr>
        <w:t>тий сон).</w:t>
      </w:r>
    </w:p>
    <w:p w:rsidR="008B3D08" w:rsidRPr="008B3D08" w:rsidRDefault="008B3D08" w:rsidP="008B3D08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15" w:firstLine="312"/>
        <w:jc w:val="both"/>
        <w:rPr>
          <w:i/>
          <w:iCs/>
          <w:color w:val="000000"/>
          <w:spacing w:val="-14"/>
          <w:sz w:val="28"/>
          <w:szCs w:val="28"/>
          <w:lang w:val="uk-UA"/>
        </w:rPr>
      </w:pPr>
      <w:r w:rsidRPr="008B3D08">
        <w:rPr>
          <w:b/>
          <w:i/>
          <w:iCs/>
          <w:color w:val="000000"/>
          <w:spacing w:val="-8"/>
          <w:sz w:val="28"/>
          <w:szCs w:val="28"/>
          <w:lang w:val="uk-UA"/>
        </w:rPr>
        <w:t>Батьківська анкета для оцінювання трав</w:t>
      </w:r>
      <w:r w:rsidRPr="008B3D08">
        <w:rPr>
          <w:b/>
          <w:i/>
          <w:iCs/>
          <w:color w:val="000000"/>
          <w:spacing w:val="-8"/>
          <w:sz w:val="28"/>
          <w:szCs w:val="28"/>
          <w:lang w:val="uk-UA"/>
        </w:rPr>
        <w:softHyphen/>
      </w:r>
      <w:r w:rsidRPr="008B3D08">
        <w:rPr>
          <w:b/>
          <w:i/>
          <w:iCs/>
          <w:color w:val="000000"/>
          <w:spacing w:val="-7"/>
          <w:sz w:val="28"/>
          <w:szCs w:val="28"/>
          <w:lang w:val="uk-UA"/>
        </w:rPr>
        <w:t>матичних переживань дітей</w:t>
      </w:r>
      <w:r w:rsidRPr="008B3D08">
        <w:rPr>
          <w:i/>
          <w:iCs/>
          <w:color w:val="000000"/>
          <w:spacing w:val="-7"/>
          <w:sz w:val="28"/>
          <w:szCs w:val="28"/>
          <w:lang w:val="uk-UA"/>
        </w:rPr>
        <w:t xml:space="preserve"> </w:t>
      </w:r>
      <w:r>
        <w:rPr>
          <w:color w:val="000000"/>
          <w:spacing w:val="-7"/>
          <w:sz w:val="28"/>
          <w:szCs w:val="28"/>
          <w:lang w:val="uk-UA"/>
        </w:rPr>
        <w:t>Використання</w:t>
      </w:r>
      <w:r>
        <w:rPr>
          <w:color w:val="000000"/>
          <w:spacing w:val="5"/>
          <w:sz w:val="28"/>
          <w:szCs w:val="28"/>
          <w:lang w:val="uk-UA"/>
        </w:rPr>
        <w:t xml:space="preserve"> </w:t>
      </w:r>
      <w:r w:rsidRPr="008B3D08">
        <w:rPr>
          <w:color w:val="000000"/>
          <w:spacing w:val="5"/>
          <w:sz w:val="28"/>
          <w:szCs w:val="28"/>
          <w:lang w:val="uk-UA"/>
        </w:rPr>
        <w:t>анкет</w:t>
      </w:r>
      <w:r>
        <w:rPr>
          <w:color w:val="000000"/>
          <w:spacing w:val="5"/>
          <w:sz w:val="28"/>
          <w:szCs w:val="28"/>
          <w:lang w:val="uk-UA"/>
        </w:rPr>
        <w:t xml:space="preserve">, які заповнюються безпосередньо батьками - </w:t>
      </w:r>
      <w:bookmarkStart w:id="0" w:name="_GoBack"/>
      <w:bookmarkEnd w:id="0"/>
      <w:r w:rsidRPr="008B3D08">
        <w:rPr>
          <w:color w:val="000000"/>
          <w:spacing w:val="5"/>
          <w:sz w:val="28"/>
          <w:szCs w:val="28"/>
          <w:lang w:val="uk-UA"/>
        </w:rPr>
        <w:t xml:space="preserve"> дає змогу охопити бі</w:t>
      </w:r>
      <w:r w:rsidRPr="008B3D08">
        <w:rPr>
          <w:color w:val="000000"/>
          <w:spacing w:val="1"/>
          <w:sz w:val="28"/>
          <w:szCs w:val="28"/>
          <w:lang w:val="uk-UA"/>
        </w:rPr>
        <w:t>льшу кількість родин, ніж метод інтерв'ю,</w:t>
      </w:r>
      <w:r w:rsidRPr="008B3D08">
        <w:rPr>
          <w:color w:val="000000"/>
          <w:spacing w:val="1"/>
          <w:sz w:val="28"/>
          <w:szCs w:val="28"/>
          <w:lang w:val="uk-UA"/>
        </w:rPr>
        <w:br/>
      </w:r>
      <w:r w:rsidRPr="008B3D08">
        <w:rPr>
          <w:color w:val="000000"/>
          <w:spacing w:val="-8"/>
          <w:sz w:val="28"/>
          <w:szCs w:val="28"/>
          <w:lang w:val="uk-UA"/>
        </w:rPr>
        <w:t xml:space="preserve">тому що не вимагає безпосередньої присутності </w:t>
      </w:r>
      <w:r w:rsidRPr="008B3D08">
        <w:rPr>
          <w:color w:val="000000"/>
          <w:spacing w:val="1"/>
          <w:sz w:val="28"/>
          <w:szCs w:val="28"/>
          <w:lang w:val="uk-UA"/>
        </w:rPr>
        <w:t xml:space="preserve">психолога при її заповненні. До того ж, цей </w:t>
      </w:r>
      <w:r w:rsidRPr="008B3D08">
        <w:rPr>
          <w:color w:val="000000"/>
          <w:spacing w:val="-2"/>
          <w:sz w:val="28"/>
          <w:szCs w:val="28"/>
          <w:lang w:val="uk-UA"/>
        </w:rPr>
        <w:t xml:space="preserve">спосіб дає змогу охопити ті категорії батьків, </w:t>
      </w:r>
      <w:r w:rsidRPr="008B3D08">
        <w:rPr>
          <w:color w:val="000000"/>
          <w:spacing w:val="-8"/>
          <w:sz w:val="28"/>
          <w:szCs w:val="28"/>
          <w:lang w:val="uk-UA"/>
        </w:rPr>
        <w:t>що не виявляють достатньої активності (не при</w:t>
      </w:r>
      <w:r w:rsidRPr="008B3D08">
        <w:rPr>
          <w:color w:val="000000"/>
          <w:spacing w:val="-8"/>
          <w:sz w:val="28"/>
          <w:szCs w:val="28"/>
          <w:lang w:val="uk-UA"/>
        </w:rPr>
        <w:softHyphen/>
      </w:r>
      <w:r w:rsidRPr="008B3D08">
        <w:rPr>
          <w:color w:val="000000"/>
          <w:spacing w:val="-5"/>
          <w:sz w:val="28"/>
          <w:szCs w:val="28"/>
          <w:lang w:val="uk-UA"/>
        </w:rPr>
        <w:t>ходять до школи або не звертаються до психо</w:t>
      </w:r>
      <w:r w:rsidRPr="008B3D08">
        <w:rPr>
          <w:color w:val="000000"/>
          <w:spacing w:val="-5"/>
          <w:sz w:val="28"/>
          <w:szCs w:val="28"/>
          <w:lang w:val="uk-UA"/>
        </w:rPr>
        <w:softHyphen/>
      </w:r>
      <w:r w:rsidRPr="008B3D08">
        <w:rPr>
          <w:color w:val="000000"/>
          <w:spacing w:val="-6"/>
          <w:sz w:val="28"/>
          <w:szCs w:val="28"/>
          <w:lang w:val="uk-UA"/>
        </w:rPr>
        <w:t xml:space="preserve">лога), тому анкета може бути передана в цьому </w:t>
      </w:r>
      <w:r w:rsidRPr="008B3D08">
        <w:rPr>
          <w:color w:val="000000"/>
          <w:spacing w:val="-4"/>
          <w:sz w:val="28"/>
          <w:szCs w:val="28"/>
          <w:lang w:val="uk-UA"/>
        </w:rPr>
        <w:t>випадку через дитину.</w:t>
      </w:r>
    </w:p>
    <w:p w:rsidR="008B3D08" w:rsidRPr="008B3D08" w:rsidRDefault="008B3D08" w:rsidP="008B3D08">
      <w:pPr>
        <w:shd w:val="clear" w:color="auto" w:fill="FFFFFF"/>
        <w:ind w:left="110" w:right="77" w:firstLine="288"/>
        <w:jc w:val="both"/>
        <w:rPr>
          <w:sz w:val="28"/>
          <w:szCs w:val="28"/>
        </w:rPr>
      </w:pPr>
      <w:r w:rsidRPr="008B3D08">
        <w:rPr>
          <w:color w:val="000000"/>
          <w:spacing w:val="-3"/>
          <w:sz w:val="28"/>
          <w:szCs w:val="28"/>
          <w:lang w:val="uk-UA"/>
        </w:rPr>
        <w:t>У світовій психологічній практиці при об</w:t>
      </w:r>
      <w:r w:rsidRPr="008B3D08">
        <w:rPr>
          <w:color w:val="000000"/>
          <w:spacing w:val="-3"/>
          <w:sz w:val="28"/>
          <w:szCs w:val="28"/>
          <w:lang w:val="uk-UA"/>
        </w:rPr>
        <w:softHyphen/>
      </w:r>
      <w:r w:rsidRPr="008B3D08">
        <w:rPr>
          <w:color w:val="000000"/>
          <w:spacing w:val="-2"/>
          <w:sz w:val="28"/>
          <w:szCs w:val="28"/>
          <w:lang w:val="uk-UA"/>
        </w:rPr>
        <w:t>стеженні осіб, які пережили екстремальні си</w:t>
      </w:r>
      <w:r w:rsidRPr="008B3D08">
        <w:rPr>
          <w:color w:val="000000"/>
          <w:spacing w:val="-2"/>
          <w:sz w:val="28"/>
          <w:szCs w:val="28"/>
          <w:lang w:val="uk-UA"/>
        </w:rPr>
        <w:softHyphen/>
      </w:r>
      <w:r w:rsidRPr="008B3D08">
        <w:rPr>
          <w:color w:val="000000"/>
          <w:spacing w:val="-7"/>
          <w:sz w:val="28"/>
          <w:szCs w:val="28"/>
          <w:lang w:val="uk-UA"/>
        </w:rPr>
        <w:t>туації, використовується великий психометрич</w:t>
      </w:r>
      <w:r w:rsidRPr="008B3D08">
        <w:rPr>
          <w:color w:val="000000"/>
          <w:spacing w:val="-5"/>
          <w:sz w:val="28"/>
          <w:szCs w:val="28"/>
          <w:lang w:val="uk-UA"/>
        </w:rPr>
        <w:t>ний методичний комплекс, за результатами за</w:t>
      </w:r>
      <w:r w:rsidRPr="008B3D08">
        <w:rPr>
          <w:color w:val="000000"/>
          <w:spacing w:val="-5"/>
          <w:sz w:val="28"/>
          <w:szCs w:val="28"/>
          <w:lang w:val="uk-UA"/>
        </w:rPr>
        <w:softHyphen/>
      </w:r>
      <w:r w:rsidRPr="008B3D08">
        <w:rPr>
          <w:color w:val="000000"/>
          <w:spacing w:val="-2"/>
          <w:sz w:val="28"/>
          <w:szCs w:val="28"/>
          <w:lang w:val="uk-UA"/>
        </w:rPr>
        <w:t>стосування якого можна судити про особли</w:t>
      </w:r>
      <w:r w:rsidRPr="008B3D08">
        <w:rPr>
          <w:color w:val="000000"/>
          <w:spacing w:val="-2"/>
          <w:sz w:val="28"/>
          <w:szCs w:val="28"/>
          <w:lang w:val="uk-UA"/>
        </w:rPr>
        <w:softHyphen/>
      </w:r>
      <w:r w:rsidRPr="008B3D08">
        <w:rPr>
          <w:color w:val="000000"/>
          <w:spacing w:val="5"/>
          <w:sz w:val="28"/>
          <w:szCs w:val="28"/>
          <w:lang w:val="uk-UA"/>
        </w:rPr>
        <w:t xml:space="preserve">вості психологічного стану обстежуваних </w:t>
      </w:r>
      <w:r w:rsidRPr="008B3D08">
        <w:rPr>
          <w:color w:val="000000"/>
          <w:spacing w:val="-3"/>
          <w:sz w:val="28"/>
          <w:szCs w:val="28"/>
          <w:lang w:val="uk-UA"/>
        </w:rPr>
        <w:t xml:space="preserve">суб'єктів. Опитувальник </w:t>
      </w:r>
      <w:proofErr w:type="spellStart"/>
      <w:r w:rsidRPr="008B3D08">
        <w:rPr>
          <w:color w:val="000000"/>
          <w:spacing w:val="-3"/>
          <w:sz w:val="28"/>
          <w:szCs w:val="28"/>
          <w:lang w:val="uk-UA"/>
        </w:rPr>
        <w:t>депресивності</w:t>
      </w:r>
      <w:proofErr w:type="spellEnd"/>
      <w:r w:rsidRPr="008B3D08">
        <w:rPr>
          <w:color w:val="000000"/>
          <w:spacing w:val="-3"/>
          <w:sz w:val="28"/>
          <w:szCs w:val="28"/>
          <w:lang w:val="uk-UA"/>
        </w:rPr>
        <w:t xml:space="preserve"> Бека є </w:t>
      </w:r>
      <w:r w:rsidRPr="008B3D08">
        <w:rPr>
          <w:color w:val="000000"/>
          <w:spacing w:val="-6"/>
          <w:sz w:val="28"/>
          <w:szCs w:val="28"/>
          <w:lang w:val="uk-UA"/>
        </w:rPr>
        <w:t>важливою складового цього комплексу, що по</w:t>
      </w:r>
      <w:r w:rsidRPr="008B3D08">
        <w:rPr>
          <w:color w:val="000000"/>
          <w:spacing w:val="-6"/>
          <w:sz w:val="28"/>
          <w:szCs w:val="28"/>
          <w:lang w:val="uk-UA"/>
        </w:rPr>
        <w:softHyphen/>
        <w:t xml:space="preserve">казала свою діагностичну значимість у роботі з </w:t>
      </w:r>
      <w:r w:rsidRPr="008B3D08">
        <w:rPr>
          <w:color w:val="000000"/>
          <w:sz w:val="28"/>
          <w:szCs w:val="28"/>
          <w:lang w:val="uk-UA"/>
        </w:rPr>
        <w:t xml:space="preserve">особами, які пережили травматичний стрес. </w:t>
      </w:r>
      <w:r w:rsidRPr="008B3D08">
        <w:rPr>
          <w:color w:val="000000"/>
          <w:spacing w:val="1"/>
          <w:sz w:val="28"/>
          <w:szCs w:val="28"/>
          <w:lang w:val="uk-UA"/>
        </w:rPr>
        <w:t xml:space="preserve">Він призначений для оцінювання наявності </w:t>
      </w:r>
      <w:r w:rsidRPr="008B3D08">
        <w:rPr>
          <w:color w:val="000000"/>
          <w:spacing w:val="-6"/>
          <w:sz w:val="28"/>
          <w:szCs w:val="28"/>
          <w:lang w:val="uk-UA"/>
        </w:rPr>
        <w:t>депресивних симптомів в обстежуваного на по</w:t>
      </w:r>
      <w:r w:rsidRPr="008B3D08">
        <w:rPr>
          <w:color w:val="000000"/>
          <w:spacing w:val="-6"/>
          <w:sz w:val="28"/>
          <w:szCs w:val="28"/>
          <w:lang w:val="uk-UA"/>
        </w:rPr>
        <w:softHyphen/>
      </w:r>
      <w:r w:rsidRPr="008B3D08">
        <w:rPr>
          <w:color w:val="000000"/>
          <w:spacing w:val="-2"/>
          <w:sz w:val="28"/>
          <w:szCs w:val="28"/>
          <w:lang w:val="uk-UA"/>
        </w:rPr>
        <w:t>точний період.</w:t>
      </w:r>
    </w:p>
    <w:p w:rsidR="008B3D08" w:rsidRPr="008B3D08" w:rsidRDefault="008B3D08" w:rsidP="008B3D08">
      <w:pPr>
        <w:shd w:val="clear" w:color="auto" w:fill="FFFFFF"/>
        <w:tabs>
          <w:tab w:val="left" w:pos="542"/>
        </w:tabs>
        <w:ind w:firstLine="331"/>
        <w:jc w:val="both"/>
        <w:rPr>
          <w:sz w:val="28"/>
          <w:szCs w:val="28"/>
        </w:rPr>
      </w:pPr>
      <w:r w:rsidRPr="008B3D08">
        <w:rPr>
          <w:i/>
          <w:iCs/>
          <w:color w:val="000000"/>
          <w:spacing w:val="-18"/>
          <w:sz w:val="28"/>
          <w:szCs w:val="28"/>
          <w:lang w:val="uk-UA"/>
        </w:rPr>
        <w:t>6.</w:t>
      </w:r>
      <w:r w:rsidRPr="008B3D08">
        <w:rPr>
          <w:i/>
          <w:iCs/>
          <w:color w:val="000000"/>
          <w:sz w:val="28"/>
          <w:szCs w:val="28"/>
          <w:lang w:val="uk-UA"/>
        </w:rPr>
        <w:tab/>
      </w:r>
      <w:proofErr w:type="spellStart"/>
      <w:r w:rsidRPr="008B3D08">
        <w:rPr>
          <w:b/>
          <w:i/>
          <w:iCs/>
          <w:color w:val="000000"/>
          <w:spacing w:val="-8"/>
          <w:sz w:val="28"/>
          <w:szCs w:val="28"/>
          <w:lang w:val="uk-UA"/>
        </w:rPr>
        <w:t>Міссісіпська</w:t>
      </w:r>
      <w:proofErr w:type="spellEnd"/>
      <w:r w:rsidRPr="008B3D08">
        <w:rPr>
          <w:b/>
          <w:i/>
          <w:iCs/>
          <w:color w:val="000000"/>
          <w:spacing w:val="-8"/>
          <w:sz w:val="28"/>
          <w:szCs w:val="28"/>
          <w:lang w:val="uk-UA"/>
        </w:rPr>
        <w:t xml:space="preserve"> шкала оцінювання посттрав</w:t>
      </w:r>
      <w:r w:rsidRPr="008B3D08">
        <w:rPr>
          <w:b/>
          <w:i/>
          <w:iCs/>
          <w:color w:val="000000"/>
          <w:spacing w:val="-8"/>
          <w:sz w:val="28"/>
          <w:szCs w:val="28"/>
          <w:lang w:val="uk-UA"/>
        </w:rPr>
        <w:softHyphen/>
      </w:r>
      <w:r w:rsidRPr="008B3D08">
        <w:rPr>
          <w:b/>
          <w:i/>
          <w:iCs/>
          <w:color w:val="000000"/>
          <w:spacing w:val="-4"/>
          <w:sz w:val="28"/>
          <w:szCs w:val="28"/>
          <w:lang w:val="uk-UA"/>
        </w:rPr>
        <w:t>матичних реакцій</w:t>
      </w:r>
      <w:r w:rsidRPr="008B3D08">
        <w:rPr>
          <w:i/>
          <w:iCs/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 w:rsidRPr="008B3D08">
        <w:rPr>
          <w:color w:val="000000"/>
          <w:spacing w:val="-4"/>
          <w:sz w:val="28"/>
          <w:szCs w:val="28"/>
          <w:lang w:val="uk-UA"/>
        </w:rPr>
        <w:t>Міссісіпська</w:t>
      </w:r>
      <w:proofErr w:type="spellEnd"/>
      <w:r w:rsidRPr="008B3D08">
        <w:rPr>
          <w:color w:val="000000"/>
          <w:spacing w:val="-4"/>
          <w:sz w:val="28"/>
          <w:szCs w:val="28"/>
          <w:lang w:val="uk-UA"/>
        </w:rPr>
        <w:t xml:space="preserve"> шкала (МШ) </w:t>
      </w:r>
      <w:r w:rsidRPr="008B3D08">
        <w:rPr>
          <w:color w:val="000000"/>
          <w:spacing w:val="-6"/>
          <w:sz w:val="28"/>
          <w:szCs w:val="28"/>
          <w:lang w:val="uk-UA"/>
        </w:rPr>
        <w:t xml:space="preserve">була розроблена для оцінки ступеня виразності </w:t>
      </w:r>
      <w:r w:rsidRPr="008B3D08">
        <w:rPr>
          <w:color w:val="000000"/>
          <w:spacing w:val="-1"/>
          <w:sz w:val="28"/>
          <w:szCs w:val="28"/>
          <w:lang w:val="uk-UA"/>
        </w:rPr>
        <w:t>посттравматичних стресових реакцій у вете</w:t>
      </w:r>
      <w:r w:rsidRPr="008B3D08">
        <w:rPr>
          <w:color w:val="000000"/>
          <w:spacing w:val="-1"/>
          <w:sz w:val="28"/>
          <w:szCs w:val="28"/>
          <w:lang w:val="uk-UA"/>
        </w:rPr>
        <w:softHyphen/>
      </w:r>
      <w:r w:rsidRPr="008B3D08">
        <w:rPr>
          <w:color w:val="000000"/>
          <w:spacing w:val="-4"/>
          <w:sz w:val="28"/>
          <w:szCs w:val="28"/>
          <w:lang w:val="uk-UA"/>
        </w:rPr>
        <w:t>ранів бойових дій. Нині вона є одним із широ</w:t>
      </w:r>
      <w:r w:rsidRPr="008B3D08">
        <w:rPr>
          <w:color w:val="000000"/>
          <w:spacing w:val="-4"/>
          <w:sz w:val="28"/>
          <w:szCs w:val="28"/>
          <w:lang w:val="uk-UA"/>
        </w:rPr>
        <w:softHyphen/>
      </w:r>
      <w:r w:rsidRPr="008B3D08">
        <w:rPr>
          <w:color w:val="000000"/>
          <w:spacing w:val="-6"/>
          <w:sz w:val="28"/>
          <w:szCs w:val="28"/>
          <w:lang w:val="uk-UA"/>
        </w:rPr>
        <w:t>ко використовуваних інструментів для вимірю</w:t>
      </w:r>
      <w:r w:rsidRPr="008B3D08">
        <w:rPr>
          <w:color w:val="000000"/>
          <w:spacing w:val="-6"/>
          <w:sz w:val="28"/>
          <w:szCs w:val="28"/>
          <w:lang w:val="uk-UA"/>
        </w:rPr>
        <w:softHyphen/>
      </w:r>
      <w:r w:rsidRPr="008B3D08">
        <w:rPr>
          <w:color w:val="000000"/>
          <w:spacing w:val="-1"/>
          <w:sz w:val="28"/>
          <w:szCs w:val="28"/>
          <w:lang w:val="uk-UA"/>
        </w:rPr>
        <w:t>вання ознак ПТСР.</w:t>
      </w:r>
    </w:p>
    <w:p w:rsidR="008B3D08" w:rsidRPr="008B3D08" w:rsidRDefault="008B3D08" w:rsidP="008B3D08">
      <w:p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 w:rsidRPr="008B3D08">
        <w:rPr>
          <w:b/>
          <w:i/>
          <w:color w:val="000000"/>
          <w:spacing w:val="-1"/>
          <w:sz w:val="28"/>
          <w:szCs w:val="28"/>
          <w:lang w:val="uk-UA"/>
        </w:rPr>
        <w:tab/>
        <w:t>7. І</w:t>
      </w:r>
      <w:proofErr w:type="spellStart"/>
      <w:r w:rsidRPr="008B3D08">
        <w:rPr>
          <w:b/>
          <w:i/>
          <w:sz w:val="28"/>
          <w:szCs w:val="28"/>
        </w:rPr>
        <w:t>ндивідуальний</w:t>
      </w:r>
      <w:proofErr w:type="spellEnd"/>
      <w:r w:rsidRPr="008B3D08">
        <w:rPr>
          <w:b/>
          <w:i/>
          <w:sz w:val="28"/>
          <w:szCs w:val="28"/>
        </w:rPr>
        <w:t xml:space="preserve"> </w:t>
      </w:r>
      <w:proofErr w:type="spellStart"/>
      <w:r w:rsidRPr="008B3D08">
        <w:rPr>
          <w:b/>
          <w:i/>
          <w:sz w:val="28"/>
          <w:szCs w:val="28"/>
        </w:rPr>
        <w:t>типологічний</w:t>
      </w:r>
      <w:proofErr w:type="spellEnd"/>
      <w:r w:rsidRPr="008B3D08">
        <w:rPr>
          <w:b/>
          <w:i/>
          <w:sz w:val="28"/>
          <w:szCs w:val="28"/>
        </w:rPr>
        <w:t xml:space="preserve"> </w:t>
      </w:r>
      <w:proofErr w:type="spellStart"/>
      <w:r w:rsidRPr="008B3D08">
        <w:rPr>
          <w:b/>
          <w:i/>
          <w:sz w:val="28"/>
          <w:szCs w:val="28"/>
        </w:rPr>
        <w:t>опитувальник</w:t>
      </w:r>
      <w:proofErr w:type="spellEnd"/>
      <w:r w:rsidRPr="008B3D08">
        <w:rPr>
          <w:b/>
          <w:i/>
          <w:sz w:val="28"/>
          <w:szCs w:val="28"/>
        </w:rPr>
        <w:t xml:space="preserve"> (ІТО),</w:t>
      </w:r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запропонований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Державним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науковим</w:t>
      </w:r>
      <w:proofErr w:type="spellEnd"/>
      <w:r w:rsidRPr="008B3D08">
        <w:rPr>
          <w:sz w:val="28"/>
          <w:szCs w:val="28"/>
        </w:rPr>
        <w:t xml:space="preserve"> центром </w:t>
      </w:r>
      <w:proofErr w:type="spellStart"/>
      <w:r w:rsidRPr="008B3D08">
        <w:rPr>
          <w:sz w:val="28"/>
          <w:szCs w:val="28"/>
        </w:rPr>
        <w:t>соціальної</w:t>
      </w:r>
      <w:proofErr w:type="spellEnd"/>
      <w:r w:rsidRPr="008B3D08">
        <w:rPr>
          <w:sz w:val="28"/>
          <w:szCs w:val="28"/>
        </w:rPr>
        <w:t xml:space="preserve"> і </w:t>
      </w:r>
      <w:proofErr w:type="spellStart"/>
      <w:r w:rsidRPr="008B3D08">
        <w:rPr>
          <w:sz w:val="28"/>
          <w:szCs w:val="28"/>
        </w:rPr>
        <w:t>судовий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психіатрії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ім</w:t>
      </w:r>
      <w:proofErr w:type="spellEnd"/>
      <w:r w:rsidRPr="008B3D08">
        <w:rPr>
          <w:sz w:val="28"/>
          <w:szCs w:val="28"/>
        </w:rPr>
        <w:t>. В. П. </w:t>
      </w:r>
      <w:proofErr w:type="spellStart"/>
      <w:r w:rsidRPr="008B3D08">
        <w:rPr>
          <w:sz w:val="28"/>
          <w:szCs w:val="28"/>
        </w:rPr>
        <w:t>Сербського</w:t>
      </w:r>
      <w:proofErr w:type="spellEnd"/>
      <w:r w:rsidRPr="008B3D08">
        <w:rPr>
          <w:sz w:val="28"/>
          <w:szCs w:val="28"/>
        </w:rPr>
        <w:t xml:space="preserve"> для </w:t>
      </w:r>
      <w:proofErr w:type="spellStart"/>
      <w:r w:rsidRPr="008B3D08">
        <w:rPr>
          <w:sz w:val="28"/>
          <w:szCs w:val="28"/>
        </w:rPr>
        <w:t>оцінки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індивідуально-типологічної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приналежності</w:t>
      </w:r>
      <w:proofErr w:type="spellEnd"/>
      <w:r w:rsidRPr="008B3D08">
        <w:rPr>
          <w:sz w:val="28"/>
          <w:szCs w:val="28"/>
        </w:rPr>
        <w:t xml:space="preserve"> і </w:t>
      </w:r>
      <w:proofErr w:type="spellStart"/>
      <w:r w:rsidRPr="008B3D08">
        <w:rPr>
          <w:sz w:val="28"/>
          <w:szCs w:val="28"/>
        </w:rPr>
        <w:t>ступеня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адаптованості</w:t>
      </w:r>
      <w:proofErr w:type="spellEnd"/>
      <w:r w:rsidRPr="008B3D08">
        <w:rPr>
          <w:sz w:val="28"/>
          <w:szCs w:val="28"/>
        </w:rPr>
        <w:t xml:space="preserve"> конкретного хворого з </w:t>
      </w:r>
      <w:proofErr w:type="spellStart"/>
      <w:r w:rsidRPr="008B3D08">
        <w:rPr>
          <w:sz w:val="28"/>
          <w:szCs w:val="28"/>
        </w:rPr>
        <w:t>урахуванням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proofErr w:type="gramStart"/>
      <w:r w:rsidRPr="008B3D08">
        <w:rPr>
          <w:sz w:val="28"/>
          <w:szCs w:val="28"/>
        </w:rPr>
        <w:t>р</w:t>
      </w:r>
      <w:proofErr w:type="gramEnd"/>
      <w:r w:rsidRPr="008B3D08">
        <w:rPr>
          <w:sz w:val="28"/>
          <w:szCs w:val="28"/>
        </w:rPr>
        <w:t>ізного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ступеня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виразності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психічних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розладів</w:t>
      </w:r>
      <w:proofErr w:type="spellEnd"/>
      <w:r w:rsidRPr="008B3D08">
        <w:rPr>
          <w:sz w:val="28"/>
          <w:szCs w:val="28"/>
        </w:rPr>
        <w:t xml:space="preserve"> пограничного </w:t>
      </w:r>
      <w:proofErr w:type="spellStart"/>
      <w:r w:rsidRPr="008B3D08">
        <w:rPr>
          <w:sz w:val="28"/>
          <w:szCs w:val="28"/>
        </w:rPr>
        <w:t>рівня</w:t>
      </w:r>
      <w:proofErr w:type="spellEnd"/>
      <w:r w:rsidRPr="008B3D08">
        <w:rPr>
          <w:sz w:val="28"/>
          <w:szCs w:val="28"/>
        </w:rPr>
        <w:t xml:space="preserve">. Результатом </w:t>
      </w:r>
      <w:proofErr w:type="spellStart"/>
      <w:r w:rsidRPr="008B3D08">
        <w:rPr>
          <w:sz w:val="28"/>
          <w:szCs w:val="28"/>
        </w:rPr>
        <w:t>проведення</w:t>
      </w:r>
      <w:proofErr w:type="spellEnd"/>
      <w:r w:rsidRPr="008B3D08">
        <w:rPr>
          <w:sz w:val="28"/>
          <w:szCs w:val="28"/>
        </w:rPr>
        <w:t xml:space="preserve"> й </w:t>
      </w:r>
      <w:proofErr w:type="spellStart"/>
      <w:r w:rsidRPr="008B3D08">
        <w:rPr>
          <w:sz w:val="28"/>
          <w:szCs w:val="28"/>
        </w:rPr>
        <w:t>обробки</w:t>
      </w:r>
      <w:proofErr w:type="spellEnd"/>
      <w:r w:rsidRPr="008B3D08">
        <w:rPr>
          <w:sz w:val="28"/>
          <w:szCs w:val="28"/>
        </w:rPr>
        <w:t xml:space="preserve"> тесту є </w:t>
      </w:r>
      <w:proofErr w:type="spellStart"/>
      <w:r w:rsidRPr="008B3D08">
        <w:rPr>
          <w:sz w:val="28"/>
          <w:szCs w:val="28"/>
        </w:rPr>
        <w:t>векторна</w:t>
      </w:r>
      <w:proofErr w:type="spellEnd"/>
      <w:r w:rsidRPr="008B3D08">
        <w:rPr>
          <w:sz w:val="28"/>
          <w:szCs w:val="28"/>
        </w:rPr>
        <w:t xml:space="preserve"> схема </w:t>
      </w:r>
      <w:proofErr w:type="spellStart"/>
      <w:r w:rsidRPr="008B3D08">
        <w:rPr>
          <w:sz w:val="28"/>
          <w:szCs w:val="28"/>
        </w:rPr>
        <w:t>від</w:t>
      </w:r>
      <w:proofErr w:type="spellEnd"/>
      <w:r w:rsidRPr="008B3D08">
        <w:rPr>
          <w:sz w:val="28"/>
          <w:szCs w:val="28"/>
        </w:rPr>
        <w:t xml:space="preserve"> 1 до 8, а </w:t>
      </w:r>
      <w:proofErr w:type="spellStart"/>
      <w:r w:rsidRPr="008B3D08">
        <w:rPr>
          <w:sz w:val="28"/>
          <w:szCs w:val="28"/>
        </w:rPr>
        <w:t>вектори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відповідають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тенденції</w:t>
      </w:r>
      <w:proofErr w:type="spellEnd"/>
      <w:r w:rsidRPr="008B3D08">
        <w:rPr>
          <w:sz w:val="28"/>
          <w:szCs w:val="28"/>
        </w:rPr>
        <w:t xml:space="preserve"> в </w:t>
      </w:r>
      <w:proofErr w:type="spellStart"/>
      <w:r w:rsidRPr="008B3D08">
        <w:rPr>
          <w:sz w:val="28"/>
          <w:szCs w:val="28"/>
        </w:rPr>
        <w:t>структурі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особистості</w:t>
      </w:r>
      <w:proofErr w:type="spellEnd"/>
      <w:r w:rsidRPr="008B3D08">
        <w:rPr>
          <w:sz w:val="28"/>
          <w:szCs w:val="28"/>
        </w:rPr>
        <w:t xml:space="preserve"> </w:t>
      </w:r>
      <w:proofErr w:type="gramStart"/>
      <w:r w:rsidRPr="008B3D08">
        <w:rPr>
          <w:sz w:val="28"/>
          <w:szCs w:val="28"/>
        </w:rPr>
        <w:t>конкретного</w:t>
      </w:r>
      <w:proofErr w:type="gram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індивіда</w:t>
      </w:r>
      <w:proofErr w:type="spellEnd"/>
      <w:r w:rsidRPr="008B3D08">
        <w:rPr>
          <w:sz w:val="28"/>
          <w:szCs w:val="28"/>
        </w:rPr>
        <w:t xml:space="preserve">, </w:t>
      </w:r>
      <w:proofErr w:type="spellStart"/>
      <w:r w:rsidRPr="008B3D08">
        <w:rPr>
          <w:sz w:val="28"/>
          <w:szCs w:val="28"/>
        </w:rPr>
        <w:t>виражені</w:t>
      </w:r>
      <w:proofErr w:type="spellEnd"/>
      <w:r w:rsidRPr="008B3D08">
        <w:rPr>
          <w:sz w:val="28"/>
          <w:szCs w:val="28"/>
        </w:rPr>
        <w:t xml:space="preserve"> в </w:t>
      </w:r>
      <w:proofErr w:type="spellStart"/>
      <w:r w:rsidRPr="008B3D08">
        <w:rPr>
          <w:sz w:val="28"/>
          <w:szCs w:val="28"/>
        </w:rPr>
        <w:t>кількісних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оцінках</w:t>
      </w:r>
      <w:proofErr w:type="spellEnd"/>
      <w:r w:rsidRPr="008B3D08">
        <w:rPr>
          <w:sz w:val="28"/>
          <w:szCs w:val="28"/>
        </w:rPr>
        <w:t xml:space="preserve"> та </w:t>
      </w:r>
      <w:proofErr w:type="spellStart"/>
      <w:r w:rsidRPr="008B3D08">
        <w:rPr>
          <w:sz w:val="28"/>
          <w:szCs w:val="28"/>
        </w:rPr>
        <w:t>відбивають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ступінь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її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прояву</w:t>
      </w:r>
      <w:proofErr w:type="spellEnd"/>
      <w:r w:rsidRPr="008B3D08">
        <w:rPr>
          <w:sz w:val="28"/>
          <w:szCs w:val="28"/>
          <w:lang w:val="uk-UA"/>
        </w:rPr>
        <w:t>.</w:t>
      </w:r>
    </w:p>
    <w:p w:rsidR="008B3D08" w:rsidRPr="008B3D08" w:rsidRDefault="008B3D08" w:rsidP="008B3D08">
      <w:p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 w:rsidRPr="008B3D08">
        <w:rPr>
          <w:b/>
          <w:i/>
          <w:sz w:val="28"/>
          <w:szCs w:val="28"/>
          <w:lang w:val="uk-UA"/>
        </w:rPr>
        <w:tab/>
        <w:t>8. Шкала особистісної та реактивної тривожності Ч.</w:t>
      </w:r>
      <w:r w:rsidRPr="008B3D08">
        <w:rPr>
          <w:b/>
          <w:i/>
          <w:sz w:val="28"/>
          <w:szCs w:val="28"/>
        </w:rPr>
        <w:t> </w:t>
      </w:r>
      <w:r w:rsidRPr="008B3D08">
        <w:rPr>
          <w:b/>
          <w:i/>
          <w:sz w:val="28"/>
          <w:szCs w:val="28"/>
          <w:lang w:val="uk-UA"/>
        </w:rPr>
        <w:t>Д.</w:t>
      </w:r>
      <w:r w:rsidRPr="008B3D08">
        <w:rPr>
          <w:b/>
          <w:i/>
          <w:sz w:val="28"/>
          <w:szCs w:val="28"/>
        </w:rPr>
        <w:t> </w:t>
      </w:r>
      <w:proofErr w:type="spellStart"/>
      <w:r w:rsidRPr="008B3D08">
        <w:rPr>
          <w:b/>
          <w:i/>
          <w:sz w:val="28"/>
          <w:szCs w:val="28"/>
          <w:lang w:val="uk-UA"/>
        </w:rPr>
        <w:t>Спілбергера</w:t>
      </w:r>
      <w:proofErr w:type="spellEnd"/>
      <w:r w:rsidRPr="008B3D08">
        <w:rPr>
          <w:b/>
          <w:i/>
          <w:sz w:val="28"/>
          <w:szCs w:val="28"/>
          <w:lang w:val="uk-UA"/>
        </w:rPr>
        <w:t xml:space="preserve"> — Ю.</w:t>
      </w:r>
      <w:r w:rsidRPr="008B3D08">
        <w:rPr>
          <w:b/>
          <w:i/>
          <w:sz w:val="28"/>
          <w:szCs w:val="28"/>
        </w:rPr>
        <w:t> </w:t>
      </w:r>
      <w:r w:rsidRPr="008B3D08">
        <w:rPr>
          <w:b/>
          <w:i/>
          <w:sz w:val="28"/>
          <w:szCs w:val="28"/>
          <w:lang w:val="uk-UA"/>
        </w:rPr>
        <w:t>Л.</w:t>
      </w:r>
      <w:r w:rsidRPr="008B3D08">
        <w:rPr>
          <w:b/>
          <w:i/>
          <w:sz w:val="28"/>
          <w:szCs w:val="28"/>
        </w:rPr>
        <w:t> </w:t>
      </w:r>
      <w:proofErr w:type="spellStart"/>
      <w:r w:rsidRPr="008B3D08">
        <w:rPr>
          <w:b/>
          <w:i/>
          <w:sz w:val="28"/>
          <w:szCs w:val="28"/>
          <w:lang w:val="uk-UA"/>
        </w:rPr>
        <w:t>Ханіна</w:t>
      </w:r>
      <w:proofErr w:type="spellEnd"/>
      <w:r w:rsidRPr="008B3D08">
        <w:rPr>
          <w:sz w:val="28"/>
          <w:szCs w:val="28"/>
          <w:lang w:val="uk-UA"/>
        </w:rPr>
        <w:t xml:space="preserve"> дозволяє визначити, чи є почуття тривоги конституціональною особливістю пацієнта, чи воно виникло внаслідок хворобливого стану, або ж є реакцією особистості на стресові події. </w:t>
      </w:r>
    </w:p>
    <w:p w:rsidR="008B3D08" w:rsidRPr="008B3D08" w:rsidRDefault="008B3D08" w:rsidP="008B3D08">
      <w:p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 w:rsidRPr="008B3D08">
        <w:rPr>
          <w:b/>
          <w:i/>
          <w:sz w:val="28"/>
          <w:szCs w:val="28"/>
          <w:lang w:val="uk-UA"/>
        </w:rPr>
        <w:tab/>
        <w:t>9. Т</w:t>
      </w:r>
      <w:r w:rsidRPr="008B3D08">
        <w:rPr>
          <w:b/>
          <w:i/>
          <w:sz w:val="28"/>
          <w:szCs w:val="28"/>
        </w:rPr>
        <w:t xml:space="preserve">ест </w:t>
      </w:r>
      <w:proofErr w:type="spellStart"/>
      <w:r w:rsidRPr="008B3D08">
        <w:rPr>
          <w:b/>
          <w:i/>
          <w:sz w:val="28"/>
          <w:szCs w:val="28"/>
        </w:rPr>
        <w:t>диференціальної</w:t>
      </w:r>
      <w:proofErr w:type="spellEnd"/>
      <w:r w:rsidRPr="008B3D08">
        <w:rPr>
          <w:b/>
          <w:i/>
          <w:sz w:val="28"/>
          <w:szCs w:val="28"/>
        </w:rPr>
        <w:t xml:space="preserve"> </w:t>
      </w:r>
      <w:proofErr w:type="spellStart"/>
      <w:r w:rsidRPr="008B3D08">
        <w:rPr>
          <w:b/>
          <w:i/>
          <w:sz w:val="28"/>
          <w:szCs w:val="28"/>
        </w:rPr>
        <w:t>оцінки</w:t>
      </w:r>
      <w:proofErr w:type="spellEnd"/>
      <w:r w:rsidRPr="008B3D08">
        <w:rPr>
          <w:b/>
          <w:i/>
          <w:sz w:val="28"/>
          <w:szCs w:val="28"/>
        </w:rPr>
        <w:t xml:space="preserve"> </w:t>
      </w:r>
      <w:proofErr w:type="spellStart"/>
      <w:r w:rsidRPr="008B3D08">
        <w:rPr>
          <w:b/>
          <w:i/>
          <w:sz w:val="28"/>
          <w:szCs w:val="28"/>
        </w:rPr>
        <w:t>функціонального</w:t>
      </w:r>
      <w:proofErr w:type="spellEnd"/>
      <w:r w:rsidRPr="008B3D08">
        <w:rPr>
          <w:b/>
          <w:i/>
          <w:sz w:val="28"/>
          <w:szCs w:val="28"/>
        </w:rPr>
        <w:t xml:space="preserve"> стану (САН</w:t>
      </w:r>
      <w:r w:rsidRPr="008B3D08">
        <w:rPr>
          <w:sz w:val="28"/>
          <w:szCs w:val="28"/>
        </w:rPr>
        <w:t xml:space="preserve">), </w:t>
      </w:r>
      <w:proofErr w:type="spellStart"/>
      <w:r w:rsidRPr="008B3D08">
        <w:rPr>
          <w:sz w:val="28"/>
          <w:szCs w:val="28"/>
        </w:rPr>
        <w:t>який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побудований</w:t>
      </w:r>
      <w:proofErr w:type="spellEnd"/>
      <w:r w:rsidRPr="008B3D08">
        <w:rPr>
          <w:sz w:val="28"/>
          <w:szCs w:val="28"/>
        </w:rPr>
        <w:t xml:space="preserve"> на принципах </w:t>
      </w:r>
      <w:proofErr w:type="spellStart"/>
      <w:r w:rsidRPr="008B3D08">
        <w:rPr>
          <w:sz w:val="28"/>
          <w:szCs w:val="28"/>
        </w:rPr>
        <w:t>полярних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профілів</w:t>
      </w:r>
      <w:proofErr w:type="spellEnd"/>
      <w:r w:rsidRPr="008B3D08">
        <w:rPr>
          <w:sz w:val="28"/>
          <w:szCs w:val="28"/>
        </w:rPr>
        <w:t xml:space="preserve"> Ч. </w:t>
      </w:r>
      <w:proofErr w:type="spellStart"/>
      <w:r w:rsidRPr="008B3D08">
        <w:rPr>
          <w:sz w:val="28"/>
          <w:szCs w:val="28"/>
        </w:rPr>
        <w:t>Осгуда</w:t>
      </w:r>
      <w:proofErr w:type="spellEnd"/>
      <w:r w:rsidRPr="008B3D08">
        <w:rPr>
          <w:sz w:val="28"/>
          <w:szCs w:val="28"/>
        </w:rPr>
        <w:t xml:space="preserve"> — СДФ </w:t>
      </w:r>
      <w:proofErr w:type="spellStart"/>
      <w:r w:rsidRPr="008B3D08">
        <w:rPr>
          <w:sz w:val="28"/>
          <w:szCs w:val="28"/>
        </w:rPr>
        <w:t>застосували</w:t>
      </w:r>
      <w:proofErr w:type="spellEnd"/>
      <w:r w:rsidRPr="008B3D08">
        <w:rPr>
          <w:sz w:val="28"/>
          <w:szCs w:val="28"/>
        </w:rPr>
        <w:t xml:space="preserve"> для </w:t>
      </w:r>
      <w:proofErr w:type="spellStart"/>
      <w:r w:rsidRPr="008B3D08">
        <w:rPr>
          <w:sz w:val="28"/>
          <w:szCs w:val="28"/>
        </w:rPr>
        <w:t>з’ясування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суб’єктивної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оцінки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власного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самопочуття</w:t>
      </w:r>
      <w:proofErr w:type="spellEnd"/>
      <w:r w:rsidRPr="008B3D08">
        <w:rPr>
          <w:sz w:val="28"/>
          <w:szCs w:val="28"/>
        </w:rPr>
        <w:t xml:space="preserve">, </w:t>
      </w:r>
      <w:proofErr w:type="spellStart"/>
      <w:r w:rsidRPr="008B3D08">
        <w:rPr>
          <w:sz w:val="28"/>
          <w:szCs w:val="28"/>
        </w:rPr>
        <w:t>активності</w:t>
      </w:r>
      <w:proofErr w:type="spellEnd"/>
      <w:r w:rsidRPr="008B3D08">
        <w:rPr>
          <w:sz w:val="28"/>
          <w:szCs w:val="28"/>
        </w:rPr>
        <w:t xml:space="preserve"> та настрою </w:t>
      </w:r>
      <w:proofErr w:type="spellStart"/>
      <w:r w:rsidRPr="008B3D08">
        <w:rPr>
          <w:sz w:val="28"/>
          <w:szCs w:val="28"/>
        </w:rPr>
        <w:t>постраждалих</w:t>
      </w:r>
      <w:proofErr w:type="spellEnd"/>
      <w:r w:rsidRPr="008B3D08">
        <w:rPr>
          <w:sz w:val="28"/>
          <w:szCs w:val="28"/>
        </w:rPr>
        <w:t xml:space="preserve">. </w:t>
      </w:r>
      <w:proofErr w:type="spellStart"/>
      <w:r w:rsidRPr="008B3D08">
        <w:rPr>
          <w:sz w:val="28"/>
          <w:szCs w:val="28"/>
        </w:rPr>
        <w:t>Показники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самопочуття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нижче</w:t>
      </w:r>
      <w:proofErr w:type="spellEnd"/>
      <w:r w:rsidRPr="008B3D08">
        <w:rPr>
          <w:sz w:val="28"/>
          <w:szCs w:val="28"/>
        </w:rPr>
        <w:t xml:space="preserve"> 5,4 </w:t>
      </w:r>
      <w:proofErr w:type="spellStart"/>
      <w:r w:rsidRPr="008B3D08">
        <w:rPr>
          <w:sz w:val="28"/>
          <w:szCs w:val="28"/>
        </w:rPr>
        <w:t>балів</w:t>
      </w:r>
      <w:proofErr w:type="spellEnd"/>
      <w:r w:rsidRPr="008B3D08">
        <w:rPr>
          <w:sz w:val="28"/>
          <w:szCs w:val="28"/>
        </w:rPr>
        <w:t xml:space="preserve">, </w:t>
      </w:r>
      <w:proofErr w:type="spellStart"/>
      <w:r w:rsidRPr="008B3D08">
        <w:rPr>
          <w:sz w:val="28"/>
          <w:szCs w:val="28"/>
        </w:rPr>
        <w:t>активності</w:t>
      </w:r>
      <w:proofErr w:type="spellEnd"/>
      <w:r w:rsidRPr="008B3D08">
        <w:rPr>
          <w:sz w:val="28"/>
          <w:szCs w:val="28"/>
        </w:rPr>
        <w:t xml:space="preserve"> — 5,0 бала, настрою — 5,1 бала </w:t>
      </w:r>
      <w:proofErr w:type="spellStart"/>
      <w:r w:rsidRPr="008B3D08">
        <w:rPr>
          <w:sz w:val="28"/>
          <w:szCs w:val="28"/>
        </w:rPr>
        <w:t>згідно</w:t>
      </w:r>
      <w:proofErr w:type="spellEnd"/>
      <w:r w:rsidRPr="008B3D08">
        <w:rPr>
          <w:sz w:val="28"/>
          <w:szCs w:val="28"/>
        </w:rPr>
        <w:t xml:space="preserve"> з </w:t>
      </w:r>
      <w:proofErr w:type="spellStart"/>
      <w:r w:rsidRPr="008B3D08">
        <w:rPr>
          <w:sz w:val="28"/>
          <w:szCs w:val="28"/>
        </w:rPr>
        <w:t>інструкцією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прийняті</w:t>
      </w:r>
      <w:proofErr w:type="spellEnd"/>
      <w:r w:rsidRPr="008B3D08">
        <w:rPr>
          <w:sz w:val="28"/>
          <w:szCs w:val="28"/>
        </w:rPr>
        <w:t xml:space="preserve"> як </w:t>
      </w:r>
      <w:proofErr w:type="spellStart"/>
      <w:r w:rsidRPr="008B3D08">
        <w:rPr>
          <w:sz w:val="28"/>
          <w:szCs w:val="28"/>
        </w:rPr>
        <w:t>відхилення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від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норми</w:t>
      </w:r>
      <w:proofErr w:type="spellEnd"/>
      <w:r w:rsidRPr="008B3D08">
        <w:rPr>
          <w:sz w:val="28"/>
          <w:szCs w:val="28"/>
          <w:lang w:val="uk-UA"/>
        </w:rPr>
        <w:t>.</w:t>
      </w:r>
    </w:p>
    <w:p w:rsidR="008B3D08" w:rsidRPr="008B3D08" w:rsidRDefault="008B3D08" w:rsidP="008B3D08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8B3D08">
        <w:rPr>
          <w:b/>
          <w:i/>
          <w:sz w:val="28"/>
          <w:szCs w:val="28"/>
          <w:lang w:val="uk-UA"/>
        </w:rPr>
        <w:tab/>
        <w:t xml:space="preserve">10. Методика </w:t>
      </w:r>
      <w:r w:rsidRPr="008B3D08">
        <w:rPr>
          <w:b/>
          <w:i/>
          <w:sz w:val="28"/>
          <w:szCs w:val="28"/>
        </w:rPr>
        <w:t>Q</w:t>
      </w:r>
      <w:proofErr w:type="spellStart"/>
      <w:r w:rsidRPr="008B3D08">
        <w:rPr>
          <w:b/>
          <w:i/>
          <w:sz w:val="28"/>
          <w:szCs w:val="28"/>
          <w:lang w:val="uk-UA"/>
        </w:rPr>
        <w:t>-сортування</w:t>
      </w:r>
      <w:proofErr w:type="spellEnd"/>
      <w:r w:rsidRPr="008B3D08">
        <w:rPr>
          <w:sz w:val="28"/>
          <w:szCs w:val="28"/>
          <w:lang w:val="uk-UA"/>
        </w:rPr>
        <w:t xml:space="preserve"> використовується для вивчення суб’єктивного ставлення до себе, самоповаги і самооцінки у пацієнтів без психічних розладів з метою виявлення показань до психокорекції, та у хворих з психічною патологію — для оцінки ефективності </w:t>
      </w:r>
      <w:proofErr w:type="spellStart"/>
      <w:r w:rsidRPr="008B3D08">
        <w:rPr>
          <w:sz w:val="28"/>
          <w:szCs w:val="28"/>
          <w:lang w:val="uk-UA"/>
        </w:rPr>
        <w:t>психолого-психіатричної</w:t>
      </w:r>
      <w:proofErr w:type="spellEnd"/>
      <w:r w:rsidRPr="008B3D08">
        <w:rPr>
          <w:sz w:val="28"/>
          <w:szCs w:val="28"/>
          <w:lang w:val="uk-UA"/>
        </w:rPr>
        <w:t xml:space="preserve"> та психотерапевтичної допомоги. </w:t>
      </w:r>
      <w:proofErr w:type="spellStart"/>
      <w:r w:rsidRPr="008B3D08">
        <w:rPr>
          <w:sz w:val="28"/>
          <w:szCs w:val="28"/>
        </w:rPr>
        <w:t>Інтегральна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оцінка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ставлення</w:t>
      </w:r>
      <w:proofErr w:type="spellEnd"/>
      <w:r w:rsidRPr="008B3D08">
        <w:rPr>
          <w:sz w:val="28"/>
          <w:szCs w:val="28"/>
        </w:rPr>
        <w:t xml:space="preserve"> до себе </w:t>
      </w:r>
      <w:proofErr w:type="spellStart"/>
      <w:r w:rsidRPr="008B3D08">
        <w:rPr>
          <w:sz w:val="28"/>
          <w:szCs w:val="28"/>
        </w:rPr>
        <w:t>визначалася</w:t>
      </w:r>
      <w:proofErr w:type="spellEnd"/>
      <w:r w:rsidRPr="008B3D08">
        <w:rPr>
          <w:sz w:val="28"/>
          <w:szCs w:val="28"/>
        </w:rPr>
        <w:t xml:space="preserve"> за </w:t>
      </w:r>
      <w:proofErr w:type="spellStart"/>
      <w:r w:rsidRPr="008B3D08">
        <w:rPr>
          <w:sz w:val="28"/>
          <w:szCs w:val="28"/>
        </w:rPr>
        <w:t>допомогою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коефіцієнта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кореляції</w:t>
      </w:r>
      <w:proofErr w:type="spellEnd"/>
      <w:r w:rsidRPr="008B3D08">
        <w:rPr>
          <w:sz w:val="28"/>
          <w:szCs w:val="28"/>
        </w:rPr>
        <w:t xml:space="preserve">, а </w:t>
      </w:r>
      <w:proofErr w:type="spellStart"/>
      <w:r w:rsidRPr="008B3D08">
        <w:rPr>
          <w:sz w:val="28"/>
          <w:szCs w:val="28"/>
        </w:rPr>
        <w:t>його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показники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proofErr w:type="gramStart"/>
      <w:r w:rsidRPr="008B3D08">
        <w:rPr>
          <w:sz w:val="28"/>
          <w:szCs w:val="28"/>
        </w:rPr>
        <w:t>св</w:t>
      </w:r>
      <w:proofErr w:type="gramEnd"/>
      <w:r w:rsidRPr="008B3D08">
        <w:rPr>
          <w:sz w:val="28"/>
          <w:szCs w:val="28"/>
        </w:rPr>
        <w:t>ідчили</w:t>
      </w:r>
      <w:proofErr w:type="spellEnd"/>
      <w:r w:rsidRPr="008B3D08">
        <w:rPr>
          <w:sz w:val="28"/>
          <w:szCs w:val="28"/>
        </w:rPr>
        <w:t xml:space="preserve"> про </w:t>
      </w:r>
      <w:proofErr w:type="spellStart"/>
      <w:r w:rsidRPr="008B3D08">
        <w:rPr>
          <w:sz w:val="28"/>
          <w:szCs w:val="28"/>
        </w:rPr>
        <w:t>співвідношення</w:t>
      </w:r>
      <w:proofErr w:type="spellEnd"/>
      <w:r w:rsidRPr="008B3D08">
        <w:rPr>
          <w:sz w:val="28"/>
          <w:szCs w:val="28"/>
        </w:rPr>
        <w:t xml:space="preserve"> реального та </w:t>
      </w:r>
      <w:proofErr w:type="spellStart"/>
      <w:r w:rsidRPr="008B3D08">
        <w:rPr>
          <w:sz w:val="28"/>
          <w:szCs w:val="28"/>
        </w:rPr>
        <w:t>ідеального</w:t>
      </w:r>
      <w:proofErr w:type="spellEnd"/>
      <w:r w:rsidRPr="008B3D08">
        <w:rPr>
          <w:sz w:val="28"/>
          <w:szCs w:val="28"/>
        </w:rPr>
        <w:t xml:space="preserve"> «Я». При </w:t>
      </w:r>
      <w:proofErr w:type="spellStart"/>
      <w:r w:rsidRPr="008B3D08">
        <w:rPr>
          <w:sz w:val="28"/>
          <w:szCs w:val="28"/>
        </w:rPr>
        <w:t>цьому</w:t>
      </w:r>
      <w:proofErr w:type="spellEnd"/>
      <w:r w:rsidRPr="008B3D08">
        <w:rPr>
          <w:sz w:val="28"/>
          <w:szCs w:val="28"/>
        </w:rPr>
        <w:t xml:space="preserve">, за </w:t>
      </w:r>
      <w:proofErr w:type="spellStart"/>
      <w:r w:rsidRPr="008B3D08">
        <w:rPr>
          <w:sz w:val="28"/>
          <w:szCs w:val="28"/>
        </w:rPr>
        <w:t>даними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авторів</w:t>
      </w:r>
      <w:proofErr w:type="spellEnd"/>
      <w:r w:rsidRPr="008B3D08">
        <w:rPr>
          <w:sz w:val="28"/>
          <w:szCs w:val="28"/>
        </w:rPr>
        <w:t xml:space="preserve">, </w:t>
      </w:r>
      <w:proofErr w:type="spellStart"/>
      <w:r w:rsidRPr="008B3D08">
        <w:rPr>
          <w:sz w:val="28"/>
          <w:szCs w:val="28"/>
        </w:rPr>
        <w:t>суб’єктивні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переживання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внутрішнього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конфлікту</w:t>
      </w:r>
      <w:proofErr w:type="spellEnd"/>
      <w:r w:rsidRPr="008B3D08">
        <w:rPr>
          <w:sz w:val="28"/>
          <w:szCs w:val="28"/>
        </w:rPr>
        <w:t xml:space="preserve">, дискомфорту, </w:t>
      </w:r>
      <w:proofErr w:type="spellStart"/>
      <w:r w:rsidRPr="008B3D08">
        <w:rPr>
          <w:sz w:val="28"/>
          <w:szCs w:val="28"/>
        </w:rPr>
        <w:t>які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lastRenderedPageBreak/>
        <w:t>супроводжуються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емоційними</w:t>
      </w:r>
      <w:proofErr w:type="spellEnd"/>
      <w:r w:rsidRPr="008B3D08">
        <w:rPr>
          <w:sz w:val="28"/>
          <w:szCs w:val="28"/>
        </w:rPr>
        <w:t xml:space="preserve"> і </w:t>
      </w:r>
      <w:proofErr w:type="spellStart"/>
      <w:r w:rsidRPr="008B3D08">
        <w:rPr>
          <w:sz w:val="28"/>
          <w:szCs w:val="28"/>
        </w:rPr>
        <w:t>поведінковими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порушеннями</w:t>
      </w:r>
      <w:proofErr w:type="spellEnd"/>
      <w:r w:rsidRPr="008B3D08">
        <w:rPr>
          <w:sz w:val="28"/>
          <w:szCs w:val="28"/>
        </w:rPr>
        <w:t xml:space="preserve">, </w:t>
      </w:r>
      <w:proofErr w:type="spellStart"/>
      <w:r w:rsidRPr="008B3D08">
        <w:rPr>
          <w:sz w:val="28"/>
          <w:szCs w:val="28"/>
        </w:rPr>
        <w:t>насамперед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напругою</w:t>
      </w:r>
      <w:proofErr w:type="spellEnd"/>
      <w:r w:rsidRPr="008B3D08">
        <w:rPr>
          <w:sz w:val="28"/>
          <w:szCs w:val="28"/>
        </w:rPr>
        <w:t xml:space="preserve">, </w:t>
      </w:r>
      <w:proofErr w:type="spellStart"/>
      <w:r w:rsidRPr="008B3D08">
        <w:rPr>
          <w:sz w:val="28"/>
          <w:szCs w:val="28"/>
        </w:rPr>
        <w:t>незадоволенням</w:t>
      </w:r>
      <w:proofErr w:type="spellEnd"/>
      <w:r w:rsidRPr="008B3D08">
        <w:rPr>
          <w:sz w:val="28"/>
          <w:szCs w:val="28"/>
        </w:rPr>
        <w:t xml:space="preserve">, </w:t>
      </w:r>
      <w:proofErr w:type="spellStart"/>
      <w:r w:rsidRPr="008B3D08">
        <w:rPr>
          <w:sz w:val="28"/>
          <w:szCs w:val="28"/>
        </w:rPr>
        <w:t>невпевненістю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окреслені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саме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proofErr w:type="gramStart"/>
      <w:r w:rsidRPr="008B3D08">
        <w:rPr>
          <w:sz w:val="28"/>
          <w:szCs w:val="28"/>
        </w:rPr>
        <w:t>р</w:t>
      </w:r>
      <w:proofErr w:type="gramEnd"/>
      <w:r w:rsidRPr="008B3D08">
        <w:rPr>
          <w:sz w:val="28"/>
          <w:szCs w:val="28"/>
        </w:rPr>
        <w:t>івнем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розходжень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між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вказаними</w:t>
      </w:r>
      <w:proofErr w:type="spellEnd"/>
      <w:r w:rsidRPr="008B3D08">
        <w:rPr>
          <w:sz w:val="28"/>
          <w:szCs w:val="28"/>
        </w:rPr>
        <w:t xml:space="preserve"> </w:t>
      </w:r>
      <w:proofErr w:type="spellStart"/>
      <w:r w:rsidRPr="008B3D08">
        <w:rPr>
          <w:sz w:val="28"/>
          <w:szCs w:val="28"/>
        </w:rPr>
        <w:t>співвідношеннями</w:t>
      </w:r>
      <w:proofErr w:type="spellEnd"/>
      <w:r w:rsidRPr="008B3D08">
        <w:rPr>
          <w:sz w:val="28"/>
          <w:szCs w:val="28"/>
        </w:rPr>
        <w:t>.</w:t>
      </w:r>
    </w:p>
    <w:p w:rsidR="008B3D08" w:rsidRPr="008B3D08" w:rsidRDefault="008B3D08" w:rsidP="008B3D08">
      <w:pPr>
        <w:shd w:val="clear" w:color="auto" w:fill="FFFFFF"/>
        <w:ind w:left="29" w:right="14" w:firstLine="288"/>
        <w:jc w:val="both"/>
        <w:rPr>
          <w:sz w:val="28"/>
          <w:szCs w:val="28"/>
        </w:rPr>
      </w:pPr>
    </w:p>
    <w:p w:rsidR="008B3D08" w:rsidRPr="008B3D08" w:rsidRDefault="008B3D08" w:rsidP="008B3D08">
      <w:pPr>
        <w:shd w:val="clear" w:color="auto" w:fill="FFFFFF"/>
        <w:ind w:left="29" w:right="14" w:firstLine="288"/>
        <w:jc w:val="both"/>
        <w:rPr>
          <w:sz w:val="28"/>
          <w:szCs w:val="28"/>
          <w:lang w:val="uk-UA"/>
        </w:rPr>
      </w:pPr>
    </w:p>
    <w:p w:rsidR="0049116B" w:rsidRPr="008B3D08" w:rsidRDefault="0049116B">
      <w:pPr>
        <w:rPr>
          <w:sz w:val="28"/>
          <w:szCs w:val="28"/>
          <w:lang w:val="uk-UA"/>
        </w:rPr>
      </w:pPr>
    </w:p>
    <w:sectPr w:rsidR="0049116B" w:rsidRPr="008B3D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755_"/>
      </v:shape>
    </w:pict>
  </w:numPicBullet>
  <w:abstractNum w:abstractNumId="0">
    <w:nsid w:val="004E6EC5"/>
    <w:multiLevelType w:val="multilevel"/>
    <w:tmpl w:val="4FB8CA32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17CE6"/>
    <w:multiLevelType w:val="hybridMultilevel"/>
    <w:tmpl w:val="F710DB84"/>
    <w:lvl w:ilvl="0" w:tplc="7E18E38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2A20"/>
    <w:multiLevelType w:val="hybridMultilevel"/>
    <w:tmpl w:val="76A284CC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75C2F"/>
    <w:multiLevelType w:val="hybridMultilevel"/>
    <w:tmpl w:val="91C0FBD8"/>
    <w:lvl w:ilvl="0" w:tplc="9378EC1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382AA2"/>
    <w:multiLevelType w:val="hybridMultilevel"/>
    <w:tmpl w:val="A788A6C6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6F6FA3"/>
    <w:multiLevelType w:val="singleLevel"/>
    <w:tmpl w:val="449464C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81"/>
    <w:rsid w:val="0049116B"/>
    <w:rsid w:val="008B3D08"/>
    <w:rsid w:val="00D26D64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3D08"/>
    <w:pPr>
      <w:spacing w:after="150"/>
    </w:pPr>
    <w:rPr>
      <w:rFonts w:ascii="Verdana" w:hAnsi="Verdana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3D08"/>
    <w:pPr>
      <w:spacing w:after="150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8706</Words>
  <Characters>4963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</cp:revision>
  <dcterms:created xsi:type="dcterms:W3CDTF">2014-02-25T13:52:00Z</dcterms:created>
  <dcterms:modified xsi:type="dcterms:W3CDTF">2014-02-25T14:04:00Z</dcterms:modified>
</cp:coreProperties>
</file>