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0C" w:rsidRPr="002947E1" w:rsidRDefault="00E8430C" w:rsidP="00E8430C">
      <w:pPr>
        <w:ind w:firstLine="567"/>
        <w:jc w:val="center"/>
        <w:outlineLvl w:val="0"/>
        <w:rPr>
          <w:b/>
          <w:color w:val="000000"/>
          <w:sz w:val="28"/>
          <w:szCs w:val="28"/>
          <w:lang w:val="uk-UA" w:eastAsia="uk-UA"/>
        </w:rPr>
      </w:pPr>
      <w:r w:rsidRPr="002947E1">
        <w:rPr>
          <w:b/>
          <w:color w:val="000000"/>
          <w:sz w:val="28"/>
          <w:szCs w:val="28"/>
          <w:lang w:val="uk-UA" w:eastAsia="uk-UA"/>
        </w:rPr>
        <w:t>Українська література</w:t>
      </w:r>
    </w:p>
    <w:p w:rsidR="00E8430C" w:rsidRPr="002947E1" w:rsidRDefault="00E8430C" w:rsidP="00E8430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947E1">
        <w:rPr>
          <w:sz w:val="28"/>
          <w:szCs w:val="28"/>
          <w:lang w:val="uk-UA" w:eastAsia="uk-UA"/>
        </w:rPr>
        <w:t xml:space="preserve">У 2018/2019 навчальному році </w:t>
      </w:r>
      <w:r w:rsidRPr="002947E1">
        <w:rPr>
          <w:bCs/>
          <w:sz w:val="28"/>
          <w:szCs w:val="28"/>
          <w:lang w:val="uk-UA" w:eastAsia="uk-UA"/>
        </w:rPr>
        <w:t xml:space="preserve">вивчення української літератури в </w:t>
      </w:r>
      <w:r w:rsidRPr="002947E1">
        <w:rPr>
          <w:bCs/>
          <w:sz w:val="28"/>
          <w:szCs w:val="28"/>
          <w:lang w:val="uk-UA" w:eastAsia="uk-UA"/>
        </w:rPr>
        <w:br/>
        <w:t xml:space="preserve">5 – 9 класах </w:t>
      </w:r>
      <w:r w:rsidRPr="002947E1">
        <w:rPr>
          <w:sz w:val="28"/>
          <w:szCs w:val="28"/>
          <w:lang w:val="uk-UA" w:eastAsia="uk-UA"/>
        </w:rPr>
        <w:t xml:space="preserve">здійснюватиметься за навчальною програмою: Українська література. 5 – </w:t>
      </w:r>
      <w:r w:rsidRPr="002947E1">
        <w:rPr>
          <w:color w:val="000000"/>
          <w:sz w:val="28"/>
          <w:szCs w:val="28"/>
          <w:lang w:val="uk-UA" w:eastAsia="uk-UA"/>
        </w:rPr>
        <w:t xml:space="preserve">9 класи. Програма для загальноосвітніх навчальних закладів. – К.: Освіта, 2013 зі змінами, затвердженими наказом МОН України </w:t>
      </w:r>
      <w:r w:rsidRPr="002947E1">
        <w:rPr>
          <w:color w:val="000000"/>
          <w:sz w:val="28"/>
          <w:szCs w:val="28"/>
          <w:lang w:val="uk-UA" w:eastAsia="uk-UA"/>
        </w:rPr>
        <w:br/>
        <w:t xml:space="preserve">від 07.06.2017 №804; </w:t>
      </w:r>
    </w:p>
    <w:p w:rsidR="00E8430C" w:rsidRPr="002947E1" w:rsidRDefault="00E8430C" w:rsidP="00E8430C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947E1">
        <w:rPr>
          <w:bCs/>
          <w:sz w:val="28"/>
          <w:szCs w:val="28"/>
          <w:lang w:val="uk-UA" w:eastAsia="uk-UA"/>
        </w:rPr>
        <w:t>у 10 класі</w:t>
      </w:r>
      <w:r w:rsidRPr="002947E1">
        <w:rPr>
          <w:bCs/>
          <w:color w:val="FF0000"/>
          <w:sz w:val="28"/>
          <w:szCs w:val="28"/>
          <w:lang w:val="uk-UA" w:eastAsia="uk-UA"/>
        </w:rPr>
        <w:t xml:space="preserve"> </w:t>
      </w:r>
      <w:r w:rsidRPr="002947E1">
        <w:rPr>
          <w:bCs/>
          <w:sz w:val="28"/>
          <w:szCs w:val="28"/>
          <w:lang w:val="uk-UA" w:eastAsia="uk-UA"/>
        </w:rPr>
        <w:t xml:space="preserve">– за </w:t>
      </w:r>
      <w:r w:rsidRPr="002947E1">
        <w:rPr>
          <w:b/>
          <w:bCs/>
          <w:i/>
          <w:sz w:val="28"/>
          <w:szCs w:val="28"/>
          <w:lang w:val="uk-UA" w:eastAsia="uk-UA"/>
        </w:rPr>
        <w:t>новими</w:t>
      </w:r>
      <w:r w:rsidRPr="002947E1">
        <w:rPr>
          <w:bCs/>
          <w:sz w:val="28"/>
          <w:szCs w:val="28"/>
          <w:lang w:val="uk-UA" w:eastAsia="uk-UA"/>
        </w:rPr>
        <w:t xml:space="preserve"> навчальними програмами (рівень стандарту та профільний рівень), що затверджені наказом МОН України від 23.10.2017 № 1407;</w:t>
      </w:r>
    </w:p>
    <w:p w:rsidR="00E8430C" w:rsidRPr="002947E1" w:rsidRDefault="00E8430C" w:rsidP="00E8430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947E1">
        <w:rPr>
          <w:bCs/>
          <w:color w:val="000000"/>
          <w:sz w:val="28"/>
          <w:szCs w:val="28"/>
          <w:lang w:val="uk-UA" w:eastAsia="uk-UA"/>
        </w:rPr>
        <w:t xml:space="preserve">в 11 класі </w:t>
      </w:r>
      <w:r w:rsidRPr="002947E1">
        <w:rPr>
          <w:color w:val="000000"/>
          <w:sz w:val="28"/>
          <w:szCs w:val="28"/>
          <w:lang w:val="uk-UA" w:eastAsia="uk-UA"/>
        </w:rPr>
        <w:t>– за навчальними програмами, затвердженими наказом</w:t>
      </w:r>
      <w:r w:rsidRPr="002947E1">
        <w:rPr>
          <w:color w:val="FF0000"/>
          <w:sz w:val="28"/>
          <w:szCs w:val="28"/>
          <w:lang w:val="uk-UA" w:eastAsia="uk-UA"/>
        </w:rPr>
        <w:t xml:space="preserve"> </w:t>
      </w:r>
      <w:r w:rsidRPr="002947E1">
        <w:rPr>
          <w:sz w:val="28"/>
          <w:szCs w:val="28"/>
          <w:lang w:val="uk-UA" w:eastAsia="uk-UA"/>
        </w:rPr>
        <w:t>МОН України</w:t>
      </w:r>
      <w:r w:rsidRPr="002947E1">
        <w:rPr>
          <w:color w:val="FF0000"/>
          <w:sz w:val="28"/>
          <w:szCs w:val="28"/>
          <w:lang w:val="uk-UA" w:eastAsia="uk-UA"/>
        </w:rPr>
        <w:t xml:space="preserve"> </w:t>
      </w:r>
      <w:r w:rsidRPr="002947E1">
        <w:rPr>
          <w:color w:val="000000"/>
          <w:sz w:val="28"/>
          <w:szCs w:val="28"/>
          <w:lang w:val="uk-UA" w:eastAsia="uk-UA"/>
        </w:rPr>
        <w:t xml:space="preserve">від 28.10.2010 № 1021, крім академічного рівня та рівня стандарту, </w:t>
      </w:r>
      <w:r w:rsidRPr="002947E1">
        <w:rPr>
          <w:rFonts w:eastAsia="Calibri"/>
          <w:sz w:val="28"/>
          <w:szCs w:val="28"/>
          <w:lang w:val="uk-UA" w:eastAsia="uk-UA"/>
        </w:rPr>
        <w:t xml:space="preserve">затверджених наказом МОН України від  </w:t>
      </w:r>
      <w:r w:rsidRPr="002947E1">
        <w:rPr>
          <w:rFonts w:eastAsia="Calibri"/>
          <w:color w:val="000000"/>
          <w:sz w:val="28"/>
          <w:szCs w:val="28"/>
          <w:u w:val="single"/>
          <w:lang w:val="uk-UA" w:eastAsia="uk-UA"/>
        </w:rPr>
        <w:t>14.07.2016 № 826.</w:t>
      </w:r>
    </w:p>
    <w:p w:rsidR="00E8430C" w:rsidRPr="002947E1" w:rsidRDefault="00E8430C" w:rsidP="00E8430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2947E1">
        <w:rPr>
          <w:color w:val="000000"/>
          <w:sz w:val="28"/>
          <w:szCs w:val="28"/>
          <w:lang w:val="uk-UA" w:eastAsia="uk-UA"/>
        </w:rPr>
        <w:t xml:space="preserve">Навчальні програми розміщені на офіційному сайті МОН України за посиланням: </w:t>
      </w:r>
      <w:hyperlink r:id="rId5" w:history="1">
        <w:r w:rsidRPr="002947E1">
          <w:rPr>
            <w:sz w:val="28"/>
            <w:szCs w:val="28"/>
            <w:u w:val="single"/>
            <w:lang w:val="uk-UA" w:eastAsia="uk-UA"/>
          </w:rPr>
          <w:t>https://mon.gov.ua/ua/osvita/zagalna-serednya-osvita/navchalni-programi</w:t>
        </w:r>
      </w:hyperlink>
      <w:r w:rsidRPr="002947E1">
        <w:rPr>
          <w:sz w:val="28"/>
          <w:szCs w:val="28"/>
          <w:lang w:val="uk-UA" w:eastAsia="uk-UA"/>
        </w:rPr>
        <w:t>.</w:t>
      </w:r>
    </w:p>
    <w:p w:rsidR="00E8430C" w:rsidRPr="002947E1" w:rsidRDefault="00E8430C" w:rsidP="00E8430C">
      <w:pPr>
        <w:ind w:firstLine="567"/>
        <w:jc w:val="both"/>
        <w:rPr>
          <w:sz w:val="28"/>
          <w:szCs w:val="28"/>
          <w:lang w:val="uk-UA" w:eastAsia="uk-UA"/>
        </w:rPr>
      </w:pPr>
      <w:r w:rsidRPr="002947E1">
        <w:rPr>
          <w:sz w:val="28"/>
          <w:szCs w:val="28"/>
          <w:lang w:val="uk-UA" w:eastAsia="uk-UA"/>
        </w:rPr>
        <w:t>Нові програми для 10 класу створено на основі Державного стандарту базової і повної загальної середньої освіти (</w:t>
      </w:r>
      <w:r>
        <w:rPr>
          <w:sz w:val="28"/>
          <w:szCs w:val="28"/>
          <w:lang w:val="uk-UA" w:eastAsia="uk-UA"/>
        </w:rPr>
        <w:t>п</w:t>
      </w:r>
      <w:r w:rsidRPr="002947E1">
        <w:rPr>
          <w:sz w:val="28"/>
          <w:szCs w:val="28"/>
          <w:lang w:val="uk-UA" w:eastAsia="uk-UA"/>
        </w:rPr>
        <w:t xml:space="preserve">останова Кабінету Міністрів України від 23.11.2011 № 1392), ключовим положенням концепції «Нова українська школа»; </w:t>
      </w:r>
      <w:proofErr w:type="spellStart"/>
      <w:r w:rsidRPr="002947E1">
        <w:rPr>
          <w:sz w:val="28"/>
          <w:szCs w:val="28"/>
          <w:lang w:val="uk-UA" w:eastAsia="uk-UA"/>
        </w:rPr>
        <w:t>структуровано</w:t>
      </w:r>
      <w:proofErr w:type="spellEnd"/>
      <w:r w:rsidRPr="002947E1">
        <w:rPr>
          <w:sz w:val="28"/>
          <w:szCs w:val="28"/>
          <w:lang w:val="uk-UA" w:eastAsia="uk-UA"/>
        </w:rPr>
        <w:t xml:space="preserve"> за окремими тематичними розділами й підрозділами.</w:t>
      </w:r>
    </w:p>
    <w:p w:rsidR="00E8430C" w:rsidRPr="002947E1" w:rsidRDefault="00E8430C" w:rsidP="00E8430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2947E1">
        <w:rPr>
          <w:b/>
          <w:i/>
          <w:color w:val="000000"/>
          <w:sz w:val="28"/>
          <w:szCs w:val="28"/>
          <w:lang w:val="uk-UA" w:eastAsia="uk-UA"/>
        </w:rPr>
        <w:t>Зміст навчального матеріалу</w:t>
      </w:r>
      <w:r w:rsidRPr="002947E1">
        <w:rPr>
          <w:color w:val="000000"/>
          <w:sz w:val="28"/>
          <w:szCs w:val="28"/>
          <w:lang w:val="uk-UA" w:eastAsia="uk-UA"/>
        </w:rPr>
        <w:t xml:space="preserve"> передбачає текстове вивчення творів, що виділені </w:t>
      </w:r>
      <w:r w:rsidRPr="002947E1">
        <w:rPr>
          <w:b/>
          <w:i/>
          <w:color w:val="000000"/>
          <w:sz w:val="28"/>
          <w:szCs w:val="28"/>
          <w:lang w:val="uk-UA" w:eastAsia="uk-UA"/>
        </w:rPr>
        <w:t>напівжирним шрифтом</w:t>
      </w:r>
      <w:r w:rsidRPr="002947E1">
        <w:rPr>
          <w:b/>
          <w:color w:val="000000"/>
          <w:sz w:val="28"/>
          <w:szCs w:val="28"/>
          <w:lang w:val="uk-UA" w:eastAsia="uk-UA"/>
        </w:rPr>
        <w:t xml:space="preserve">, </w:t>
      </w:r>
      <w:r w:rsidRPr="002947E1">
        <w:rPr>
          <w:color w:val="000000"/>
          <w:sz w:val="28"/>
          <w:szCs w:val="28"/>
          <w:lang w:val="uk-UA" w:eastAsia="uk-UA"/>
        </w:rPr>
        <w:t>інші ж лише називаються для допомоги вчителеві під час вивчення певної теми. Крім того,  для осучаснення змістового компонент</w:t>
      </w:r>
      <w:r w:rsidRPr="002947E1">
        <w:rPr>
          <w:sz w:val="28"/>
          <w:szCs w:val="28"/>
          <w:lang w:val="uk-UA" w:eastAsia="uk-UA"/>
        </w:rPr>
        <w:t>а</w:t>
      </w:r>
      <w:r w:rsidRPr="002947E1">
        <w:rPr>
          <w:color w:val="000000"/>
          <w:sz w:val="28"/>
          <w:szCs w:val="28"/>
          <w:lang w:val="uk-UA" w:eastAsia="uk-UA"/>
        </w:rPr>
        <w:t xml:space="preserve">, актуалізації </w:t>
      </w:r>
      <w:proofErr w:type="spellStart"/>
      <w:r w:rsidRPr="002947E1">
        <w:rPr>
          <w:color w:val="000000"/>
          <w:sz w:val="28"/>
          <w:szCs w:val="28"/>
          <w:lang w:val="uk-UA" w:eastAsia="uk-UA"/>
        </w:rPr>
        <w:t>компетентнісного</w:t>
      </w:r>
      <w:proofErr w:type="spellEnd"/>
      <w:r w:rsidRPr="002947E1">
        <w:rPr>
          <w:color w:val="000000"/>
          <w:sz w:val="28"/>
          <w:szCs w:val="28"/>
          <w:lang w:val="uk-UA" w:eastAsia="uk-UA"/>
        </w:rPr>
        <w:t xml:space="preserve"> підходу, надання вчителеві методичної допомоги під час вивчення програмових тем запропоновано </w:t>
      </w:r>
      <w:r w:rsidRPr="002947E1">
        <w:rPr>
          <w:b/>
          <w:i/>
          <w:color w:val="000000"/>
          <w:sz w:val="28"/>
          <w:szCs w:val="28"/>
          <w:lang w:val="uk-UA" w:eastAsia="uk-UA"/>
        </w:rPr>
        <w:t>рекомендаційну рубрику</w:t>
      </w:r>
      <w:r w:rsidRPr="002947E1">
        <w:rPr>
          <w:i/>
          <w:color w:val="000000"/>
          <w:sz w:val="28"/>
          <w:szCs w:val="28"/>
          <w:lang w:val="uk-UA" w:eastAsia="uk-UA"/>
        </w:rPr>
        <w:t xml:space="preserve"> </w:t>
      </w:r>
      <w:r w:rsidRPr="002947E1">
        <w:rPr>
          <w:b/>
          <w:i/>
          <w:color w:val="000000"/>
          <w:sz w:val="28"/>
          <w:szCs w:val="28"/>
          <w:lang w:val="uk-UA" w:eastAsia="uk-UA"/>
        </w:rPr>
        <w:t>«Мистецький контекст» (</w:t>
      </w:r>
      <w:proofErr w:type="spellStart"/>
      <w:r w:rsidRPr="002947E1">
        <w:rPr>
          <w:b/>
          <w:i/>
          <w:color w:val="000000"/>
          <w:sz w:val="28"/>
          <w:szCs w:val="28"/>
          <w:lang w:val="uk-UA" w:eastAsia="uk-UA"/>
        </w:rPr>
        <w:t>МК</w:t>
      </w:r>
      <w:proofErr w:type="spellEnd"/>
      <w:r w:rsidRPr="002947E1">
        <w:rPr>
          <w:b/>
          <w:color w:val="000000"/>
          <w:sz w:val="28"/>
          <w:szCs w:val="28"/>
          <w:lang w:val="uk-UA" w:eastAsia="uk-UA"/>
        </w:rPr>
        <w:t>).</w:t>
      </w:r>
    </w:p>
    <w:p w:rsidR="00E8430C" w:rsidRPr="002947E1" w:rsidRDefault="00E8430C" w:rsidP="00E8430C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2947E1">
        <w:rPr>
          <w:color w:val="000000"/>
          <w:sz w:val="28"/>
          <w:szCs w:val="28"/>
          <w:lang w:val="uk-UA" w:eastAsia="uk-UA"/>
        </w:rPr>
        <w:t xml:space="preserve">Вивчення  української літератури також відбувається із залученням </w:t>
      </w:r>
      <w:proofErr w:type="spellStart"/>
      <w:r w:rsidRPr="002947E1">
        <w:rPr>
          <w:b/>
          <w:bCs/>
          <w:i/>
          <w:color w:val="000000"/>
          <w:sz w:val="28"/>
          <w:szCs w:val="28"/>
          <w:lang w:val="uk-UA" w:eastAsia="uk-UA"/>
        </w:rPr>
        <w:t>міжпредметних</w:t>
      </w:r>
      <w:proofErr w:type="spellEnd"/>
      <w:r w:rsidRPr="002947E1">
        <w:rPr>
          <w:b/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2947E1">
        <w:rPr>
          <w:b/>
          <w:bCs/>
          <w:i/>
          <w:sz w:val="28"/>
          <w:szCs w:val="28"/>
          <w:lang w:val="uk-UA" w:eastAsia="uk-UA"/>
        </w:rPr>
        <w:t>зв’язків</w:t>
      </w:r>
      <w:r w:rsidRPr="002947E1">
        <w:rPr>
          <w:i/>
          <w:sz w:val="28"/>
          <w:szCs w:val="28"/>
          <w:lang w:val="uk-UA" w:eastAsia="uk-UA"/>
        </w:rPr>
        <w:t xml:space="preserve"> –</w:t>
      </w:r>
      <w:r w:rsidRPr="002947E1">
        <w:rPr>
          <w:b/>
          <w:i/>
          <w:sz w:val="28"/>
          <w:szCs w:val="28"/>
          <w:lang w:val="uk-UA" w:eastAsia="uk-UA"/>
        </w:rPr>
        <w:t xml:space="preserve"> </w:t>
      </w:r>
      <w:proofErr w:type="spellStart"/>
      <w:r w:rsidRPr="002947E1">
        <w:rPr>
          <w:b/>
          <w:i/>
          <w:color w:val="000000"/>
          <w:sz w:val="28"/>
          <w:szCs w:val="28"/>
          <w:lang w:val="uk-UA" w:eastAsia="uk-UA"/>
        </w:rPr>
        <w:t>МЗ</w:t>
      </w:r>
      <w:proofErr w:type="spellEnd"/>
      <w:r w:rsidRPr="002947E1">
        <w:rPr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2947E1">
        <w:rPr>
          <w:iCs/>
          <w:color w:val="000000"/>
          <w:sz w:val="28"/>
          <w:szCs w:val="28"/>
          <w:lang w:val="uk-UA" w:eastAsia="uk-UA"/>
        </w:rPr>
        <w:t>(українська мова, історія, зарубіжна література, образотворче мистецтво, музика тощо</w:t>
      </w:r>
      <w:r w:rsidRPr="002947E1">
        <w:rPr>
          <w:color w:val="000000"/>
          <w:sz w:val="28"/>
          <w:szCs w:val="28"/>
          <w:lang w:val="uk-UA" w:eastAsia="uk-UA"/>
        </w:rPr>
        <w:t>).</w:t>
      </w:r>
    </w:p>
    <w:p w:rsidR="00E8430C" w:rsidRPr="002947E1" w:rsidRDefault="00E8430C" w:rsidP="00E84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2947E1">
        <w:rPr>
          <w:sz w:val="28"/>
          <w:szCs w:val="28"/>
          <w:lang w:val="uk-UA" w:eastAsia="uk-UA"/>
        </w:rPr>
        <w:t xml:space="preserve">Звертаємо особливу увагу на те, що запропонована </w:t>
      </w:r>
      <w:r w:rsidRPr="002947E1">
        <w:rPr>
          <w:b/>
          <w:sz w:val="28"/>
          <w:szCs w:val="28"/>
          <w:lang w:val="uk-UA" w:eastAsia="uk-UA"/>
        </w:rPr>
        <w:t>кількість годин</w:t>
      </w:r>
      <w:r w:rsidRPr="002947E1">
        <w:rPr>
          <w:sz w:val="28"/>
          <w:szCs w:val="28"/>
          <w:lang w:val="uk-UA" w:eastAsia="uk-UA"/>
        </w:rPr>
        <w:t xml:space="preserve"> на вивчення кожного розділу чи підрозділу </w:t>
      </w:r>
      <w:r w:rsidRPr="002947E1">
        <w:rPr>
          <w:b/>
          <w:i/>
          <w:sz w:val="28"/>
          <w:szCs w:val="28"/>
          <w:lang w:val="uk-UA" w:eastAsia="uk-UA"/>
        </w:rPr>
        <w:t>є орієнтовною</w:t>
      </w:r>
      <w:r w:rsidRPr="002947E1">
        <w:rPr>
          <w:sz w:val="28"/>
          <w:szCs w:val="28"/>
          <w:lang w:val="uk-UA" w:eastAsia="uk-UA"/>
        </w:rPr>
        <w:t xml:space="preserve">, учитель може її перерозподіляти на власний розсуд. </w:t>
      </w:r>
      <w:r w:rsidRPr="002947E1">
        <w:rPr>
          <w:b/>
          <w:bCs/>
          <w:i/>
          <w:sz w:val="28"/>
          <w:szCs w:val="28"/>
          <w:lang w:val="uk-UA" w:eastAsia="uk-UA"/>
        </w:rPr>
        <w:t>Резервний час</w:t>
      </w:r>
      <w:r w:rsidRPr="002947E1">
        <w:rPr>
          <w:sz w:val="28"/>
          <w:szCs w:val="28"/>
          <w:lang w:val="uk-UA" w:eastAsia="uk-UA"/>
        </w:rPr>
        <w:t xml:space="preserve"> учитель може використовувати також довільно, зокрема для збільшення кількості годин на вивчення окремого твору, для уроків розвитку мовлення</w:t>
      </w:r>
      <w:r w:rsidRPr="004574B1">
        <w:rPr>
          <w:sz w:val="28"/>
          <w:szCs w:val="28"/>
          <w:lang w:val="uk-UA" w:eastAsia="uk-UA"/>
        </w:rPr>
        <w:t>,</w:t>
      </w:r>
      <w:r w:rsidRPr="002947E1">
        <w:rPr>
          <w:color w:val="FF0000"/>
          <w:sz w:val="28"/>
          <w:szCs w:val="28"/>
          <w:lang w:val="uk-UA" w:eastAsia="uk-UA"/>
        </w:rPr>
        <w:t xml:space="preserve"> </w:t>
      </w:r>
      <w:r w:rsidRPr="002947E1">
        <w:rPr>
          <w:sz w:val="28"/>
          <w:szCs w:val="28"/>
          <w:lang w:val="uk-UA" w:eastAsia="uk-UA"/>
        </w:rPr>
        <w:t xml:space="preserve">контрольного оцінювання, творчих та інших робіт (екскурсій, диспутів, семінарів тощо). </w:t>
      </w:r>
    </w:p>
    <w:p w:rsidR="00E8430C" w:rsidRPr="002947E1" w:rsidRDefault="00E8430C" w:rsidP="00E84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2947E1">
        <w:rPr>
          <w:sz w:val="28"/>
          <w:szCs w:val="28"/>
          <w:lang w:val="uk-UA" w:eastAsia="uk-UA"/>
        </w:rPr>
        <w:t>Запроваджено (</w:t>
      </w:r>
      <w:r w:rsidRPr="004574B1">
        <w:rPr>
          <w:sz w:val="28"/>
          <w:szCs w:val="28"/>
          <w:lang w:val="uk-UA" w:eastAsia="uk-UA"/>
        </w:rPr>
        <w:t>*)</w:t>
      </w:r>
      <w:r w:rsidRPr="002947E1">
        <w:rPr>
          <w:sz w:val="28"/>
          <w:szCs w:val="28"/>
          <w:lang w:val="uk-UA" w:eastAsia="uk-UA"/>
        </w:rPr>
        <w:t xml:space="preserve"> – для творів, які не є обов’язковими, їх можна розглядати додатково, за вибором учителя, наявністю часу або самостійно. </w:t>
      </w:r>
    </w:p>
    <w:p w:rsidR="00E8430C" w:rsidRPr="002947E1" w:rsidRDefault="00E8430C" w:rsidP="00E843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2947E1">
        <w:rPr>
          <w:sz w:val="28"/>
          <w:szCs w:val="28"/>
          <w:lang w:val="uk-UA" w:eastAsia="uk-UA"/>
        </w:rPr>
        <w:t xml:space="preserve">Наприкінці програми для кожного класу подано </w:t>
      </w:r>
      <w:r w:rsidRPr="002947E1">
        <w:rPr>
          <w:b/>
          <w:i/>
          <w:sz w:val="28"/>
          <w:szCs w:val="28"/>
          <w:lang w:val="uk-UA" w:eastAsia="uk-UA"/>
        </w:rPr>
        <w:t>орієнтовні списки</w:t>
      </w:r>
      <w:r w:rsidRPr="002947E1">
        <w:rPr>
          <w:b/>
          <w:sz w:val="28"/>
          <w:szCs w:val="28"/>
          <w:lang w:val="uk-UA" w:eastAsia="uk-UA"/>
        </w:rPr>
        <w:t xml:space="preserve"> </w:t>
      </w:r>
      <w:r w:rsidRPr="002947E1">
        <w:rPr>
          <w:b/>
          <w:i/>
          <w:sz w:val="28"/>
          <w:szCs w:val="28"/>
          <w:lang w:val="uk-UA" w:eastAsia="uk-UA"/>
        </w:rPr>
        <w:t>літератури</w:t>
      </w:r>
      <w:r w:rsidRPr="002947E1">
        <w:rPr>
          <w:sz w:val="28"/>
          <w:szCs w:val="28"/>
          <w:lang w:val="uk-UA" w:eastAsia="uk-UA"/>
        </w:rPr>
        <w:t xml:space="preserve"> для додаткового (самостійного) читання.                                        </w:t>
      </w:r>
    </w:p>
    <w:p w:rsidR="00E8430C" w:rsidRPr="002947E1" w:rsidRDefault="00E8430C" w:rsidP="00E8430C">
      <w:pPr>
        <w:ind w:firstLine="567"/>
        <w:jc w:val="both"/>
        <w:rPr>
          <w:b/>
          <w:color w:val="000000"/>
          <w:sz w:val="28"/>
          <w:szCs w:val="28"/>
          <w:lang w:val="uk-UA" w:eastAsia="uk-UA"/>
        </w:rPr>
      </w:pPr>
      <w:r w:rsidRPr="002947E1">
        <w:rPr>
          <w:sz w:val="28"/>
          <w:szCs w:val="28"/>
          <w:lang w:val="uk-UA" w:eastAsia="uk-UA"/>
        </w:rPr>
        <w:t>У навчальній програмі профільного рівня передбачено  вивчення творів літератури народів України, передовсім кримських татар. Також важливим компонентом програми є «Читацький практикум», спрямований на формулювання практичних навиків усних і письмових роздумів над прочитаним у різних стильових формах.</w:t>
      </w:r>
    </w:p>
    <w:p w:rsidR="00E8430C" w:rsidRPr="002947E1" w:rsidRDefault="00E8430C" w:rsidP="00E8430C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947E1">
        <w:rPr>
          <w:color w:val="000000"/>
          <w:sz w:val="28"/>
          <w:szCs w:val="28"/>
          <w:lang w:val="uk-UA" w:eastAsia="uk-UA"/>
        </w:rPr>
        <w:lastRenderedPageBreak/>
        <w:t xml:space="preserve">З метою рівномірного розподілу навантаження учнів протягом навчального року подаємо </w:t>
      </w:r>
      <w:r w:rsidRPr="002947E1">
        <w:rPr>
          <w:bCs/>
          <w:color w:val="000000"/>
          <w:sz w:val="28"/>
          <w:szCs w:val="28"/>
          <w:lang w:val="uk-UA" w:eastAsia="uk-UA"/>
        </w:rPr>
        <w:t>рекомендовану кількість видів контролю з української літератури (за класами)</w:t>
      </w:r>
      <w:r w:rsidRPr="002947E1">
        <w:rPr>
          <w:color w:val="000000"/>
          <w:sz w:val="28"/>
          <w:szCs w:val="28"/>
          <w:lang w:val="uk-UA" w:eastAsia="uk-UA"/>
        </w:rPr>
        <w:t xml:space="preserve">. Поданий у таблиці розподіл годин є </w:t>
      </w:r>
      <w:r w:rsidRPr="002947E1">
        <w:rPr>
          <w:bCs/>
          <w:color w:val="000000"/>
          <w:sz w:val="28"/>
          <w:szCs w:val="28"/>
          <w:lang w:val="uk-UA" w:eastAsia="uk-UA"/>
        </w:rPr>
        <w:t xml:space="preserve">мінімальним і обов’язковим </w:t>
      </w:r>
      <w:r w:rsidRPr="002947E1">
        <w:rPr>
          <w:color w:val="000000"/>
          <w:sz w:val="28"/>
          <w:szCs w:val="28"/>
          <w:lang w:val="uk-UA" w:eastAsia="uk-UA"/>
        </w:rPr>
        <w:t>для проведення в кожному семестрі. Учитель-словесник на власний розсуд може збільшити кількість видів контрою відповідно до рівня п</w:t>
      </w:r>
      <w:r w:rsidRPr="002947E1">
        <w:rPr>
          <w:sz w:val="28"/>
          <w:szCs w:val="28"/>
          <w:lang w:val="uk-UA" w:eastAsia="uk-UA"/>
        </w:rPr>
        <w:t xml:space="preserve">ідготовленості </w:t>
      </w:r>
      <w:r w:rsidRPr="002947E1">
        <w:rPr>
          <w:color w:val="000000"/>
          <w:sz w:val="28"/>
          <w:szCs w:val="28"/>
          <w:lang w:val="uk-UA" w:eastAsia="uk-UA"/>
        </w:rPr>
        <w:t>учнів, особливостей класу тощо.</w:t>
      </w:r>
    </w:p>
    <w:p w:rsidR="00E8430C" w:rsidRPr="002947E1" w:rsidRDefault="00E8430C" w:rsidP="00E8430C">
      <w:pPr>
        <w:ind w:firstLine="567"/>
        <w:jc w:val="both"/>
        <w:rPr>
          <w:b/>
          <w:color w:val="000000"/>
          <w:sz w:val="28"/>
          <w:szCs w:val="28"/>
          <w:lang w:val="uk-UA" w:eastAsia="uk-UA"/>
        </w:rPr>
      </w:pPr>
    </w:p>
    <w:p w:rsidR="00E8430C" w:rsidRPr="002947E1" w:rsidRDefault="00E8430C" w:rsidP="00E8430C">
      <w:pPr>
        <w:jc w:val="center"/>
        <w:outlineLvl w:val="1"/>
        <w:rPr>
          <w:b/>
          <w:bCs/>
          <w:i/>
          <w:sz w:val="28"/>
          <w:szCs w:val="28"/>
          <w:lang w:val="uk-UA" w:eastAsia="uk-UA"/>
        </w:rPr>
      </w:pPr>
      <w:r w:rsidRPr="002947E1">
        <w:rPr>
          <w:b/>
          <w:bCs/>
          <w:i/>
          <w:sz w:val="28"/>
          <w:szCs w:val="28"/>
          <w:lang w:val="uk-UA" w:eastAsia="uk-UA"/>
        </w:rPr>
        <w:t>Обов’язкова кількість видів контролю з української літератури у 5–9 класах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567"/>
        <w:gridCol w:w="665"/>
        <w:gridCol w:w="611"/>
        <w:gridCol w:w="567"/>
        <w:gridCol w:w="709"/>
        <w:gridCol w:w="567"/>
        <w:gridCol w:w="709"/>
        <w:gridCol w:w="567"/>
        <w:gridCol w:w="708"/>
        <w:gridCol w:w="709"/>
      </w:tblGrid>
      <w:tr w:rsidR="00E8430C" w:rsidRPr="002947E1" w:rsidTr="00C14AE4">
        <w:tc>
          <w:tcPr>
            <w:tcW w:w="3828" w:type="dxa"/>
            <w:vAlign w:val="center"/>
          </w:tcPr>
          <w:p w:rsidR="00E8430C" w:rsidRPr="002947E1" w:rsidRDefault="00E8430C" w:rsidP="00C14AE4">
            <w:pPr>
              <w:spacing w:line="200" w:lineRule="exact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Класи</w:t>
            </w:r>
          </w:p>
        </w:tc>
        <w:tc>
          <w:tcPr>
            <w:tcW w:w="1232" w:type="dxa"/>
            <w:gridSpan w:val="2"/>
            <w:tcBorders>
              <w:right w:val="single" w:sz="12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7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9</w:t>
            </w:r>
          </w:p>
        </w:tc>
      </w:tr>
      <w:tr w:rsidR="00E8430C" w:rsidRPr="002947E1" w:rsidTr="00C14AE4">
        <w:tc>
          <w:tcPr>
            <w:tcW w:w="3828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uk-UA" w:eastAsia="uk-UA"/>
              </w:rPr>
            </w:pPr>
            <w:r w:rsidRPr="002947E1">
              <w:rPr>
                <w:b/>
                <w:i/>
                <w:sz w:val="24"/>
                <w:szCs w:val="24"/>
                <w:lang w:val="uk-UA" w:eastAsia="uk-UA"/>
              </w:rPr>
              <w:t>Семестри</w:t>
            </w:r>
          </w:p>
        </w:tc>
        <w:tc>
          <w:tcPr>
            <w:tcW w:w="567" w:type="dxa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665" w:type="dxa"/>
            <w:tcBorders>
              <w:right w:val="single" w:sz="12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11" w:type="dxa"/>
            <w:tcBorders>
              <w:left w:val="single" w:sz="12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709" w:type="dxa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</w:tr>
      <w:tr w:rsidR="00E8430C" w:rsidRPr="002947E1" w:rsidTr="00C14AE4">
        <w:tc>
          <w:tcPr>
            <w:tcW w:w="3828" w:type="dxa"/>
          </w:tcPr>
          <w:p w:rsidR="00E8430C" w:rsidRPr="002947E1" w:rsidRDefault="00E8430C" w:rsidP="00C14AE4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Контрольні роботи у формі:</w:t>
            </w:r>
          </w:p>
        </w:tc>
        <w:tc>
          <w:tcPr>
            <w:tcW w:w="56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9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</w:tr>
      <w:tr w:rsidR="00E8430C" w:rsidRPr="002947E1" w:rsidTr="00C14AE4">
        <w:tc>
          <w:tcPr>
            <w:tcW w:w="3828" w:type="dxa"/>
          </w:tcPr>
          <w:p w:rsidR="00E8430C" w:rsidRPr="002947E1" w:rsidRDefault="00E8430C" w:rsidP="00C14AE4">
            <w:pPr>
              <w:numPr>
                <w:ilvl w:val="0"/>
                <w:numId w:val="1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u w:val="single"/>
                <w:lang w:val="uk-UA" w:eastAsia="en-US"/>
              </w:rPr>
            </w:pPr>
            <w:r w:rsidRPr="002947E1">
              <w:rPr>
                <w:rFonts w:eastAsia="Calibri"/>
                <w:sz w:val="24"/>
                <w:szCs w:val="24"/>
                <w:lang w:val="uk-UA" w:eastAsia="en-US"/>
              </w:rPr>
              <w:t>контрольного класного твору</w:t>
            </w: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567" w:type="dxa"/>
            <w:vAlign w:val="center"/>
          </w:tcPr>
          <w:p w:rsidR="00E8430C" w:rsidRPr="002947E1" w:rsidRDefault="00E8430C" w:rsidP="00C14AE4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9" w:type="dxa"/>
            <w:vAlign w:val="center"/>
          </w:tcPr>
          <w:p w:rsidR="00E8430C" w:rsidRPr="002947E1" w:rsidRDefault="00E8430C" w:rsidP="00C14AE4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</w:tr>
      <w:tr w:rsidR="00E8430C" w:rsidRPr="002947E1" w:rsidTr="00C14AE4">
        <w:tc>
          <w:tcPr>
            <w:tcW w:w="3828" w:type="dxa"/>
          </w:tcPr>
          <w:p w:rsidR="00E8430C" w:rsidRPr="002947E1" w:rsidRDefault="00E8430C" w:rsidP="00C14AE4">
            <w:pPr>
              <w:numPr>
                <w:ilvl w:val="0"/>
                <w:numId w:val="1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u w:val="single"/>
                <w:lang w:val="uk-UA" w:eastAsia="en-US"/>
              </w:rPr>
            </w:pPr>
            <w:r w:rsidRPr="002947E1">
              <w:rPr>
                <w:rFonts w:eastAsia="Calibri"/>
                <w:sz w:val="24"/>
                <w:szCs w:val="24"/>
                <w:lang w:val="uk-UA" w:eastAsia="en-US"/>
              </w:rPr>
              <w:t>виконання інших завдань (тестів, відповідей на запитання тощо)</w:t>
            </w:r>
          </w:p>
        </w:tc>
        <w:tc>
          <w:tcPr>
            <w:tcW w:w="56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</w:tr>
      <w:tr w:rsidR="00E8430C" w:rsidRPr="002947E1" w:rsidTr="00C14AE4">
        <w:tc>
          <w:tcPr>
            <w:tcW w:w="3828" w:type="dxa"/>
          </w:tcPr>
          <w:p w:rsidR="00E8430C" w:rsidRPr="002947E1" w:rsidRDefault="00E8430C" w:rsidP="00C14AE4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 xml:space="preserve">Уроки розвитку мовлення* </w:t>
            </w:r>
          </w:p>
          <w:p w:rsidR="00E8430C" w:rsidRPr="002947E1" w:rsidRDefault="00E8430C" w:rsidP="00C14AE4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sz w:val="24"/>
                <w:szCs w:val="24"/>
                <w:lang w:val="uk-UA" w:eastAsia="uk-UA"/>
              </w:rPr>
              <w:t>(</w:t>
            </w:r>
            <w:proofErr w:type="spellStart"/>
            <w:r w:rsidRPr="002947E1">
              <w:rPr>
                <w:sz w:val="24"/>
                <w:szCs w:val="24"/>
                <w:lang w:val="uk-UA" w:eastAsia="uk-UA"/>
              </w:rPr>
              <w:t>у+п</w:t>
            </w:r>
            <w:proofErr w:type="spellEnd"/>
            <w:r w:rsidRPr="002947E1"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56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</w:tr>
      <w:tr w:rsidR="00E8430C" w:rsidRPr="002947E1" w:rsidTr="00C14AE4">
        <w:tc>
          <w:tcPr>
            <w:tcW w:w="3828" w:type="dxa"/>
          </w:tcPr>
          <w:p w:rsidR="00E8430C" w:rsidRPr="002947E1" w:rsidRDefault="00E8430C" w:rsidP="00C14AE4">
            <w:pPr>
              <w:numPr>
                <w:ilvl w:val="0"/>
                <w:numId w:val="1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Уроки позакласного читання </w:t>
            </w:r>
          </w:p>
        </w:tc>
        <w:tc>
          <w:tcPr>
            <w:tcW w:w="56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</w:tr>
      <w:tr w:rsidR="00E8430C" w:rsidRPr="002947E1" w:rsidTr="00C14AE4">
        <w:tc>
          <w:tcPr>
            <w:tcW w:w="3828" w:type="dxa"/>
          </w:tcPr>
          <w:p w:rsidR="00E8430C" w:rsidRPr="002947E1" w:rsidRDefault="00E8430C" w:rsidP="00C14AE4">
            <w:pPr>
              <w:tabs>
                <w:tab w:val="left" w:pos="142"/>
              </w:tabs>
              <w:contextualSpacing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>Перевірка зошитів</w:t>
            </w:r>
          </w:p>
        </w:tc>
        <w:tc>
          <w:tcPr>
            <w:tcW w:w="56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9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E8430C" w:rsidRPr="002947E1" w:rsidRDefault="00E8430C" w:rsidP="00E8430C">
      <w:pPr>
        <w:jc w:val="center"/>
        <w:rPr>
          <w:b/>
          <w:bCs/>
          <w:sz w:val="24"/>
          <w:szCs w:val="24"/>
          <w:lang w:val="uk-UA" w:eastAsia="uk-UA"/>
        </w:rPr>
      </w:pPr>
    </w:p>
    <w:p w:rsidR="00E8430C" w:rsidRPr="002947E1" w:rsidRDefault="00E8430C" w:rsidP="00E8430C">
      <w:pPr>
        <w:jc w:val="center"/>
        <w:outlineLvl w:val="1"/>
        <w:rPr>
          <w:b/>
          <w:bCs/>
          <w:i/>
          <w:sz w:val="28"/>
          <w:szCs w:val="28"/>
          <w:lang w:val="uk-UA" w:eastAsia="uk-UA"/>
        </w:rPr>
      </w:pPr>
      <w:r w:rsidRPr="002947E1">
        <w:rPr>
          <w:b/>
          <w:bCs/>
          <w:i/>
          <w:sz w:val="28"/>
          <w:szCs w:val="28"/>
          <w:lang w:val="uk-UA" w:eastAsia="uk-UA"/>
        </w:rPr>
        <w:t>Обов’язкова кількість видів контролю з української літератури у 10 класі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418"/>
        <w:gridCol w:w="1701"/>
        <w:gridCol w:w="1701"/>
        <w:gridCol w:w="1417"/>
      </w:tblGrid>
      <w:tr w:rsidR="00E8430C" w:rsidRPr="002947E1" w:rsidTr="00C14AE4">
        <w:tc>
          <w:tcPr>
            <w:tcW w:w="3686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uk-UA" w:eastAsia="uk-UA"/>
              </w:rPr>
            </w:pPr>
            <w:r w:rsidRPr="002947E1">
              <w:rPr>
                <w:b/>
                <w:i/>
                <w:sz w:val="24"/>
                <w:szCs w:val="24"/>
                <w:lang w:val="uk-UA" w:eastAsia="uk-UA"/>
              </w:rPr>
              <w:t>Семестри</w:t>
            </w:r>
          </w:p>
        </w:tc>
        <w:tc>
          <w:tcPr>
            <w:tcW w:w="1418" w:type="dxa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7" w:type="dxa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</w:tr>
      <w:tr w:rsidR="00E8430C" w:rsidRPr="002947E1" w:rsidTr="00C14AE4">
        <w:tc>
          <w:tcPr>
            <w:tcW w:w="3686" w:type="dxa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i/>
                <w:sz w:val="24"/>
                <w:szCs w:val="24"/>
                <w:lang w:val="uk-UA" w:eastAsia="uk-UA"/>
              </w:rPr>
              <w:t>Рівні</w:t>
            </w:r>
          </w:p>
        </w:tc>
        <w:tc>
          <w:tcPr>
            <w:tcW w:w="3119" w:type="dxa"/>
            <w:gridSpan w:val="2"/>
            <w:tcBorders>
              <w:righ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ind w:right="-108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2947E1"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>стандарту</w:t>
            </w:r>
          </w:p>
        </w:tc>
        <w:tc>
          <w:tcPr>
            <w:tcW w:w="3118" w:type="dxa"/>
            <w:gridSpan w:val="2"/>
            <w:tcBorders>
              <w:lef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ind w:left="-108" w:right="-322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2947E1"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 xml:space="preserve">профільний </w:t>
            </w:r>
          </w:p>
        </w:tc>
      </w:tr>
      <w:tr w:rsidR="00E8430C" w:rsidRPr="002947E1" w:rsidTr="00C14AE4">
        <w:tc>
          <w:tcPr>
            <w:tcW w:w="3686" w:type="dxa"/>
          </w:tcPr>
          <w:p w:rsidR="00E8430C" w:rsidRPr="002947E1" w:rsidRDefault="00E8430C" w:rsidP="00C14AE4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Контрольні роботи у формі:</w:t>
            </w:r>
          </w:p>
        </w:tc>
        <w:tc>
          <w:tcPr>
            <w:tcW w:w="1418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</w:tr>
      <w:tr w:rsidR="00E8430C" w:rsidRPr="002947E1" w:rsidTr="00C14AE4">
        <w:tc>
          <w:tcPr>
            <w:tcW w:w="3686" w:type="dxa"/>
          </w:tcPr>
          <w:p w:rsidR="00E8430C" w:rsidRPr="002947E1" w:rsidRDefault="00E8430C" w:rsidP="00C14AE4">
            <w:pPr>
              <w:numPr>
                <w:ilvl w:val="0"/>
                <w:numId w:val="1"/>
              </w:numPr>
              <w:tabs>
                <w:tab w:val="left" w:pos="183"/>
              </w:tabs>
              <w:spacing w:after="200" w:line="276" w:lineRule="auto"/>
              <w:ind w:right="2"/>
              <w:contextualSpacing/>
              <w:rPr>
                <w:rFonts w:eastAsia="Calibri"/>
                <w:b/>
                <w:sz w:val="24"/>
                <w:szCs w:val="24"/>
                <w:u w:val="single"/>
                <w:lang w:val="uk-UA" w:eastAsia="en-US"/>
              </w:rPr>
            </w:pPr>
            <w:r w:rsidRPr="002947E1">
              <w:rPr>
                <w:rFonts w:eastAsia="Calibri"/>
                <w:sz w:val="24"/>
                <w:szCs w:val="24"/>
                <w:lang w:val="uk-UA" w:eastAsia="en-US"/>
              </w:rPr>
              <w:t>контрольного класного твору*</w:t>
            </w: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1418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</w:tr>
      <w:tr w:rsidR="00E8430C" w:rsidRPr="002947E1" w:rsidTr="00C14AE4">
        <w:tc>
          <w:tcPr>
            <w:tcW w:w="3686" w:type="dxa"/>
          </w:tcPr>
          <w:p w:rsidR="00E8430C" w:rsidRPr="002947E1" w:rsidRDefault="00E8430C" w:rsidP="00C14AE4">
            <w:pPr>
              <w:numPr>
                <w:ilvl w:val="0"/>
                <w:numId w:val="1"/>
              </w:numPr>
              <w:tabs>
                <w:tab w:val="left" w:pos="142"/>
              </w:tabs>
              <w:spacing w:after="200" w:line="276" w:lineRule="auto"/>
              <w:ind w:right="2"/>
              <w:contextualSpacing/>
              <w:rPr>
                <w:rFonts w:eastAsia="Calibri"/>
                <w:b/>
                <w:sz w:val="24"/>
                <w:szCs w:val="24"/>
                <w:u w:val="single"/>
                <w:lang w:val="uk-UA" w:eastAsia="en-US"/>
              </w:rPr>
            </w:pPr>
            <w:r w:rsidRPr="002947E1">
              <w:rPr>
                <w:rFonts w:eastAsia="Calibri"/>
                <w:sz w:val="24"/>
                <w:szCs w:val="24"/>
                <w:lang w:val="uk-UA" w:eastAsia="en-US"/>
              </w:rPr>
              <w:t>виконання інших  завдань (тестів, відповідей на запитання)</w:t>
            </w:r>
          </w:p>
        </w:tc>
        <w:tc>
          <w:tcPr>
            <w:tcW w:w="1418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</w:tr>
      <w:tr w:rsidR="00E8430C" w:rsidRPr="002947E1" w:rsidTr="00C14AE4">
        <w:tc>
          <w:tcPr>
            <w:tcW w:w="3686" w:type="dxa"/>
          </w:tcPr>
          <w:p w:rsidR="00E8430C" w:rsidRPr="002947E1" w:rsidRDefault="00E8430C" w:rsidP="00C14AE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Уроки розвитку мовлення</w:t>
            </w:r>
            <w:r w:rsidRPr="002947E1">
              <w:rPr>
                <w:bCs/>
                <w:sz w:val="24"/>
                <w:szCs w:val="24"/>
                <w:lang w:val="uk-UA" w:eastAsia="uk-UA"/>
              </w:rPr>
              <w:t>*</w:t>
            </w:r>
            <w:r w:rsidRPr="002947E1">
              <w:rPr>
                <w:bCs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1418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 (</w:t>
            </w:r>
            <w:proofErr w:type="spellStart"/>
            <w:r w:rsidRPr="002947E1">
              <w:rPr>
                <w:b/>
                <w:sz w:val="24"/>
                <w:szCs w:val="24"/>
                <w:lang w:val="uk-UA" w:eastAsia="uk-UA"/>
              </w:rPr>
              <w:t>у+п</w:t>
            </w:r>
            <w:proofErr w:type="spellEnd"/>
            <w:r w:rsidRPr="002947E1">
              <w:rPr>
                <w:b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 (</w:t>
            </w:r>
            <w:proofErr w:type="spellStart"/>
            <w:r w:rsidRPr="002947E1">
              <w:rPr>
                <w:b/>
                <w:sz w:val="24"/>
                <w:szCs w:val="24"/>
                <w:lang w:val="uk-UA" w:eastAsia="uk-UA"/>
              </w:rPr>
              <w:t>у+п</w:t>
            </w:r>
            <w:proofErr w:type="spellEnd"/>
            <w:r w:rsidRPr="002947E1">
              <w:rPr>
                <w:b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 (</w:t>
            </w:r>
            <w:proofErr w:type="spellStart"/>
            <w:r w:rsidRPr="002947E1">
              <w:rPr>
                <w:b/>
                <w:sz w:val="24"/>
                <w:szCs w:val="24"/>
                <w:lang w:val="uk-UA" w:eastAsia="uk-UA"/>
              </w:rPr>
              <w:t>у+п</w:t>
            </w:r>
            <w:proofErr w:type="spellEnd"/>
            <w:r w:rsidRPr="002947E1">
              <w:rPr>
                <w:b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 (</w:t>
            </w:r>
            <w:proofErr w:type="spellStart"/>
            <w:r w:rsidRPr="002947E1">
              <w:rPr>
                <w:b/>
                <w:sz w:val="24"/>
                <w:szCs w:val="24"/>
                <w:lang w:val="uk-UA" w:eastAsia="uk-UA"/>
              </w:rPr>
              <w:t>у+п</w:t>
            </w:r>
            <w:proofErr w:type="spellEnd"/>
            <w:r w:rsidRPr="002947E1">
              <w:rPr>
                <w:b/>
                <w:sz w:val="24"/>
                <w:szCs w:val="24"/>
                <w:lang w:val="uk-UA" w:eastAsia="uk-UA"/>
              </w:rPr>
              <w:t>)</w:t>
            </w:r>
          </w:p>
        </w:tc>
      </w:tr>
      <w:tr w:rsidR="00E8430C" w:rsidRPr="002947E1" w:rsidTr="00C14AE4">
        <w:tc>
          <w:tcPr>
            <w:tcW w:w="3686" w:type="dxa"/>
          </w:tcPr>
          <w:p w:rsidR="00E8430C" w:rsidRPr="002947E1" w:rsidRDefault="00E8430C" w:rsidP="00C14AE4">
            <w:pPr>
              <w:tabs>
                <w:tab w:val="left" w:pos="0"/>
                <w:tab w:val="left" w:pos="345"/>
              </w:tabs>
              <w:ind w:right="-111"/>
              <w:contextualSpacing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>Уроки позакласного</w:t>
            </w:r>
          </w:p>
          <w:p w:rsidR="00E8430C" w:rsidRPr="002947E1" w:rsidRDefault="00E8430C" w:rsidP="00C14AE4">
            <w:pPr>
              <w:tabs>
                <w:tab w:val="left" w:pos="0"/>
              </w:tabs>
              <w:spacing w:line="276" w:lineRule="auto"/>
              <w:ind w:right="-111"/>
              <w:contextualSpacing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читання </w:t>
            </w:r>
          </w:p>
        </w:tc>
        <w:tc>
          <w:tcPr>
            <w:tcW w:w="1418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</w:tr>
      <w:tr w:rsidR="00E8430C" w:rsidRPr="002947E1" w:rsidTr="00C14AE4">
        <w:tc>
          <w:tcPr>
            <w:tcW w:w="3686" w:type="dxa"/>
          </w:tcPr>
          <w:p w:rsidR="00E8430C" w:rsidRPr="002947E1" w:rsidRDefault="00E8430C" w:rsidP="00C14AE4">
            <w:pPr>
              <w:tabs>
                <w:tab w:val="left" w:pos="0"/>
                <w:tab w:val="left" w:pos="345"/>
              </w:tabs>
              <w:ind w:right="-111"/>
              <w:contextualSpacing/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>Перевірка зошитів</w:t>
            </w:r>
          </w:p>
        </w:tc>
        <w:tc>
          <w:tcPr>
            <w:tcW w:w="1418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E8430C" w:rsidRPr="002947E1" w:rsidRDefault="00E8430C" w:rsidP="00E8430C">
      <w:pPr>
        <w:jc w:val="center"/>
        <w:rPr>
          <w:b/>
          <w:bCs/>
          <w:color w:val="FF0000"/>
          <w:sz w:val="24"/>
          <w:szCs w:val="24"/>
          <w:lang w:val="uk-UA" w:eastAsia="uk-UA"/>
        </w:rPr>
      </w:pPr>
    </w:p>
    <w:p w:rsidR="00E8430C" w:rsidRPr="002947E1" w:rsidRDefault="00E8430C" w:rsidP="00E8430C">
      <w:pPr>
        <w:jc w:val="center"/>
        <w:outlineLvl w:val="1"/>
        <w:rPr>
          <w:b/>
          <w:bCs/>
          <w:i/>
          <w:sz w:val="28"/>
          <w:szCs w:val="28"/>
          <w:lang w:val="uk-UA" w:eastAsia="uk-UA"/>
        </w:rPr>
      </w:pPr>
      <w:r w:rsidRPr="002947E1">
        <w:rPr>
          <w:b/>
          <w:bCs/>
          <w:i/>
          <w:sz w:val="28"/>
          <w:szCs w:val="28"/>
          <w:lang w:val="uk-UA" w:eastAsia="uk-UA"/>
        </w:rPr>
        <w:t>Обов’язкова кількість видів контролю з української літератури в 11 класі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418"/>
        <w:gridCol w:w="1701"/>
        <w:gridCol w:w="1701"/>
        <w:gridCol w:w="1417"/>
      </w:tblGrid>
      <w:tr w:rsidR="00E8430C" w:rsidRPr="002947E1" w:rsidTr="00C14AE4">
        <w:tc>
          <w:tcPr>
            <w:tcW w:w="3686" w:type="dxa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val="uk-UA" w:eastAsia="uk-UA"/>
              </w:rPr>
            </w:pPr>
            <w:r w:rsidRPr="002947E1">
              <w:rPr>
                <w:b/>
                <w:i/>
                <w:sz w:val="24"/>
                <w:szCs w:val="24"/>
                <w:lang w:val="uk-UA" w:eastAsia="uk-UA"/>
              </w:rPr>
              <w:t>Семестри</w:t>
            </w:r>
          </w:p>
        </w:tc>
        <w:tc>
          <w:tcPr>
            <w:tcW w:w="1418" w:type="dxa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7" w:type="dxa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ІІ</w:t>
            </w:r>
          </w:p>
        </w:tc>
      </w:tr>
      <w:tr w:rsidR="00E8430C" w:rsidRPr="002947E1" w:rsidTr="00C14AE4">
        <w:tc>
          <w:tcPr>
            <w:tcW w:w="3686" w:type="dxa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i/>
                <w:sz w:val="24"/>
                <w:szCs w:val="24"/>
                <w:lang w:val="uk-UA" w:eastAsia="uk-UA"/>
              </w:rPr>
              <w:t>Рівні</w:t>
            </w:r>
          </w:p>
        </w:tc>
        <w:tc>
          <w:tcPr>
            <w:tcW w:w="3119" w:type="dxa"/>
            <w:gridSpan w:val="2"/>
            <w:tcBorders>
              <w:righ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ind w:right="-108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2947E1"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>стандарту, академічний</w:t>
            </w:r>
          </w:p>
        </w:tc>
        <w:tc>
          <w:tcPr>
            <w:tcW w:w="3118" w:type="dxa"/>
            <w:gridSpan w:val="2"/>
            <w:tcBorders>
              <w:lef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 w:eastAsia="uk-UA"/>
              </w:rPr>
            </w:pPr>
            <w:r w:rsidRPr="002947E1">
              <w:rPr>
                <w:rFonts w:eastAsia="Calibri"/>
                <w:b/>
                <w:i/>
                <w:sz w:val="24"/>
                <w:szCs w:val="24"/>
                <w:lang w:val="uk-UA" w:eastAsia="uk-UA"/>
              </w:rPr>
              <w:t>профільний</w:t>
            </w:r>
          </w:p>
        </w:tc>
      </w:tr>
      <w:tr w:rsidR="00E8430C" w:rsidRPr="002947E1" w:rsidTr="00C14AE4">
        <w:tc>
          <w:tcPr>
            <w:tcW w:w="3686" w:type="dxa"/>
          </w:tcPr>
          <w:p w:rsidR="00E8430C" w:rsidRPr="002947E1" w:rsidRDefault="00E8430C" w:rsidP="00C14AE4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Контрольні роботи у формі:</w:t>
            </w:r>
          </w:p>
        </w:tc>
        <w:tc>
          <w:tcPr>
            <w:tcW w:w="1418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</w:tr>
      <w:tr w:rsidR="00E8430C" w:rsidRPr="002947E1" w:rsidTr="00C14AE4">
        <w:tc>
          <w:tcPr>
            <w:tcW w:w="3686" w:type="dxa"/>
          </w:tcPr>
          <w:p w:rsidR="00E8430C" w:rsidRPr="002947E1" w:rsidRDefault="00E8430C" w:rsidP="00C14AE4">
            <w:pPr>
              <w:numPr>
                <w:ilvl w:val="0"/>
                <w:numId w:val="1"/>
              </w:numPr>
              <w:tabs>
                <w:tab w:val="left" w:pos="0"/>
                <w:tab w:val="left" w:pos="183"/>
              </w:tabs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u w:val="single"/>
                <w:lang w:val="uk-UA" w:eastAsia="en-US"/>
              </w:rPr>
            </w:pPr>
            <w:r w:rsidRPr="002947E1">
              <w:rPr>
                <w:rFonts w:eastAsia="Calibri"/>
                <w:sz w:val="24"/>
                <w:szCs w:val="24"/>
                <w:lang w:val="uk-UA" w:eastAsia="en-US"/>
              </w:rPr>
              <w:t>контрольного класного твору*</w:t>
            </w: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>;</w:t>
            </w:r>
          </w:p>
        </w:tc>
        <w:tc>
          <w:tcPr>
            <w:tcW w:w="1418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</w:tr>
      <w:tr w:rsidR="00E8430C" w:rsidRPr="002947E1" w:rsidTr="00C14AE4">
        <w:tc>
          <w:tcPr>
            <w:tcW w:w="3686" w:type="dxa"/>
          </w:tcPr>
          <w:p w:rsidR="00E8430C" w:rsidRPr="002947E1" w:rsidRDefault="00E8430C" w:rsidP="00C14AE4">
            <w:pPr>
              <w:numPr>
                <w:ilvl w:val="0"/>
                <w:numId w:val="1"/>
              </w:numPr>
              <w:tabs>
                <w:tab w:val="left" w:pos="142"/>
              </w:tabs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u w:val="single"/>
                <w:lang w:val="uk-UA" w:eastAsia="en-US"/>
              </w:rPr>
            </w:pPr>
            <w:r w:rsidRPr="002947E1">
              <w:rPr>
                <w:rFonts w:eastAsia="Calibri"/>
                <w:sz w:val="24"/>
                <w:szCs w:val="24"/>
                <w:lang w:val="uk-UA" w:eastAsia="en-US"/>
              </w:rPr>
              <w:t xml:space="preserve">виконання інших  завдань (тестів, відповідей на </w:t>
            </w:r>
            <w:r w:rsidRPr="002947E1">
              <w:rPr>
                <w:rFonts w:eastAsia="Calibri"/>
                <w:sz w:val="24"/>
                <w:szCs w:val="24"/>
                <w:lang w:val="uk-UA" w:eastAsia="en-US"/>
              </w:rPr>
              <w:lastRenderedPageBreak/>
              <w:t>запитання)</w:t>
            </w:r>
          </w:p>
        </w:tc>
        <w:tc>
          <w:tcPr>
            <w:tcW w:w="1418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</w:tr>
      <w:tr w:rsidR="00E8430C" w:rsidRPr="002947E1" w:rsidTr="00C14AE4">
        <w:tc>
          <w:tcPr>
            <w:tcW w:w="3686" w:type="dxa"/>
          </w:tcPr>
          <w:p w:rsidR="00E8430C" w:rsidRPr="002947E1" w:rsidRDefault="00E8430C" w:rsidP="00C14AE4">
            <w:pPr>
              <w:rPr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lastRenderedPageBreak/>
              <w:t>Уроки розвитку мовлення</w:t>
            </w:r>
            <w:r w:rsidRPr="002947E1">
              <w:rPr>
                <w:bCs/>
                <w:sz w:val="24"/>
                <w:szCs w:val="24"/>
                <w:lang w:val="uk-UA" w:eastAsia="uk-UA"/>
              </w:rPr>
              <w:t>*</w:t>
            </w:r>
            <w:r w:rsidRPr="002947E1">
              <w:rPr>
                <w:bCs/>
                <w:sz w:val="24"/>
                <w:szCs w:val="24"/>
                <w:lang w:eastAsia="uk-UA"/>
              </w:rPr>
              <w:t xml:space="preserve">* </w:t>
            </w:r>
          </w:p>
        </w:tc>
        <w:tc>
          <w:tcPr>
            <w:tcW w:w="1418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  <w:r w:rsidRPr="002947E1">
              <w:rPr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2947E1">
              <w:rPr>
                <w:sz w:val="24"/>
                <w:szCs w:val="24"/>
                <w:lang w:val="uk-UA" w:eastAsia="uk-UA"/>
              </w:rPr>
              <w:t>у+п</w:t>
            </w:r>
            <w:proofErr w:type="spellEnd"/>
            <w:r w:rsidRPr="002947E1"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  <w:r w:rsidRPr="002947E1">
              <w:rPr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2947E1">
              <w:rPr>
                <w:sz w:val="24"/>
                <w:szCs w:val="24"/>
                <w:lang w:val="uk-UA" w:eastAsia="uk-UA"/>
              </w:rPr>
              <w:t>у+п</w:t>
            </w:r>
            <w:proofErr w:type="spellEnd"/>
            <w:r w:rsidRPr="002947E1"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  <w:r w:rsidRPr="002947E1">
              <w:rPr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2947E1">
              <w:rPr>
                <w:sz w:val="24"/>
                <w:szCs w:val="24"/>
                <w:lang w:val="uk-UA" w:eastAsia="uk-UA"/>
              </w:rPr>
              <w:t>у+п</w:t>
            </w:r>
            <w:proofErr w:type="spellEnd"/>
            <w:r w:rsidRPr="002947E1"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  <w:r w:rsidRPr="002947E1">
              <w:rPr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2947E1">
              <w:rPr>
                <w:sz w:val="24"/>
                <w:szCs w:val="24"/>
                <w:lang w:val="uk-UA" w:eastAsia="uk-UA"/>
              </w:rPr>
              <w:t>у+п</w:t>
            </w:r>
            <w:proofErr w:type="spellEnd"/>
            <w:r w:rsidRPr="002947E1">
              <w:rPr>
                <w:sz w:val="24"/>
                <w:szCs w:val="24"/>
                <w:lang w:val="uk-UA" w:eastAsia="uk-UA"/>
              </w:rPr>
              <w:t>)</w:t>
            </w:r>
          </w:p>
        </w:tc>
      </w:tr>
      <w:tr w:rsidR="00E8430C" w:rsidRPr="002947E1" w:rsidTr="00C14AE4">
        <w:tc>
          <w:tcPr>
            <w:tcW w:w="3686" w:type="dxa"/>
          </w:tcPr>
          <w:p w:rsidR="00E8430C" w:rsidRPr="002947E1" w:rsidRDefault="00E8430C" w:rsidP="00C14AE4">
            <w:pPr>
              <w:tabs>
                <w:tab w:val="left" w:pos="0"/>
                <w:tab w:val="left" w:pos="345"/>
              </w:tabs>
              <w:ind w:right="-111"/>
              <w:contextualSpacing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>Уроки позакласного</w:t>
            </w:r>
          </w:p>
          <w:p w:rsidR="00E8430C" w:rsidRPr="002947E1" w:rsidRDefault="00E8430C" w:rsidP="00C14AE4">
            <w:pPr>
              <w:tabs>
                <w:tab w:val="left" w:pos="0"/>
              </w:tabs>
              <w:spacing w:line="276" w:lineRule="auto"/>
              <w:ind w:right="-111"/>
              <w:contextualSpacing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читання </w:t>
            </w:r>
          </w:p>
        </w:tc>
        <w:tc>
          <w:tcPr>
            <w:tcW w:w="1418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</w:tr>
      <w:tr w:rsidR="00E8430C" w:rsidRPr="002947E1" w:rsidTr="00C14AE4">
        <w:tc>
          <w:tcPr>
            <w:tcW w:w="3686" w:type="dxa"/>
          </w:tcPr>
          <w:p w:rsidR="00E8430C" w:rsidRPr="002947E1" w:rsidRDefault="00E8430C" w:rsidP="00C14AE4">
            <w:pPr>
              <w:tabs>
                <w:tab w:val="left" w:pos="0"/>
                <w:tab w:val="left" w:pos="345"/>
              </w:tabs>
              <w:ind w:right="-111"/>
              <w:contextualSpacing/>
              <w:jc w:val="both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2947E1">
              <w:rPr>
                <w:rFonts w:eastAsia="Calibri"/>
                <w:b/>
                <w:sz w:val="24"/>
                <w:szCs w:val="24"/>
                <w:lang w:val="uk-UA" w:eastAsia="en-US"/>
              </w:rPr>
              <w:t>Перевірка зошитів</w:t>
            </w:r>
          </w:p>
        </w:tc>
        <w:tc>
          <w:tcPr>
            <w:tcW w:w="1418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1" w:type="dxa"/>
            <w:tcBorders>
              <w:left w:val="single" w:sz="24" w:space="0" w:color="auto"/>
            </w:tcBorders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E8430C" w:rsidRPr="002947E1" w:rsidRDefault="00E8430C" w:rsidP="00C14AE4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2947E1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E8430C" w:rsidRPr="002947E1" w:rsidRDefault="00E8430C" w:rsidP="00E8430C">
      <w:pPr>
        <w:ind w:firstLine="567"/>
        <w:jc w:val="both"/>
        <w:rPr>
          <w:b/>
          <w:color w:val="000000"/>
          <w:sz w:val="28"/>
          <w:szCs w:val="28"/>
          <w:lang w:val="uk-UA" w:eastAsia="uk-UA"/>
        </w:rPr>
      </w:pPr>
    </w:p>
    <w:p w:rsidR="00E8430C" w:rsidRPr="002947E1" w:rsidRDefault="00E8430C" w:rsidP="00E8430C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947E1">
        <w:rPr>
          <w:b/>
          <w:color w:val="000000"/>
          <w:sz w:val="28"/>
          <w:szCs w:val="28"/>
          <w:lang w:val="uk-UA" w:eastAsia="uk-UA"/>
        </w:rPr>
        <w:t>*</w:t>
      </w:r>
      <w:r w:rsidRPr="002947E1">
        <w:rPr>
          <w:color w:val="000000"/>
          <w:sz w:val="28"/>
          <w:szCs w:val="28"/>
          <w:lang w:val="uk-UA" w:eastAsia="uk-UA"/>
        </w:rPr>
        <w:t xml:space="preserve">Контрольні класні твори пропонуємо давати у формі есе, міні-творів щодо розкриття певної проблеми чи образу програмового тексту тощо. Це розвиватиме самостійне творче мислення учнів і дасть їм можливість виконати роботу протягом одного уроку. </w:t>
      </w:r>
    </w:p>
    <w:p w:rsidR="00E8430C" w:rsidRPr="002947E1" w:rsidRDefault="00E8430C" w:rsidP="00E8430C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947E1">
        <w:rPr>
          <w:color w:val="000000"/>
          <w:sz w:val="28"/>
          <w:szCs w:val="28"/>
          <w:lang w:val="uk-UA" w:eastAsia="uk-UA"/>
        </w:rPr>
        <w:t xml:space="preserve">**У кожному семестрі обов’язковим є проведення двох уроків розвитку мовлення: одного уроку усного розвитку мовлення, а другого – письмового. Умовне позначення в таблиці – </w:t>
      </w:r>
      <w:r w:rsidRPr="002947E1">
        <w:rPr>
          <w:bCs/>
          <w:color w:val="000000"/>
          <w:sz w:val="28"/>
          <w:szCs w:val="28"/>
          <w:lang w:val="uk-UA" w:eastAsia="uk-UA"/>
        </w:rPr>
        <w:t>(у + п)</w:t>
      </w:r>
      <w:r w:rsidRPr="002947E1">
        <w:rPr>
          <w:color w:val="000000"/>
          <w:sz w:val="28"/>
          <w:szCs w:val="28"/>
          <w:lang w:val="uk-UA" w:eastAsia="uk-UA"/>
        </w:rPr>
        <w:t>.</w:t>
      </w:r>
    </w:p>
    <w:p w:rsidR="00E8430C" w:rsidRPr="002947E1" w:rsidRDefault="00E8430C" w:rsidP="00E8430C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947E1">
        <w:rPr>
          <w:color w:val="000000"/>
          <w:sz w:val="28"/>
          <w:szCs w:val="28"/>
          <w:lang w:val="uk-UA" w:eastAsia="uk-UA"/>
        </w:rPr>
        <w:t>Рекомендуємо оцінку за письмовий вид роботи виставляти всім учням, за усний – кількості учнів, які відповідали протягом уроку.</w:t>
      </w:r>
    </w:p>
    <w:p w:rsidR="00E8430C" w:rsidRPr="002947E1" w:rsidRDefault="00E8430C" w:rsidP="00E8430C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947E1">
        <w:rPr>
          <w:color w:val="000000"/>
          <w:sz w:val="28"/>
          <w:szCs w:val="28"/>
          <w:lang w:val="uk-UA" w:eastAsia="uk-UA"/>
        </w:rPr>
        <w:t>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тематичної. Під час оцінювання зошита з української літератури слід ураховувати наявність різних видів робіт; грамотність (якість виконання робіт); охайність; уміння правильно оформлювати роботи (дотримання вимог орфографічного режиму). У разі відсутності учня на уроці протягом місяця рекомендуємо в колонці за ведення зошита зазначати н/о (нема оцінки).</w:t>
      </w:r>
    </w:p>
    <w:p w:rsidR="00E8430C" w:rsidRPr="002947E1" w:rsidRDefault="00E8430C" w:rsidP="00E8430C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947E1">
        <w:rPr>
          <w:color w:val="000000"/>
          <w:sz w:val="28"/>
          <w:szCs w:val="28"/>
          <w:lang w:val="uk-UA" w:eastAsia="uk-UA"/>
        </w:rPr>
        <w:t>Оцінка за контрольний твір з української літератури є середнім арифметичним за зміст і грамотність, яку виставляють у колонці з датою написання роботи. Надпис у журнальній колонці «</w:t>
      </w:r>
      <w:r w:rsidRPr="002947E1">
        <w:rPr>
          <w:bCs/>
          <w:color w:val="000000"/>
          <w:sz w:val="28"/>
          <w:szCs w:val="28"/>
          <w:lang w:val="uk-UA" w:eastAsia="uk-UA"/>
        </w:rPr>
        <w:t xml:space="preserve">Твір» </w:t>
      </w:r>
      <w:r w:rsidRPr="002947E1">
        <w:rPr>
          <w:color w:val="000000"/>
          <w:sz w:val="28"/>
          <w:szCs w:val="28"/>
          <w:lang w:val="uk-UA" w:eastAsia="uk-UA"/>
        </w:rPr>
        <w:t xml:space="preserve">не робиться.  </w:t>
      </w:r>
    </w:p>
    <w:p w:rsidR="00E8430C" w:rsidRPr="002947E1" w:rsidRDefault="00E8430C" w:rsidP="00E8430C">
      <w:pPr>
        <w:ind w:firstLine="567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2947E1">
        <w:rPr>
          <w:color w:val="000000"/>
          <w:sz w:val="28"/>
          <w:szCs w:val="28"/>
          <w:lang w:val="uk-UA" w:eastAsia="uk-UA"/>
        </w:rPr>
        <w:t xml:space="preserve">Оцінку за читання напам’ять поетичних або прозових творів з української літератури виставляють у колонку без дати з надписом </w:t>
      </w:r>
      <w:r w:rsidRPr="002947E1">
        <w:rPr>
          <w:bCs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4574B1">
        <w:rPr>
          <w:bCs/>
          <w:iCs/>
          <w:sz w:val="28"/>
          <w:szCs w:val="28"/>
          <w:lang w:val="uk-UA" w:eastAsia="uk-UA"/>
        </w:rPr>
        <w:t>«</w:t>
      </w:r>
      <w:r w:rsidRPr="002947E1">
        <w:rPr>
          <w:bCs/>
          <w:color w:val="000000"/>
          <w:sz w:val="28"/>
          <w:szCs w:val="28"/>
          <w:lang w:val="uk-UA" w:eastAsia="uk-UA"/>
        </w:rPr>
        <w:t>Напам’ять</w:t>
      </w:r>
      <w:r w:rsidRPr="002947E1">
        <w:rPr>
          <w:color w:val="000000"/>
          <w:sz w:val="28"/>
          <w:szCs w:val="28"/>
          <w:lang w:val="uk-UA" w:eastAsia="uk-UA"/>
        </w:rPr>
        <w:t>»</w:t>
      </w:r>
      <w:r w:rsidRPr="002947E1">
        <w:rPr>
          <w:i/>
          <w:iCs/>
          <w:color w:val="000000"/>
          <w:sz w:val="28"/>
          <w:szCs w:val="28"/>
          <w:lang w:val="uk-UA" w:eastAsia="uk-UA"/>
        </w:rPr>
        <w:t>.</w:t>
      </w:r>
    </w:p>
    <w:p w:rsidR="00E8430C" w:rsidRPr="002947E1" w:rsidRDefault="00E8430C" w:rsidP="00E8430C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2947E1">
        <w:rPr>
          <w:color w:val="000000"/>
          <w:sz w:val="28"/>
          <w:szCs w:val="28"/>
          <w:lang w:val="uk-UA" w:eastAsia="uk-UA"/>
        </w:rPr>
        <w:t>Під час підготовки вчителів до уроків радимо використовувати періодичні фахові видання: журнали «</w:t>
      </w:r>
      <w:proofErr w:type="spellStart"/>
      <w:r w:rsidRPr="002947E1">
        <w:rPr>
          <w:color w:val="000000"/>
          <w:sz w:val="28"/>
          <w:szCs w:val="28"/>
          <w:lang w:val="uk-UA" w:eastAsia="uk-UA"/>
        </w:rPr>
        <w:t>Дивослово</w:t>
      </w:r>
      <w:proofErr w:type="spellEnd"/>
      <w:r w:rsidRPr="002947E1">
        <w:rPr>
          <w:color w:val="000000"/>
          <w:sz w:val="28"/>
          <w:szCs w:val="28"/>
          <w:lang w:val="uk-UA" w:eastAsia="uk-UA"/>
        </w:rPr>
        <w:t xml:space="preserve">», «Українська мова і література в школі», «Українська мова і література в школах України», «Українська література в загальноосвітній школі», газету «Українська мова та література». </w:t>
      </w:r>
    </w:p>
    <w:p w:rsidR="00E8430C" w:rsidRPr="002947E1" w:rsidRDefault="00E8430C" w:rsidP="00E8430C">
      <w:pPr>
        <w:ind w:firstLine="567"/>
        <w:jc w:val="both"/>
        <w:rPr>
          <w:sz w:val="28"/>
          <w:szCs w:val="28"/>
          <w:lang w:val="uk-UA" w:eastAsia="uk-UA"/>
        </w:rPr>
      </w:pPr>
      <w:r w:rsidRPr="002947E1">
        <w:rPr>
          <w:sz w:val="28"/>
          <w:szCs w:val="28"/>
          <w:lang w:val="uk-UA" w:eastAsia="uk-UA"/>
        </w:rPr>
        <w:t>Навчальна та методична література з української мови, рекомендована МОН України, зазначена в Переліку навчальних програм, підручників та навчально-методичних посібників, рекомендованих Міністерством освіти і науки України, що розміщений на офіційних сайтах МОН</w:t>
      </w:r>
      <w:r>
        <w:rPr>
          <w:sz w:val="28"/>
          <w:szCs w:val="28"/>
          <w:lang w:val="uk-UA" w:eastAsia="uk-UA"/>
        </w:rPr>
        <w:t xml:space="preserve"> України</w:t>
      </w:r>
      <w:r w:rsidRPr="002947E1">
        <w:rPr>
          <w:sz w:val="28"/>
          <w:szCs w:val="28"/>
          <w:lang w:val="uk-UA" w:eastAsia="uk-UA"/>
        </w:rPr>
        <w:t xml:space="preserve">, Інституту модернізації змісту освіти. </w:t>
      </w:r>
    </w:p>
    <w:p w:rsidR="002C3392" w:rsidRDefault="002C3392"/>
    <w:sectPr w:rsidR="002C3392" w:rsidSect="002C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07C4"/>
    <w:multiLevelType w:val="hybridMultilevel"/>
    <w:tmpl w:val="5012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E8430C"/>
    <w:rsid w:val="002C3392"/>
    <w:rsid w:val="00E8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ua/osvita/zagalna-serednya-osvita/navchalni-progr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4094</Words>
  <Characters>2335</Characters>
  <Application>Microsoft Office Word</Application>
  <DocSecurity>0</DocSecurity>
  <Lines>19</Lines>
  <Paragraphs>12</Paragraphs>
  <ScaleCrop>false</ScaleCrop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2019-08-28T10:45:00Z</dcterms:created>
  <dcterms:modified xsi:type="dcterms:W3CDTF">2019-08-28T10:45:00Z</dcterms:modified>
</cp:coreProperties>
</file>